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DS Diploma Art" w:hAnsi="DS Diploma Art" w:cs="DS Diploma Art"/>
          <w:color w:val="FF0000"/>
          <w:sz w:val="72"/>
          <w:szCs w:val="72"/>
        </w:rPr>
      </w:pPr>
      <w:r>
        <w:rPr>
          <w:rFonts w:cs="Times New Roman" w:ascii="Times New Roman" w:hAnsi="Times New Roman"/>
          <w:color w:val="FF0000"/>
          <w:sz w:val="72"/>
          <w:szCs w:val="72"/>
        </w:rPr>
        <w:t>«</w:t>
      </w:r>
      <w:r>
        <w:rPr>
          <w:rFonts w:cs="DS Diploma Art" w:ascii="DS Diploma Art" w:hAnsi="DS Diploma Art"/>
          <w:color w:val="FF0000"/>
          <w:sz w:val="72"/>
          <w:szCs w:val="72"/>
        </w:rPr>
        <w:t>Вино уму не товарищ</w:t>
      </w:r>
      <w:r>
        <w:rPr>
          <w:rFonts w:cs="Times New Roman" w:ascii="Times New Roman" w:hAnsi="Times New Roman"/>
          <w:color w:val="FF0000"/>
          <w:sz w:val="72"/>
          <w:szCs w:val="72"/>
        </w:rPr>
        <w:t>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-910590</wp:posOffset>
            </wp:positionH>
            <wp:positionV relativeFrom="paragraph">
              <wp:posOffset>601345</wp:posOffset>
            </wp:positionV>
            <wp:extent cx="7263130" cy="4084955"/>
            <wp:effectExtent l="0" t="0" r="0" b="0"/>
            <wp:wrapTight wrapText="bothSides">
              <wp:wrapPolygon edited="0">
                <wp:start x="-16" y="0"/>
                <wp:lineTo x="-16" y="21434"/>
                <wp:lineTo x="21514" y="21434"/>
                <wp:lineTo x="21514" y="0"/>
                <wp:lineTo x="-16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Час откровенных размышлений)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Подготовила ведущий библиотекарь Мелихова Л.И.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п. Виноградный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3"/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Цели :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-  Донести до подростков информацию о вреде алкоголя.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-  Разобраться с причинами, приводящими к употреблению алкоголя.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Style w:val="C0"/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-  Призвать к отказу от употребления алкоголя.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Style w:val="C0"/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К мероприятию подготовить буклет «Алкоголь — тебе не друг!»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Каждый год средства массовой информации публикуют страшные цифры. Сотни, тысячи молодых людей попадают в алкогольную зависимость. На фоне употребления спиртного совершаются страшные преступления… Алкоголь ежегодно убивает 700 тысяч человек!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Кто-то скажет: «Зачем на это обращать внимание, ведь меня это не касается!». Но, тем не менее, это происходит в нашем поселке, в нашей стране, на нашей планете.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3"/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Первый вопрос для обсуждения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>Что происходит с людьми, когда они напиваются?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Возможные ответы: радостная эйфория, головная боль, депрессия, слабость, непристойное поведение, болтливость, неприятный запах, тянет на откровенные разговоры, страх, мания преследования и т. д.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Врачи называют зависимость от алкоголя — болезнью, священники — грехом, полиция — преступлением, многие считают это явление привычкой, пороком или проявлением отсутствия воли.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От одного до шести литров пива. От двух до пяти банок алкогольных коктейлей. Такую дозу алкоголя принимает среднестатистический подросток в России каждый день.</w:t>
      </w:r>
    </w:p>
    <w:p>
      <w:pPr>
        <w:pStyle w:val="NormalWeb"/>
        <w:shd w:val="clear" w:color="auto" w:fill="FFFFFF"/>
        <w:tabs>
          <w:tab w:val="clear" w:pos="708"/>
          <w:tab w:val="left" w:pos="9056" w:leader="none"/>
        </w:tabs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По количеству подростков, больных алкоголизмом, наша страна устойчиво занимает последние семь лет первое место.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Из трех российских подростков — двое регулярно выпивают. Такова статистика. Пьющие дети сегодня — это не только малолетние бродяги, живущие без присмотра и опеки.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Это обычные мальчишки и девчонки из благополучных семей. Постепенно, с приемом очередной дозы алкоголя, эти подростки теряют свое человеческое лицо…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3"/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Второй вопрос для обсуждения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>А каковы, на ваш взгляд, причины, заставляющие молодых людей употреблять алкогольные напитки?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Возможные ответы: чтобы улучшить настроение, «поймать кайф», чтобы угодить друзьям, для храбрости перед каким-нибудь делом (особенно если оно касается </w:t>
      </w:r>
      <w:r>
        <w:rPr>
          <w:rStyle w:val="C0"/>
          <w:rFonts w:eastAsia="Times New Roman" w:cs="Calibri" w:ascii="Calibri" w:hAnsi="Calibri" w:asciiTheme="minorHAnsi" w:cstheme="minorHAnsi" w:hAnsiTheme="minorHAnsi"/>
          <w:color w:val="000000"/>
          <w:sz w:val="28"/>
          <w:szCs w:val="28"/>
          <w:lang w:eastAsia="ru-RU"/>
        </w:rPr>
        <w:t>противоположного пола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), заглушить чувство одиночества, отчаяния, разочарования, вины, снизить чувство отвержения, для борьбы с депрессией и т. д.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/>
      </w:r>
    </w:p>
    <w:p>
      <w:pPr>
        <w:pStyle w:val="C1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>После этого следует выступление ученика, который читает стихотворение.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Английский поэт Роберт Бёрнс написал такие строки: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Для пьянства есть такие поводы: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Поминки, праздник, встреча, проводы,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Крестины, свадьба и развод,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Мороз, охота, Новый год,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Выздоровленье, новоселье,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Успех, награда, новый чин,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И просто пьянство — без причин.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bCs/>
          <w:i/>
          <w:color w:val="000000"/>
          <w:sz w:val="28"/>
          <w:szCs w:val="28"/>
        </w:rPr>
        <w:t>Как думаете, ребята, с чего все начинается?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Все начинается с ярких баночек со сладкими алкогольными коктейлями и пивом. Несколько месяцев употребления этих напитков — и у подростка происходят тяжелые органические поражения внутренних органов и головного мозга.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Проходит полгода, и формируется зависимость. Родители, в большинстве случаев, даже не подозревают, что с ребенком что-то не так. Пока у него не появляются алкогольные психозы, галлюцинации, белая горячка, абстинентный синдром…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Как только ребенок становится зависимым от состояния кайфа, спасти его почти невозможно. К алкоголю подключаются таблетки, клей "Момент", газ, наркотики… Ребенок стремительно превращается в умственного и физического инвалида. В десятки раз быстрее, чем взрослый человек.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Вот, что говорит о подростковом алкоголизме  статистика: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У 31,7% от общего числа тестируемых российских студентов-старшекурсников, а в некоторых вузах около 80% обнаружены признаки злоупотребления алкоголем. То есть 4 из 5 студентов употребляют в той или иной степени алкоголь. Это не значит, что все они алкоголики, а просто показывает количество студентов, которые не против выпить.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Около 60,5% детей, пристрастившихся к алкоголю — выходцы из семей, где пьющие родители.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53% детей, употребляющих спиртные напитки, как правило, не получают достаточного внимания от своих родителей.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Около 76,9 подростков, пьющих спиртные напитки, плохо учатся; 50% мало читают книг, а 19% не читают их вообще.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13% студентов употребляет спиртное 2-3 раза в месяц, а это высокий показатель.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32,2% студентов готовы рисковать своей жизнью под влиянием спиртного.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47% считает, что встреча с друзьями должна сопровождаться распитием алкоголя.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29,8% студентов, систематически употребляющих алкогольные напитки, допускают секс с малознакомыми людьми и частую смену половых партнеров.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67% опрошенной молодежи чувствуют себя более привлекательными после приема спиртных напитков, а 72% чувствуют себя более раскованными в ночных клубах.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Около одной трети младших школьников пробовали алкоголь. Примерно 45% пробовало алкоголь в 7—8 лет, а 15% еще раньше.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Согласно мнению 25% подростков пиво не считается алкогольным напитком. </w:t>
      </w:r>
    </w:p>
    <w:p>
      <w:pPr>
        <w:pStyle w:val="NormalWeb"/>
        <w:shd w:val="clear" w:color="auto" w:fill="FFFFFF"/>
        <w:spacing w:before="28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Алкогольная зависимость на 41% чаще развивается у подростков, начавших пить до 15 лет, чем у тех, кто стал употреблять в 21 год и старше, всего (10%). Таким образом, значительно возрастает риск стать алкоголиками. 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bCs/>
          <w:i/>
          <w:i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bCs/>
          <w:color w:val="000000"/>
          <w:sz w:val="28"/>
          <w:szCs w:val="28"/>
        </w:rPr>
        <w:t>Очень правильно выражает свое отношение к спиртным напиткам народная мудрость.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i/>
          <w:color w:val="000000"/>
          <w:sz w:val="28"/>
          <w:szCs w:val="28"/>
        </w:rPr>
        <w:t>Кто из вас, ребята, знает пословицы о вреде алкоголизма?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Русские пословицы гласят: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За алкоголь платят дважды: сначала деньгами, потом здоровьем.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color w:val="000000"/>
        </w:rPr>
      </w:pP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Кто не упивается вином, тот крепок бывает умом.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color w:val="000000"/>
        </w:rPr>
      </w:pP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Полно пить, пора ум копить.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color w:val="000000"/>
        </w:rPr>
      </w:pP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Был Иван, а стал болван, а все винцо виновато.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color w:val="000000"/>
        </w:rPr>
      </w:pP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Водки выпил на копейку, а дури выказал на рубль.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color w:val="000000"/>
        </w:rPr>
      </w:pP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Вино в дураки выводит.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color w:val="000000"/>
        </w:rPr>
      </w:pP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 xml:space="preserve">Вино с разумом не ладят: хмель шумит </w:t>
      </w: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—</w:t>
      </w: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 xml:space="preserve"> ум молчит.</w:t>
      </w:r>
    </w:p>
    <w:p>
      <w:pPr>
        <w:pStyle w:val="Normal"/>
        <w:shd w:val="clear" w:color="auto" w:fill="FFFFFF"/>
        <w:spacing w:lineRule="atLeast" w:line="330" w:before="0" w:after="0"/>
        <w:rPr>
          <w:rFonts w:eastAsia="Times New Roman" w:cs="Calibri" w:cstheme="minorHAnsi"/>
          <w:color w:val="333333"/>
          <w:sz w:val="28"/>
          <w:szCs w:val="28"/>
          <w:lang w:eastAsia="ru-RU"/>
        </w:rPr>
      </w:pPr>
      <w:r>
        <w:rPr>
          <w:rFonts w:eastAsia="Times New Roman" w:cs="Calibri" w:cstheme="minorHAnsi"/>
          <w:color w:val="333333"/>
          <w:sz w:val="28"/>
          <w:szCs w:val="28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b/>
          <w:b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Слайд-шоу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Обратите внимание на слайд, и вы увидите, как выглядит тромб — сгусток из слипшихся эритроцитов.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Сравните, как выгляд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я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т нормально развивающийся мозг во время 6-недельной беременности и мозг ребенка, поврежденный алкоголем того же возраста.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Как выглядит сердце непьющего человека и как у умеренно пьющего.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Сколько людей — столько и мнений. Всем известно, что многие талантливые люди имеют проблемы со спиртным, но только тебе решать, пить или не пить…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Ведь «развлечься» можно и без вреда для здоровья, например, послушать хорошую музыку, сходить в кино или заняться спортом!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8"/>
          <w:szCs w:val="28"/>
        </w:rPr>
        <w:t>Д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авайте же еще раз вспомним тех людей, чьи жизни оборвал алкоголь.</w:t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color w:val="000000"/>
          <w:sz w:val="28"/>
          <w:szCs w:val="28"/>
        </w:rPr>
        <w:t>Во время демонстрации слайдов звучит музыка из кинофильма «Реквием по мечте»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Ведущий: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Еще свежа память об умершем в 38 лет Владиславе Галкине. Он умер от злоупотребления алкоголем при заболеваниях поджелудочной железы. Но он не первый в череде талантливых актеров, пострадавших от спиртного.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Актер Петр Алейников умер в 50 лет — от хронического алкоголизма.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Олег Даль умер совсем молодым — в 39 лет, он пил так, что его выгнали с работы в театре.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Знаменитый «пират ХХ века» Николай Еременко умер от инсульта, который наступил вследствие длительного запоя. Истинную причину смерти любимца миллионов долго скрывали.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Владимир Высоцкий ушел в 42 года. Он и сам уже понимал необходимость завязать с выпивкой, но зеленый змий оказался сильнее.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Есть в этом печальном списке и женщины. Актриса Елена Майорова сгорела заживо в 39 лет — в состоянии сильного опьянения облила себя бензином. Выпивкой она лечила душевную рану от несчастной любви.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Этот список можно продолжать до бесконечности и остается лишь сожалеть о том, сколько молодых и талантливых людей ежегодно уходят из жизни добровольно…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Style w:val="C0"/>
          <w:rFonts w:ascii="Calibri" w:hAnsi="Calibri" w:cs="Calibri" w:asciiTheme="minorHAnsi" w:cstheme="minorHAnsi" w:hAnsiTheme="minorHAnsi"/>
          <w:i/>
          <w:i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i/>
          <w:color w:val="000000"/>
          <w:sz w:val="28"/>
          <w:szCs w:val="28"/>
        </w:rPr>
        <w:t>Далее для выявления причин и следствий употребления алкоголя предлагаю ребятам сыграть в игру.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/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3"/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Игра «Пчелка»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Для игры выбирают четырех юношей. Они по очереди держат в руке веник или швабру, поставленную в направлении подбородка. При этом участники должны смотреть в потолок. В таком положении им надо сделать тридцать оборотов вокруг веника или швабры в качестве оси кружения. На выполнение задания дается время — 45 с.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Style w:val="C0"/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Тот, кто справился с этим заданием, должен положить веник или швабру на пол перед собой и попытаться переступить через него туда и обратно. Если кто-то справится и со вторым заданием, получает большой приз (шоколадку, бутылку лимонада и т. п.). Обычно, большинство участников не может справиться даже с первым заданием.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Style w:val="C0"/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Ведущий: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 Итак, мы продолжим наш разговор. Игра хоть и принесла радость, но оказала заметное влияние на физические способности. Из-за воздействия на мозг нарушилась координация движений. То же происходит и во время употребления алкоголя. Он разрушительно действует на мозг и его функции. Но почему же люди, зная о пагубном влиянии на организм, все равно не находят в себе сил отказаться от предлагаемого алкоголем удовольствия?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C1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>Затем библиотекарь или один из учеников читает отрывок из произведения Антуана Сент-Экзюпери «Маленький принц», гл. XII: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«На следующей планете жил пьяница. Маленький принц пробыл у него совсем недолго, но стало ему после этого очень невесело.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Когда он явился на эту планету, пьяница молча сидел и смотрел на выстроившиеся перед ним полчища бутылок — пустых и полных.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Что это ты делаешь? — спросил Маленький принц.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Пью, — мрачно ответил пьяница.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Зачем?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Чтобы забыть.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О чем забыть? — спросил Маленький принц; ему стало жаль пьяницу.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Хочу забыть, что мне совестно, — признался пьяница и повесил голову.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Отчего же тебе совестно? — спросил Маленький принц, ему очень хотелось помочь бедняге.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Совестно пить! — объяснил пьяница, и больше от него нельзя было добиться ни слова.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И Маленький принц отправился дальше, растерянный и недоумевающий.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«Да, право же, взрослые очень, очень странный народ», — думал он, продолжая путь».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/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Ведущий:</w:t>
      </w: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>Что в этом отрывке можно узнать о пьяницах?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1. В этом отрывке описывается порочный круг, в который попадают зависимые люди и из которого не могут выбраться.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2. Хорошо описана психологическая зависимость: любой пьяница верит, что может бросить, если захочет, вся проблема в том, что он никогда этого не захочет, даже если его мучает совесть — влечение к спиртному сильнее.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/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3"/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Третий вопрос для обсуждения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Действительно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ли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алкоголь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помогает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в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решении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проблем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>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В форме дискуссии обсудить с классом вопрос, помогает ли употребление алкоголя справиться со стрессом, расслабиться, решить трудные вопросы или все совсем наоборот.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/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3"/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Четвертый вопрос для обсуждения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Правильно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ли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я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поступаю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,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употребляя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rFonts w:cs="Calibri" w:ascii="Calibri" w:hAnsi="Calibri"/>
          <w:i/>
          <w:iCs/>
          <w:color w:val="000000"/>
          <w:sz w:val="28"/>
          <w:szCs w:val="28"/>
        </w:rPr>
        <w:t>алкоголь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>? Отработка навыков отказа.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>Как же я могу уберечь себя от пагубного влияния алкоголя? Как отказать тем, кто предлагает попробовать? А если это мои близкие друзья?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i/>
          <w:i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i/>
          <w:color w:val="000000"/>
          <w:sz w:val="28"/>
          <w:szCs w:val="28"/>
        </w:rPr>
        <w:t>Выходит ученик и читает стихотворение: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Средь традиций самых разных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Есть нелегкая одна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Если встреча, если праздник,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Значит, пей и пей до дна!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Пей одну и пей другую,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и седьмую, и восьмую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Просят, давят, жмут «друзья»!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Ну, а если не могу я,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Ну а если мне нельзя?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Ну, а если есть причина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Завтра утром в форме быть,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Подскажите, как мне быть?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color w:val="000000"/>
          <w:sz w:val="28"/>
          <w:szCs w:val="28"/>
        </w:rPr>
        <w:t>Пить спиртное иль не пить?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Style w:val="C0"/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Style w:val="C0"/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Ведущий:</w:t>
      </w:r>
      <w:r>
        <w:rPr>
          <w:rStyle w:val="C0"/>
          <w:rFonts w:cs="Calibri" w:ascii="Calibri" w:hAnsi="Calibri" w:asciiTheme="minorHAnsi" w:cstheme="minorHAnsi" w:hAnsiTheme="minorHAnsi"/>
          <w:i/>
          <w:iCs/>
          <w:color w:val="000000"/>
          <w:sz w:val="28"/>
          <w:szCs w:val="28"/>
        </w:rPr>
        <w:t xml:space="preserve"> Как бы вы ответили на этот вопрос? Что делать юноше в подобной ситуации? Отказаться? Но как? 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cstheme="minorHAnsi" w:ascii="Calibri" w:hAnsi="Calibri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Подведение итогов.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Ведущий: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 Здоровье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 Надеюсь, что сегодняшнее мероприятие не прошло для вас даром, вы многое поняли и можете дружно сказать: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  <w:u w:val="single"/>
        </w:rPr>
        <w:t>«Мы за здоровый образ жизни».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333333"/>
          <w:sz w:val="28"/>
          <w:szCs w:val="28"/>
        </w:rPr>
      </w:pPr>
      <w:r>
        <w:rPr>
          <w:rFonts w:cs="Calibri" w:cstheme="minorHAnsi" w:ascii="Calibri" w:hAnsi="Calibri"/>
          <w:color w:val="333333"/>
          <w:sz w:val="28"/>
          <w:szCs w:val="28"/>
        </w:rPr>
      </w:r>
    </w:p>
    <w:p>
      <w:pPr>
        <w:pStyle w:val="Normal"/>
        <w:spacing w:before="0" w:after="0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Источники информации:</w:t>
      </w:r>
    </w:p>
    <w:p>
      <w:pPr>
        <w:pStyle w:val="Normal"/>
        <w:spacing w:before="0" w:after="0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rPr>
          <w:rFonts w:cs="Calibri" w:cstheme="minorHAnsi"/>
          <w:b/>
          <w:b/>
          <w:sz w:val="28"/>
          <w:szCs w:val="28"/>
        </w:rPr>
      </w:pPr>
      <w:hyperlink r:id="rId3">
        <w:r>
          <w:rPr>
            <w:rFonts w:cs="Calibri" w:cstheme="minorHAnsi"/>
            <w:b/>
            <w:sz w:val="28"/>
            <w:szCs w:val="28"/>
          </w:rPr>
          <w:t>https://nsportal.ru/shkola/klassnoe-rukovodstvo/library/2015/08/10/stsenariy-klassnogo-chasa-na-temu-pyanstvo-i</w:t>
        </w:r>
      </w:hyperlink>
      <w:r>
        <w:rPr>
          <w:rFonts w:cs="Calibri" w:cstheme="minorHAnsi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rPr>
          <w:rFonts w:cs="Calibri" w:cstheme="minorHAnsi"/>
          <w:b/>
          <w:b/>
          <w:sz w:val="28"/>
          <w:szCs w:val="28"/>
        </w:rPr>
      </w:pPr>
      <w:hyperlink r:id="rId4">
        <w:r>
          <w:rPr>
            <w:rFonts w:cs="Calibri" w:cstheme="minorHAnsi"/>
            <w:b/>
            <w:sz w:val="28"/>
            <w:szCs w:val="28"/>
          </w:rPr>
          <w:t>https://kopilkaurokov.ru/klassnomuRukovoditeliu/meropriyatia/kruglyi_stol_my_protiv_alkogolizma?ysclid=lmj691xkik977258810</w:t>
        </w:r>
      </w:hyperlink>
    </w:p>
    <w:p>
      <w:pPr>
        <w:pStyle w:val="Normal"/>
        <w:spacing w:before="0" w:after="0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rPr>
          <w:rFonts w:cs="Calibri" w:cstheme="minorHAnsi"/>
          <w:b/>
          <w:b/>
          <w:sz w:val="28"/>
          <w:szCs w:val="28"/>
        </w:rPr>
      </w:pPr>
      <w:hyperlink r:id="rId5">
        <w:r>
          <w:rPr>
            <w:rFonts w:cs="Calibri" w:cstheme="minorHAnsi"/>
            <w:b/>
            <w:sz w:val="28"/>
            <w:szCs w:val="28"/>
          </w:rPr>
          <w:t>https://multiurok.ru/files/mietodichieskaia-razrabotka-aktsii-po-tiemie-alkog.html?ysclid=lmj6gs5k8907156902</w:t>
        </w:r>
      </w:hyperlink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 xml:space="preserve"> </w:t>
      </w:r>
      <w:hyperlink r:id="rId6">
        <w:r>
          <w:rPr>
            <w:rFonts w:cs="Calibri" w:ascii="Calibri" w:hAnsi="Calibri" w:asciiTheme="minorHAnsi" w:cstheme="minorHAnsi" w:hAnsiTheme="minorHAnsi"/>
            <w:b/>
            <w:sz w:val="28"/>
            <w:szCs w:val="28"/>
          </w:rPr>
          <w:t>https://semyadeti.ru/podrostkovyj-alkogolizm.htm1</w:t>
        </w:r>
      </w:hyperlink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rFonts w:cs="Calibri" w:cstheme="minorHAnsi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DS Diploma Ar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2467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0f773f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0f773f"/>
    <w:rPr/>
  </w:style>
  <w:style w:type="character" w:styleId="C3" w:customStyle="1">
    <w:name w:val="c3"/>
    <w:basedOn w:val="DefaultParagraphFont"/>
    <w:qFormat/>
    <w:rsid w:val="000f773f"/>
    <w:rPr/>
  </w:style>
  <w:style w:type="character" w:styleId="C0" w:customStyle="1">
    <w:name w:val="c0"/>
    <w:basedOn w:val="DefaultParagraphFont"/>
    <w:qFormat/>
    <w:rsid w:val="000f773f"/>
    <w:rPr/>
  </w:style>
  <w:style w:type="character" w:styleId="C2" w:customStyle="1">
    <w:name w:val="c2"/>
    <w:basedOn w:val="DefaultParagraphFont"/>
    <w:qFormat/>
    <w:rsid w:val="000f773f"/>
    <w:rPr/>
  </w:style>
  <w:style w:type="character" w:styleId="Style17">
    <w:name w:val="Интернет-ссылка"/>
    <w:basedOn w:val="DefaultParagraphFont"/>
    <w:uiPriority w:val="99"/>
    <w:unhideWhenUsed/>
    <w:rsid w:val="000f773f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246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0f77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unhideWhenUsed/>
    <w:rsid w:val="000f77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1" w:customStyle="1">
    <w:name w:val="c1"/>
    <w:basedOn w:val="Normal"/>
    <w:qFormat/>
    <w:rsid w:val="000f77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0f77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nsportal.ru/shkola/klassnoe-rukovodstvo/library/2015/08/10/stsenariy-klassnogo-chasa-na-temu-pyanstvo-i" TargetMode="External"/><Relationship Id="rId4" Type="http://schemas.openxmlformats.org/officeDocument/2006/relationships/hyperlink" Target="https://kopilkaurokov.ru/klassnomuRukovoditeliu/meropriyatia/kruglyi_stol_my_protiv_alkogolizma?ysclid=lmj691xkik977258810" TargetMode="External"/><Relationship Id="rId5" Type="http://schemas.openxmlformats.org/officeDocument/2006/relationships/hyperlink" Target="https://multiurok.ru/files/mietodichieskaia-razrabotka-aktsii-po-tiemie-alkog.html?ysclid=lmj6gs5k8907156902" TargetMode="External"/><Relationship Id="rId6" Type="http://schemas.openxmlformats.org/officeDocument/2006/relationships/hyperlink" Target="https://semyadeti.ru/podrostkovyj-alkogolizm.htm1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LibreOffice/6.4.7.2$Linux_X86_64 LibreOffice_project/40$Build-2</Application>
  <Pages>8</Pages>
  <Words>1581</Words>
  <Characters>9826</Characters>
  <CharactersWithSpaces>11338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2023-09-14T12:29:00Z</dcterms:created>
  <dc:creator>Пользователь</dc:creator>
  <dc:description/>
  <dc:language>ru-RU</dc:language>
  <cp:lastModifiedBy/>
  <dcterms:modified xsi:type="dcterms:W3CDTF">2023-09-21T10:35:01Z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