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0C2C0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3D67A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D54">
        <w:rPr>
          <w:rFonts w:ascii="Times New Roman" w:hAnsi="Times New Roman" w:cs="Times New Roman"/>
          <w:b/>
          <w:bCs/>
          <w:sz w:val="28"/>
          <w:szCs w:val="28"/>
        </w:rPr>
        <w:t xml:space="preserve">«Деньги стран мира» </w:t>
      </w:r>
    </w:p>
    <w:p w:rsidR="00F900F5" w:rsidRPr="002B1D54" w:rsidRDefault="002B1D5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bCs/>
          <w:sz w:val="28"/>
          <w:szCs w:val="28"/>
        </w:rPr>
        <w:t>викторина</w:t>
      </w:r>
      <w:r w:rsidRPr="002B1D54">
        <w:rPr>
          <w:rFonts w:ascii="Times New Roman" w:hAnsi="Times New Roman" w:cs="Times New Roman"/>
          <w:bCs/>
          <w:sz w:val="28"/>
          <w:szCs w:val="28"/>
        </w:rPr>
        <w:t xml:space="preserve"> (школа финансовой грамотности)</w:t>
      </w:r>
    </w:p>
    <w:p w:rsidR="00F900F5" w:rsidRDefault="00F900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0F5" w:rsidRDefault="002B1D5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0000" cy="3600000"/>
            <wp:effectExtent l="152400" t="152400" r="362585" b="362585"/>
            <wp:docPr id="2" name="Рисунок 2" descr="https://sun9-12.userapi.com/impg/upbXclqBf0JvffMhcChlfOWyTamrIZGFTmP0YQ/g1jKfIdx2Ng.jpg?size=960x720&amp;quality=95&amp;sign=9ac0cbbc328acbbc365b0ec74028732e&amp;c_uniq_tag=0qexIbqjqbLkmyhuREqIFMdLwt3TVGJwMG47cvjlcy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2.userapi.com/impg/upbXclqBf0JvffMhcChlfOWyTamrIZGFTmP0YQ/g1jKfIdx2Ng.jpg?size=960x720&amp;quality=95&amp;sign=9ac0cbbc328acbbc365b0ec74028732e&amp;c_uniq_tag=0qexIbqjqbLkmyhuREqIFMdLwt3TVGJwMG47cvjlcy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00F5" w:rsidRDefault="00F900F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2C08" w:rsidRDefault="000C2C08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2232" w:rsidRDefault="008C2232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lastRenderedPageBreak/>
        <w:t>Цель: повысить интерес младших школьников к урокам финансовой грамотности, познакомить учащихся с деньгами стран мира, расширять кругозор обучающихся, развивать коммуникативные навыки.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Задачи: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1D54">
        <w:rPr>
          <w:rFonts w:ascii="Times New Roman" w:hAnsi="Times New Roman" w:cs="Times New Roman"/>
          <w:sz w:val="28"/>
          <w:szCs w:val="28"/>
        </w:rPr>
        <w:t>оспитательная: воспитание коллективизма, сотрудничества; воспитание толерантного отношения друг к другу;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1D54">
        <w:rPr>
          <w:rFonts w:ascii="Times New Roman" w:hAnsi="Times New Roman" w:cs="Times New Roman"/>
          <w:sz w:val="28"/>
          <w:szCs w:val="28"/>
        </w:rPr>
        <w:t>азвивающая: способствовать формированию и развитию познавательного интереса; формировать умения и навыки аналитической работы; развивать познавательный интерес, речь детей;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1D54">
        <w:rPr>
          <w:rFonts w:ascii="Times New Roman" w:hAnsi="Times New Roman" w:cs="Times New Roman"/>
          <w:sz w:val="28"/>
          <w:szCs w:val="28"/>
        </w:rPr>
        <w:t>ознавательная: формировать знания об основных экономических понятиях; применять знания и уме</w:t>
      </w:r>
      <w:r>
        <w:rPr>
          <w:rFonts w:ascii="Times New Roman" w:hAnsi="Times New Roman" w:cs="Times New Roman"/>
          <w:sz w:val="28"/>
          <w:szCs w:val="28"/>
        </w:rPr>
        <w:t>ния в практической деятельности.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</w:t>
      </w:r>
      <w:r w:rsidRPr="002B1D54">
        <w:rPr>
          <w:rFonts w:ascii="Times New Roman" w:hAnsi="Times New Roman" w:cs="Times New Roman"/>
          <w:sz w:val="28"/>
          <w:szCs w:val="28"/>
        </w:rPr>
        <w:t>. Я очень рада встречи с вами. Чтобы начать урок, повернитесь к соседу, улыбнитесь ему и пожелайте хорошего настроения.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1. Что служило деньгами в Индии тысячу лет назад? (Ракушки и красные перья)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2. В какой стране в место денег использовали плитки соли? (Эфиопия)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3. Что на Руси использовали в качестве денег? (Шкурки белок, лис, куниц)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4. Что люди делали в древности, чтобы получить желаемый товар? (Обменивались)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 xml:space="preserve">5. Что делает хозяин каменной монеты при покупке на острове </w:t>
      </w:r>
      <w:proofErr w:type="spellStart"/>
      <w:r w:rsidRPr="002B1D54">
        <w:rPr>
          <w:rFonts w:ascii="Times New Roman" w:hAnsi="Times New Roman" w:cs="Times New Roman"/>
          <w:sz w:val="28"/>
          <w:szCs w:val="28"/>
        </w:rPr>
        <w:t>Яп</w:t>
      </w:r>
      <w:proofErr w:type="spellEnd"/>
      <w:r w:rsidRPr="002B1D54">
        <w:rPr>
          <w:rFonts w:ascii="Times New Roman" w:hAnsi="Times New Roman" w:cs="Times New Roman"/>
          <w:sz w:val="28"/>
          <w:szCs w:val="28"/>
        </w:rPr>
        <w:t>? (Оставляет ее на месте и пишет свое имя)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 xml:space="preserve">6. Как согласно легенде, появились каменные монеты на острове </w:t>
      </w:r>
      <w:proofErr w:type="spellStart"/>
      <w:r w:rsidRPr="002B1D54">
        <w:rPr>
          <w:rFonts w:ascii="Times New Roman" w:hAnsi="Times New Roman" w:cs="Times New Roman"/>
          <w:sz w:val="28"/>
          <w:szCs w:val="28"/>
        </w:rPr>
        <w:t>Яп</w:t>
      </w:r>
      <w:proofErr w:type="spellEnd"/>
      <w:r w:rsidRPr="002B1D54">
        <w:rPr>
          <w:rFonts w:ascii="Times New Roman" w:hAnsi="Times New Roman" w:cs="Times New Roman"/>
          <w:sz w:val="28"/>
          <w:szCs w:val="28"/>
        </w:rPr>
        <w:t>? (Несколько жителей острова привезли их с острова Палау).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2B1D54">
        <w:rPr>
          <w:rFonts w:ascii="Times New Roman" w:hAnsi="Times New Roman" w:cs="Times New Roman"/>
          <w:sz w:val="28"/>
          <w:szCs w:val="28"/>
        </w:rPr>
        <w:t xml:space="preserve"> предлагаю вам продолжить наше путешествие и узнать, как деньги выглядят сейчас в разных странах. Ребята, скажите пожалуйста, а вы видели монеты других стран? Хотите с ними познакомиться?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Ой, посмотрите, страны-то зашифрованы, ребята, вы умеете разгадывать ребусы?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D54">
        <w:rPr>
          <w:rFonts w:ascii="Times New Roman" w:hAnsi="Times New Roman" w:cs="Times New Roman"/>
          <w:sz w:val="28"/>
          <w:szCs w:val="28"/>
        </w:rPr>
        <w:t>Отлично, тогда начинаем!</w:t>
      </w:r>
    </w:p>
    <w:p w:rsidR="002B1D54" w:rsidRPr="002B1D54" w:rsidRDefault="002B1D54" w:rsidP="002B1D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Ребусы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56815" cy="1808480"/>
            <wp:effectExtent l="0" t="0" r="635" b="1270"/>
            <wp:docPr id="3" name="Рисунок 3" descr="C:\Users\Пк\Desktop\росс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россия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D54">
        <w:rPr>
          <w:rFonts w:ascii="Times New Roman" w:hAnsi="Times New Roman" w:cs="Times New Roman"/>
          <w:sz w:val="28"/>
          <w:szCs w:val="28"/>
        </w:rPr>
        <w:t>(Россия)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В России официальной денежной единицей считается Рубль. Это слово произошло от глагола «рубить». Дело в том, что денежной и весовой единицей в Древней Руси считалась гривна-слиток серебра весом 100-200 грамм. Но для оплаты товара не всегда нужно было так много денег, поэтому гривну разрубали.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Вскоре появились копейки. Слово «копейка» произошло от слова «копье», потому что на обороте монеты изображен всадник с копьем поражающий змея.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63875" cy="1808480"/>
            <wp:effectExtent l="0" t="0" r="3175" b="1270"/>
            <wp:docPr id="4" name="Рисунок 4" descr="C:\Users\Пк\Desktop\герм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герман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54">
        <w:rPr>
          <w:rFonts w:ascii="Times New Roman" w:hAnsi="Times New Roman" w:cs="Times New Roman"/>
          <w:sz w:val="28"/>
          <w:szCs w:val="28"/>
        </w:rPr>
        <w:t>(Германия)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До перехода на евро в Германии официальной валютой была немецкая марка. Ее название происходит от одноимённой единицы измерения массы.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lastRenderedPageBreak/>
        <w:t>А евро – деньги, используемые в 19 странах Европы. Евро появилось относительно недавно – около 20 лет назад. Ее ввели для того, чтобы жителям стран было удобнее расплачиваться друг с другом.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9405" cy="1426210"/>
            <wp:effectExtent l="0" t="0" r="0" b="2540"/>
            <wp:docPr id="5" name="Рисунок 5" descr="C:\Users\Пк\Desktop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D54">
        <w:rPr>
          <w:rFonts w:ascii="Times New Roman" w:hAnsi="Times New Roman" w:cs="Times New Roman"/>
          <w:sz w:val="28"/>
          <w:szCs w:val="28"/>
        </w:rPr>
        <w:t>(Украина)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 xml:space="preserve">Украинская валюта называется гривной. Название гривны произошло от украшения из серебра, носившегося на шее, или на «загривке». Гривна, как и российский рубль, делится на 100 копеек. 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Разминка: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Копейка –монетка. Выполняют общеразвивающие упражнения. Когда звучит слово «монетка», то дети присаживаются, если «копейка», то подрыгивают.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25470" cy="1808480"/>
            <wp:effectExtent l="0" t="0" r="0" b="1270"/>
            <wp:docPr id="6" name="Рисунок 6" descr="C:\Users\Пк\Desktop\тур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турция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54">
        <w:rPr>
          <w:rFonts w:ascii="Times New Roman" w:hAnsi="Times New Roman" w:cs="Times New Roman"/>
          <w:sz w:val="28"/>
          <w:szCs w:val="28"/>
        </w:rPr>
        <w:t>(Турция)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 xml:space="preserve">Турецкая лира – официальная валюта Турции. Исторически название «лира» происходит от латинского слова </w:t>
      </w:r>
      <w:proofErr w:type="spellStart"/>
      <w:r w:rsidRPr="002B1D54">
        <w:rPr>
          <w:rFonts w:ascii="Times New Roman" w:hAnsi="Times New Roman" w:cs="Times New Roman"/>
          <w:sz w:val="28"/>
          <w:szCs w:val="28"/>
        </w:rPr>
        <w:t>Libra</w:t>
      </w:r>
      <w:proofErr w:type="spellEnd"/>
      <w:r w:rsidRPr="002B1D54">
        <w:rPr>
          <w:rFonts w:ascii="Times New Roman" w:hAnsi="Times New Roman" w:cs="Times New Roman"/>
          <w:sz w:val="28"/>
          <w:szCs w:val="28"/>
        </w:rPr>
        <w:t>, переводимого как «весы», и позднее используемого для обозначения меры веса серебра при расчетах купцов — так называемого тройского фунта.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45360" cy="1808480"/>
            <wp:effectExtent l="0" t="0" r="2540" b="1270"/>
            <wp:docPr id="7" name="Рисунок 7" descr="C:\Users\Пк\Desktop\молдав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молдав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D54">
        <w:rPr>
          <w:rFonts w:ascii="Times New Roman" w:hAnsi="Times New Roman" w:cs="Times New Roman"/>
          <w:sz w:val="28"/>
          <w:szCs w:val="28"/>
        </w:rPr>
        <w:t>(Молдавия)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Денежной единицей Республики Молдавия в данный момент является молдавский лей. Название национальной валюты Молдавии происходит от старой голландской монеты с изображением льва, которая проникла на территорию Молдавии в 17 веке.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Сегодня мы познакомились лишь с монетами некоторых стран, но их существует ещё очень много.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И я хочу показать вам еще самую маленькую и самую большую монеты.</w:t>
      </w:r>
    </w:p>
    <w:p w:rsidR="002B1D54" w:rsidRPr="002B1D54" w:rsidRDefault="00914F91" w:rsidP="00914F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F9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800000" cy="1800000"/>
            <wp:effectExtent l="0" t="0" r="0" b="0"/>
            <wp:docPr id="8" name="Рисунок 8" descr="Самые необычные монеты со всего мира (85 фото + тек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мые необычные монеты со всего мира (85 фото + текст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Золотая монета Палау.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Это одна из самых маленьких в мире золотых монет, она выпущена в небольшой стране Палау. Она имеет форму редко встречающегося цветка клевера с четырьмя лепестками, и говорят, приносят удачу. Жители Палау верят, что если её носить с собой, то в жизни обязательно повезёт.</w:t>
      </w:r>
    </w:p>
    <w:p w:rsidR="002B1D54" w:rsidRPr="002B1D54" w:rsidRDefault="00914F91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F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8570" cy="1800000"/>
            <wp:effectExtent l="0" t="0" r="0" b="0"/>
            <wp:docPr id="9" name="Рисунок 9" descr="http://www.extravaganzi.com/wp-content/uploads/2011/10/Perth-Mint-CEO-Ed-Harbuz-stands-next-to-the-1012kg-gold-co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xtravaganzi.com/wp-content/uploads/2011/10/Perth-Mint-CEO-Ed-Harbuz-stands-next-to-the-1012kg-gold-coi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D54" w:rsidRPr="002B1D54">
        <w:rPr>
          <w:rFonts w:ascii="Times New Roman" w:hAnsi="Times New Roman" w:cs="Times New Roman"/>
          <w:sz w:val="28"/>
          <w:szCs w:val="28"/>
        </w:rPr>
        <w:t>Гигантская австралийская золотая монета «Кенгуру».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 xml:space="preserve">Это самая большая и дорогая монета в мире! Этот великан весит больше тысячи килограммов и стоит несколько миллионов долларов! 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Ребята, посмотрите, на доске у нас есть денежное дерево. Чего на нем не хватает? Верно, монет. Так давайте попробуем нарисовать свои монетки и бумажные деньги. У вас на столах есть вырезанные кружочки и прямоугольники, это и будет основой для денег. Сейчас я по рядам передам альбомы с монетами, рассмотрите их. Вы можете нарисовать монеты, которые вам понравились в ходе нашего занятия или из альбома. И когда закончите, мы заполним дерево вашими монетками.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Ребята, посмотрите, страны и их монетки перемешались, нам нужно расставить их по местам, вы готовы?</w:t>
      </w:r>
    </w:p>
    <w:p w:rsidR="002B1D54" w:rsidRPr="002B1D54" w:rsidRDefault="002B1D54" w:rsidP="002B1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1D54">
        <w:rPr>
          <w:rFonts w:ascii="Times New Roman" w:hAnsi="Times New Roman" w:cs="Times New Roman"/>
          <w:sz w:val="28"/>
          <w:szCs w:val="28"/>
        </w:rPr>
        <w:t>Ребята, посмотрите какое денежное дерево у вас получилось, вы большие молодцы.</w:t>
      </w: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0A" w:rsidRDefault="00E60C0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F91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F91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F91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F91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B1D54" w:rsidRPr="002B1D54" w:rsidRDefault="002B1D54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B1D54">
          <w:rPr>
            <w:rStyle w:val="a4"/>
            <w:rFonts w:ascii="Times New Roman" w:hAnsi="Times New Roman" w:cs="Times New Roman"/>
            <w:sz w:val="28"/>
            <w:szCs w:val="28"/>
          </w:rPr>
          <w:t>https://nsportal.ru/nachalnaya-shkola/raznoe/2023/06/05/vneurochnoe-zanyatie-dengi-stran-mira</w:t>
        </w:r>
      </w:hyperlink>
    </w:p>
    <w:p w:rsidR="00412FC1" w:rsidRPr="00412FC1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12FC1" w:rsidRPr="00412FC1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https://infourok.ru/scenariy-vneklassnogo-miropriyatiya-volshebniy-buket-2855886.html</w:t>
        </w:r>
      </w:hyperlink>
    </w:p>
    <w:p w:rsidR="00F643FB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914F91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30B6C"/>
    <w:multiLevelType w:val="multilevel"/>
    <w:tmpl w:val="E5FA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06BB8"/>
    <w:multiLevelType w:val="multilevel"/>
    <w:tmpl w:val="61D6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B40893"/>
    <w:multiLevelType w:val="multilevel"/>
    <w:tmpl w:val="24A2A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C0F33"/>
    <w:multiLevelType w:val="multilevel"/>
    <w:tmpl w:val="B9B6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454CDB"/>
    <w:multiLevelType w:val="multilevel"/>
    <w:tmpl w:val="4F863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27"/>
  </w:num>
  <w:num w:numId="5">
    <w:abstractNumId w:val="10"/>
  </w:num>
  <w:num w:numId="6">
    <w:abstractNumId w:val="17"/>
  </w:num>
  <w:num w:numId="7">
    <w:abstractNumId w:val="21"/>
  </w:num>
  <w:num w:numId="8">
    <w:abstractNumId w:val="16"/>
  </w:num>
  <w:num w:numId="9">
    <w:abstractNumId w:val="19"/>
  </w:num>
  <w:num w:numId="10">
    <w:abstractNumId w:val="11"/>
  </w:num>
  <w:num w:numId="11">
    <w:abstractNumId w:val="29"/>
  </w:num>
  <w:num w:numId="12">
    <w:abstractNumId w:val="8"/>
  </w:num>
  <w:num w:numId="13">
    <w:abstractNumId w:val="25"/>
  </w:num>
  <w:num w:numId="14">
    <w:abstractNumId w:val="24"/>
  </w:num>
  <w:num w:numId="15">
    <w:abstractNumId w:val="20"/>
  </w:num>
  <w:num w:numId="16">
    <w:abstractNumId w:val="23"/>
  </w:num>
  <w:num w:numId="17">
    <w:abstractNumId w:val="28"/>
  </w:num>
  <w:num w:numId="18">
    <w:abstractNumId w:val="22"/>
  </w:num>
  <w:num w:numId="19">
    <w:abstractNumId w:val="18"/>
  </w:num>
  <w:num w:numId="20">
    <w:abstractNumId w:val="30"/>
  </w:num>
  <w:num w:numId="21">
    <w:abstractNumId w:val="6"/>
  </w:num>
  <w:num w:numId="22">
    <w:abstractNumId w:val="4"/>
  </w:num>
  <w:num w:numId="23">
    <w:abstractNumId w:val="1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15"/>
  </w:num>
  <w:num w:numId="29">
    <w:abstractNumId w:val="7"/>
  </w:num>
  <w:num w:numId="30">
    <w:abstractNumId w:val="9"/>
  </w:num>
  <w:num w:numId="3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214C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683D"/>
    <w:rsid w:val="00307D94"/>
    <w:rsid w:val="00311184"/>
    <w:rsid w:val="00311549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2D8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1BC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565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C9E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232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4F91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08EA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E508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3682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3136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921"/>
    <w:rsid w:val="00D54F1D"/>
    <w:rsid w:val="00D57723"/>
    <w:rsid w:val="00D60175"/>
    <w:rsid w:val="00D61F2F"/>
    <w:rsid w:val="00D71B54"/>
    <w:rsid w:val="00D72A1C"/>
    <w:rsid w:val="00D73069"/>
    <w:rsid w:val="00D76BDD"/>
    <w:rsid w:val="00D80DB5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45FEC"/>
    <w:rsid w:val="00E51690"/>
    <w:rsid w:val="00E51EAD"/>
    <w:rsid w:val="00E5454F"/>
    <w:rsid w:val="00E5514A"/>
    <w:rsid w:val="00E56932"/>
    <w:rsid w:val="00E579FB"/>
    <w:rsid w:val="00E60C0A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A07A8"/>
    <w:rsid w:val="00FA13A9"/>
    <w:rsid w:val="00FA6DF4"/>
    <w:rsid w:val="00FA7CD7"/>
    <w:rsid w:val="00FB1C2C"/>
    <w:rsid w:val="00FB55AA"/>
    <w:rsid w:val="00FB7B44"/>
    <w:rsid w:val="00FC0020"/>
    <w:rsid w:val="00FC29C2"/>
    <w:rsid w:val="00FC60B5"/>
    <w:rsid w:val="00FC6DD8"/>
    <w:rsid w:val="00FD23D4"/>
    <w:rsid w:val="00FD5489"/>
    <w:rsid w:val="00FE25DB"/>
    <w:rsid w:val="00FE577F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0C1C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nsportal.ru/nachalnaya-shkola/raznoe/2023/06/05/vneurochnoe-zanyatie-dengi-stran-mira" TargetMode="External"/><Relationship Id="rId18" Type="http://schemas.openxmlformats.org/officeDocument/2006/relationships/hyperlink" Target="http://www.pandia.ru/text/77/151/6405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agniyogaineverydaylife.bestforums.org/viewtopic.php?f=73&amp;t=47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.ru/holidays/0/0/538/" TargetMode="External"/><Relationship Id="rId20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dembi.ru/istoriya-prazdnika/den-zemli-istoriya-i-sovremennost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pandarina.com/viktorina/che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nfourok.ru/scenariy-vneklassnogo-miropriyatiya-volshebniy-buket-2855886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7502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769</cp:revision>
  <dcterms:created xsi:type="dcterms:W3CDTF">2019-01-25T09:20:00Z</dcterms:created>
  <dcterms:modified xsi:type="dcterms:W3CDTF">2023-06-26T11:09:00Z</dcterms:modified>
</cp:coreProperties>
</file>