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25120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DDF" w:rsidRPr="003C5DDF" w:rsidRDefault="003C5DDF" w:rsidP="00201E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DF">
        <w:rPr>
          <w:rFonts w:ascii="Times New Roman" w:hAnsi="Times New Roman" w:cs="Times New Roman"/>
          <w:b/>
          <w:bCs/>
          <w:sz w:val="28"/>
          <w:szCs w:val="28"/>
        </w:rPr>
        <w:t xml:space="preserve">«Дон в лицах» </w:t>
      </w:r>
    </w:p>
    <w:p w:rsidR="00691E15" w:rsidRPr="003C5DDF" w:rsidRDefault="003C5DDF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5DDF">
        <w:rPr>
          <w:rFonts w:ascii="Times New Roman" w:hAnsi="Times New Roman" w:cs="Times New Roman"/>
          <w:bCs/>
          <w:sz w:val="28"/>
          <w:szCs w:val="28"/>
        </w:rPr>
        <w:t>викторина (в рамках проекта «Горжусь тобой, край донской!»)</w:t>
      </w:r>
    </w:p>
    <w:p w:rsidR="00691E15" w:rsidRDefault="00691E15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9E1E57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E5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93925" cy="3600000"/>
            <wp:effectExtent l="0" t="0" r="6985" b="635"/>
            <wp:docPr id="2" name="Рисунок 2" descr="https://animeshka.org/uploads/posts/2022-06/thumbs/1655532397_3-animeshka-org-p-don-river-in-rostov-priroda-krasivo-fot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imeshka.org/uploads/posts/2022-06/thumbs/1655532397_3-animeshka-org-p-don-river-in-rostov-priroda-krasivo-foto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2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201E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8F4" w:rsidRDefault="003868F4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060D" w:rsidRDefault="0083060D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интереса к истории Донского края.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Задачи: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- закреплять знания детей о Донском крае;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- развивать память, быстроту реакции, сообразительность, находчивость, логическое мышление;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- воспитывать чувство товарищества, уважение к партнёрам и соперникам по игре.</w:t>
      </w: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Pr="00495A03" w:rsidRDefault="00495A03" w:rsidP="00495A0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A03">
        <w:rPr>
          <w:rFonts w:ascii="Times New Roman" w:hAnsi="Times New Roman" w:cs="Times New Roman"/>
          <w:i/>
          <w:sz w:val="28"/>
          <w:szCs w:val="28"/>
        </w:rPr>
        <w:lastRenderedPageBreak/>
        <w:t>Под народную казачью песню «Как за Доном казаки гуляют» дети заходят в музыкальный зал и выстраиваются вдоль стульев.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Здорово дневали!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Слава Богу!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5A03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культуре и быте донских казаков. Но разговор наш будет необычным, а в виде викторины. А вы знаете, что такое викторина? Это игра в ответы на вопросы. Мы с вами многое знаем о казаках, поэтому я предлагаю сегодня принять участие в викторине «Донской край».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Но сначала вам нужно разделиться на две команды.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А сейчас я предлагаю каждой команде выбрать капитана и назвать девиз команды. А теперь капитан представит себя и свою команду. Девизы команд: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Девиз 1 команды: «Везунчики»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Пусть нам сопутствует удача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Всегда во всём и не иначе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Девиз 2 команды: «Смельчаки»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Ни шагу назад,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Ни шагу на месте,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А только вперёд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И только все вместе!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A0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5A03">
        <w:rPr>
          <w:rFonts w:ascii="Times New Roman" w:hAnsi="Times New Roman" w:cs="Times New Roman"/>
          <w:sz w:val="28"/>
          <w:szCs w:val="28"/>
        </w:rPr>
        <w:t xml:space="preserve"> сейчас я объясню вам правила.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Правила викторины: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• вопросы надо слушать внимательно;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• победительницей в игре будет та команда, у которой будет больше баллов.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Сегодня в нашей викторине будут конкурсы. За победу в каждом конкурсе будет присуждаться балл в виде подковы. Начинать каждый конкурс команды будут по очереди.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Команды готовы? (Дети: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Тогда можем начинать!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95A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Ну что, тогда мы начинаем. Итак, я объявляю первый конкурс, который называется «Разминка».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Назовите страну, в которой мы живем? (Россия)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Назовите область, в которой мы живём? (Ростовская)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Как называется главный город нашей области? (Ростов-на-Дону)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 xml:space="preserve">2. Назовите город, </w:t>
      </w:r>
      <w:r>
        <w:rPr>
          <w:rFonts w:ascii="Times New Roman" w:hAnsi="Times New Roman" w:cs="Times New Roman"/>
          <w:sz w:val="28"/>
          <w:szCs w:val="28"/>
        </w:rPr>
        <w:t>рядом с которым</w:t>
      </w:r>
      <w:r w:rsidRPr="00495A03">
        <w:rPr>
          <w:rFonts w:ascii="Times New Roman" w:hAnsi="Times New Roman" w:cs="Times New Roman"/>
          <w:sz w:val="28"/>
          <w:szCs w:val="28"/>
        </w:rPr>
        <w:t xml:space="preserve"> мы живём? (Волгодонск)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Самая крупная река Ростовской области. (Дон).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Почему Дон называют «Тихим»? (За медленное течение)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 конкурс «Символика»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Найдите флаг Ростовской области.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Найдите герб Ростовской области.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 xml:space="preserve">1. Найдите герб </w:t>
      </w:r>
      <w:proofErr w:type="spellStart"/>
      <w:r w:rsidRPr="00495A03">
        <w:rPr>
          <w:rFonts w:ascii="Times New Roman" w:hAnsi="Times New Roman" w:cs="Times New Roman"/>
          <w:sz w:val="28"/>
          <w:szCs w:val="28"/>
        </w:rPr>
        <w:t>Всевеликого</w:t>
      </w:r>
      <w:proofErr w:type="spellEnd"/>
      <w:r w:rsidRPr="00495A03">
        <w:rPr>
          <w:rFonts w:ascii="Times New Roman" w:hAnsi="Times New Roman" w:cs="Times New Roman"/>
          <w:sz w:val="28"/>
          <w:szCs w:val="28"/>
        </w:rPr>
        <w:t xml:space="preserve"> войска Донского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 xml:space="preserve">2. Найдите знамя </w:t>
      </w:r>
      <w:proofErr w:type="spellStart"/>
      <w:r w:rsidRPr="00495A03">
        <w:rPr>
          <w:rFonts w:ascii="Times New Roman" w:hAnsi="Times New Roman" w:cs="Times New Roman"/>
          <w:sz w:val="28"/>
          <w:szCs w:val="28"/>
        </w:rPr>
        <w:t>Всевеликого</w:t>
      </w:r>
      <w:proofErr w:type="spellEnd"/>
      <w:r w:rsidRPr="00495A03">
        <w:rPr>
          <w:rFonts w:ascii="Times New Roman" w:hAnsi="Times New Roman" w:cs="Times New Roman"/>
          <w:sz w:val="28"/>
          <w:szCs w:val="28"/>
        </w:rPr>
        <w:t xml:space="preserve"> войска Донского.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Ребята, а сейчас я предлагаю поговорить о быте донских казаков. Посмотрите. На столе у нас разложены предметы. Которые раньше казаки использовали в своем быту. Давайте посмотрим, знаете ли вы как они называются и для чего используются.</w:t>
      </w:r>
    </w:p>
    <w:p w:rsidR="00495A03" w:rsidRPr="00495A03" w:rsidRDefault="00495A03" w:rsidP="00495A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Предметы: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Рушник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Самовар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lastRenderedPageBreak/>
        <w:t>Коромысло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Ухват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Горшок и кружки из глины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Деревянные ложки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Старинная икона 18 века </w:t>
      </w:r>
      <w:r w:rsidRPr="00495A03">
        <w:rPr>
          <w:rFonts w:ascii="Times New Roman" w:hAnsi="Times New Roman" w:cs="Times New Roman"/>
          <w:sz w:val="28"/>
          <w:szCs w:val="28"/>
        </w:rPr>
        <w:t>(</w:t>
      </w:r>
      <w:r w:rsidRPr="00495A03">
        <w:rPr>
          <w:rFonts w:ascii="Times New Roman" w:hAnsi="Times New Roman" w:cs="Times New Roman"/>
          <w:i/>
          <w:sz w:val="28"/>
          <w:szCs w:val="28"/>
        </w:rPr>
        <w:t xml:space="preserve">дети должны </w:t>
      </w:r>
      <w:r w:rsidRPr="00495A03">
        <w:rPr>
          <w:rFonts w:ascii="Times New Roman" w:hAnsi="Times New Roman" w:cs="Times New Roman"/>
          <w:i/>
          <w:sz w:val="28"/>
          <w:szCs w:val="28"/>
        </w:rPr>
        <w:t>показать,</w:t>
      </w:r>
      <w:r w:rsidRPr="00495A03">
        <w:rPr>
          <w:rFonts w:ascii="Times New Roman" w:hAnsi="Times New Roman" w:cs="Times New Roman"/>
          <w:i/>
          <w:sz w:val="28"/>
          <w:szCs w:val="28"/>
        </w:rPr>
        <w:t xml:space="preserve"> как пользоваться коромыслом и ухватом)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«Нет в мире краше Родины нашей»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Как называли Донские земли до поселения казаков. (Дикое поле)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1) Поле Чудес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2) Дикое поле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3) Поле-полюшко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4) Степь да степь кругом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Как назывались крупные казачьи поселения (Станица)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1) Деревня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2) Станица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3) Поселок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4) Столица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Семейное жилище или казачий дом (Курень)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1) Терем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2) Замок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3) Курень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4) Курятник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Как называется забор вокруг куреня? (Плетень)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1) Частокол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2) Изгородь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3) Ограда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4) Плетень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Название узкого балкона вокруг казачьего куреня (Балясы)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1) Лоджия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2) Терраса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3) Балясы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4) Веранда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Как называют тюльпан на Дону (</w:t>
      </w:r>
      <w:proofErr w:type="spellStart"/>
      <w:r w:rsidRPr="00495A03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  <w:r w:rsidRPr="00495A03">
        <w:rPr>
          <w:rFonts w:ascii="Times New Roman" w:hAnsi="Times New Roman" w:cs="Times New Roman"/>
          <w:sz w:val="28"/>
          <w:szCs w:val="28"/>
        </w:rPr>
        <w:t xml:space="preserve"> и кубышки)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1) Лютики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95A03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3) Кубышки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4) Лилии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3. Как у донских казаков назывался двор с хозяйственными постройками (Баз)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5A03">
        <w:rPr>
          <w:rFonts w:ascii="Times New Roman" w:hAnsi="Times New Roman" w:cs="Times New Roman"/>
          <w:sz w:val="28"/>
          <w:szCs w:val="28"/>
        </w:rPr>
        <w:t xml:space="preserve"> Ребята, вы не устали. Предлагаю немного размяться и поиграть в игру «Плетень».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Музыкальная игра «Плетень»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Физкультминутка «Ветер веет над полями»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Ветер веет над полями,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И качается трава. (Дети плавно качают руками над головой)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Облако плывет над нами,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Словно белая гора. (Потягивания-руки вверх)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Ветер пыль над полем носит.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lastRenderedPageBreak/>
        <w:t>Наклоняются колосья -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Вправо-влево, взад-вперед,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А потом наоборот. (Наклоны вправо-влево, вперед-назад)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Мы взбираемся на холм, (Ходьба на месте)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Там немного отдохнем. (Дети садятся)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4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«Где казак, там и слава»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Что означает слово «казак»? (Вольный человек)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Как называлось колющее оружие конного казака? (Пика)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Как называется предводитель войск казаков? (Атаман)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Назовите знаки атаманской власти. (Булава, насека, бунчук)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Как называется собрание казаков. (Круг)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Как называется короткая конская плеть. (Нагайка)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3. Как называется оружие казаков? (Шашка, сабля)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Игра «Продолжи пословицу»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Либо грудь в крестах, (либо голова в кустах)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3. Казак на чужбине воюет, (а жена дома горюет)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4. Кто пули боится, (тот в казаки не годится)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Казак в бою, (как орёл в небе)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Казак с конём и (ночью и днём)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3. Где тревога, (туда казаку и дорога)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4. Казак сам не съест, (а коня накормит)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Зипуны у нас серы, да умы бархатны.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Бог не без милости, казак не без счастья.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Каждый казак всяк себе атаман.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5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03">
        <w:rPr>
          <w:rFonts w:ascii="Times New Roman" w:hAnsi="Times New Roman" w:cs="Times New Roman"/>
          <w:sz w:val="28"/>
          <w:szCs w:val="28"/>
        </w:rPr>
        <w:t>«Одежда казаков и казачек»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Как называется женский казачий костюм, состоящий из кофты и юбки? (Парочка)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Плотная накидка, укрывавшая от холода, дождя и непогоды голову и плечи казака (Башлык).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Как называется мужская казачья шапка? (Папаха)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Женский головной убор, вязаный в форме закругленного мешочка, он надевался на пучок, в который укладывалась коса. (Шлычка)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Праздничные кожаные цветные сапожки казачки на каблуке со шнуровкой впереди. (</w:t>
      </w:r>
      <w:proofErr w:type="spellStart"/>
      <w:r w:rsidRPr="00495A03">
        <w:rPr>
          <w:rFonts w:ascii="Times New Roman" w:hAnsi="Times New Roman" w:cs="Times New Roman"/>
          <w:sz w:val="28"/>
          <w:szCs w:val="28"/>
        </w:rPr>
        <w:t>Гусарики</w:t>
      </w:r>
      <w:proofErr w:type="spellEnd"/>
      <w:r w:rsidRPr="00495A03">
        <w:rPr>
          <w:rFonts w:ascii="Times New Roman" w:hAnsi="Times New Roman" w:cs="Times New Roman"/>
          <w:sz w:val="28"/>
          <w:szCs w:val="28"/>
        </w:rPr>
        <w:t>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Казачьи штаны с лампасами. (Шаровары)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1. Накидки в виде плаща без проемов для рук, валяная из грубой шерсти. (Бурка)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2. Мягкая шапочка, поверх которой повязывался платок. (Повойник)</w:t>
      </w:r>
    </w:p>
    <w:p w:rsidR="00495A03" w:rsidRPr="00495A03" w:rsidRDefault="00495A03" w:rsidP="00495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Игра «Одень казака и казачку»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На столе вы видите казака и казачку и лежат элементы женской и мужской одежды. Расположите эти элементы вокруг казака и казачки.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>Вот и подошла к концу наша викторина. Обе команды прекрасно справились с заданиями, а кто же одержал победу нам скажет наше уважаемое жюри.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5A03">
        <w:rPr>
          <w:rFonts w:ascii="Times New Roman" w:hAnsi="Times New Roman" w:cs="Times New Roman"/>
          <w:sz w:val="28"/>
          <w:szCs w:val="28"/>
        </w:rPr>
        <w:t xml:space="preserve">Оглашение итогов, награждение.    </w:t>
      </w: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A03" w:rsidRPr="00495A03" w:rsidRDefault="00495A03" w:rsidP="0049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E57" w:rsidRDefault="009E1E57" w:rsidP="008306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081FEC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3C5DDF" w:rsidRDefault="003C5DD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E429F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https://nsportal.ru/detskiy-sad/regionalnyy-komponent/2021/01/10/viktorina-donskoy-kray</w:t>
        </w:r>
      </w:hyperlink>
    </w:p>
    <w:p w:rsidR="00065C78" w:rsidRPr="003C5DDF" w:rsidRDefault="00495A03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65C78" w:rsidRPr="00065C78">
          <w:rPr>
            <w:rStyle w:val="a4"/>
            <w:rFonts w:ascii="Times New Roman" w:hAnsi="Times New Roman" w:cs="Times New Roman"/>
            <w:sz w:val="28"/>
            <w:szCs w:val="28"/>
          </w:rPr>
          <w:t>https://infourok.ru/bibliotechniy-urok-po-literature-literaturnaya-gostinaya-posvyaschyonnaya-tvorchestvu-astrid-lindgren-volshebnica-kotoraya-zhive-264517.html</w:t>
        </w:r>
      </w:hyperlink>
    </w:p>
    <w:p w:rsidR="00C15AFA" w:rsidRPr="00065C78" w:rsidRDefault="00495A03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495A03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495A03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495A03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495A03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35D6"/>
    <w:multiLevelType w:val="multilevel"/>
    <w:tmpl w:val="1E28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0130BC"/>
    <w:multiLevelType w:val="multilevel"/>
    <w:tmpl w:val="9FE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4500"/>
    <w:multiLevelType w:val="multilevel"/>
    <w:tmpl w:val="A6E2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E2396"/>
    <w:multiLevelType w:val="multilevel"/>
    <w:tmpl w:val="D8304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745C5"/>
    <w:multiLevelType w:val="multilevel"/>
    <w:tmpl w:val="92D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30128"/>
    <w:multiLevelType w:val="hybridMultilevel"/>
    <w:tmpl w:val="226A830C"/>
    <w:lvl w:ilvl="0" w:tplc="4F3893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4F5F8C"/>
    <w:multiLevelType w:val="multilevel"/>
    <w:tmpl w:val="83AA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605B5"/>
    <w:multiLevelType w:val="multilevel"/>
    <w:tmpl w:val="55B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8331C63"/>
    <w:multiLevelType w:val="multilevel"/>
    <w:tmpl w:val="781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14"/>
  </w:num>
  <w:num w:numId="6">
    <w:abstractNumId w:val="25"/>
  </w:num>
  <w:num w:numId="7">
    <w:abstractNumId w:val="2"/>
  </w:num>
  <w:num w:numId="8">
    <w:abstractNumId w:val="17"/>
  </w:num>
  <w:num w:numId="9">
    <w:abstractNumId w:val="24"/>
  </w:num>
  <w:num w:numId="10">
    <w:abstractNumId w:val="29"/>
  </w:num>
  <w:num w:numId="11">
    <w:abstractNumId w:val="44"/>
  </w:num>
  <w:num w:numId="12">
    <w:abstractNumId w:val="37"/>
  </w:num>
  <w:num w:numId="13">
    <w:abstractNumId w:val="11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19"/>
  </w:num>
  <w:num w:numId="19">
    <w:abstractNumId w:val="12"/>
  </w:num>
  <w:num w:numId="20">
    <w:abstractNumId w:val="21"/>
  </w:num>
  <w:num w:numId="21">
    <w:abstractNumId w:val="27"/>
  </w:num>
  <w:num w:numId="22">
    <w:abstractNumId w:val="43"/>
  </w:num>
  <w:num w:numId="23">
    <w:abstractNumId w:val="33"/>
  </w:num>
  <w:num w:numId="24">
    <w:abstractNumId w:val="10"/>
  </w:num>
  <w:num w:numId="25">
    <w:abstractNumId w:val="34"/>
  </w:num>
  <w:num w:numId="26">
    <w:abstractNumId w:val="7"/>
  </w:num>
  <w:num w:numId="27">
    <w:abstractNumId w:val="23"/>
  </w:num>
  <w:num w:numId="28">
    <w:abstractNumId w:val="41"/>
  </w:num>
  <w:num w:numId="29">
    <w:abstractNumId w:val="16"/>
  </w:num>
  <w:num w:numId="30">
    <w:abstractNumId w:val="28"/>
  </w:num>
  <w:num w:numId="31">
    <w:abstractNumId w:val="5"/>
  </w:num>
  <w:num w:numId="32">
    <w:abstractNumId w:val="31"/>
  </w:num>
  <w:num w:numId="33">
    <w:abstractNumId w:val="39"/>
  </w:num>
  <w:num w:numId="34">
    <w:abstractNumId w:val="38"/>
  </w:num>
  <w:num w:numId="35">
    <w:abstractNumId w:val="22"/>
  </w:num>
  <w:num w:numId="36">
    <w:abstractNumId w:val="32"/>
  </w:num>
  <w:num w:numId="37">
    <w:abstractNumId w:val="15"/>
  </w:num>
  <w:num w:numId="38">
    <w:abstractNumId w:val="20"/>
  </w:num>
  <w:num w:numId="39">
    <w:abstractNumId w:val="4"/>
  </w:num>
  <w:num w:numId="40">
    <w:abstractNumId w:val="26"/>
  </w:num>
  <w:num w:numId="41">
    <w:abstractNumId w:val="36"/>
  </w:num>
  <w:num w:numId="42">
    <w:abstractNumId w:val="35"/>
  </w:num>
  <w:num w:numId="43">
    <w:abstractNumId w:val="40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503CC"/>
    <w:rsid w:val="00053F41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7094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100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95173"/>
    <w:rsid w:val="001A0926"/>
    <w:rsid w:val="001B42D0"/>
    <w:rsid w:val="001C2DB2"/>
    <w:rsid w:val="001E7974"/>
    <w:rsid w:val="001F4A25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7F71"/>
    <w:rsid w:val="0024235F"/>
    <w:rsid w:val="0024460D"/>
    <w:rsid w:val="00247CC3"/>
    <w:rsid w:val="00250285"/>
    <w:rsid w:val="00250961"/>
    <w:rsid w:val="00251DEF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4FE9"/>
    <w:rsid w:val="002A5F9C"/>
    <w:rsid w:val="002A65F0"/>
    <w:rsid w:val="002A6E18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9B3"/>
    <w:rsid w:val="00303AA6"/>
    <w:rsid w:val="00305CA0"/>
    <w:rsid w:val="0030632E"/>
    <w:rsid w:val="00307D94"/>
    <w:rsid w:val="00311549"/>
    <w:rsid w:val="003153C7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B21"/>
    <w:rsid w:val="00361DD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531"/>
    <w:rsid w:val="003D5F92"/>
    <w:rsid w:val="003E7C54"/>
    <w:rsid w:val="003F2FA5"/>
    <w:rsid w:val="003F35B3"/>
    <w:rsid w:val="00404C61"/>
    <w:rsid w:val="004149B0"/>
    <w:rsid w:val="00421936"/>
    <w:rsid w:val="00423866"/>
    <w:rsid w:val="00423A56"/>
    <w:rsid w:val="00427FAE"/>
    <w:rsid w:val="00432AC5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2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C05C6"/>
    <w:rsid w:val="005C27F1"/>
    <w:rsid w:val="005E1D3B"/>
    <w:rsid w:val="005F0A1E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541B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38B9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D2D5B"/>
    <w:rsid w:val="008D3044"/>
    <w:rsid w:val="008D5A83"/>
    <w:rsid w:val="008D5F3B"/>
    <w:rsid w:val="008D6BEE"/>
    <w:rsid w:val="008F709B"/>
    <w:rsid w:val="008F7F7B"/>
    <w:rsid w:val="00904E9F"/>
    <w:rsid w:val="009076C7"/>
    <w:rsid w:val="009121AF"/>
    <w:rsid w:val="009127B6"/>
    <w:rsid w:val="009162D2"/>
    <w:rsid w:val="009274C2"/>
    <w:rsid w:val="009310BC"/>
    <w:rsid w:val="009317BD"/>
    <w:rsid w:val="0093407E"/>
    <w:rsid w:val="00935E8C"/>
    <w:rsid w:val="00936A61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FF1"/>
    <w:rsid w:val="00987F4D"/>
    <w:rsid w:val="009A3A80"/>
    <w:rsid w:val="009A4CF5"/>
    <w:rsid w:val="009A512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5E7D"/>
    <w:rsid w:val="00A1629A"/>
    <w:rsid w:val="00A17E78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6399"/>
    <w:rsid w:val="00A51C87"/>
    <w:rsid w:val="00A61CC4"/>
    <w:rsid w:val="00A63CB7"/>
    <w:rsid w:val="00A70180"/>
    <w:rsid w:val="00A82CFE"/>
    <w:rsid w:val="00A8403E"/>
    <w:rsid w:val="00A855B3"/>
    <w:rsid w:val="00AA0A40"/>
    <w:rsid w:val="00AC1CBE"/>
    <w:rsid w:val="00AC4991"/>
    <w:rsid w:val="00AC4A7D"/>
    <w:rsid w:val="00AE7283"/>
    <w:rsid w:val="00AF0F25"/>
    <w:rsid w:val="00AF154E"/>
    <w:rsid w:val="00AF220D"/>
    <w:rsid w:val="00AF2AB3"/>
    <w:rsid w:val="00AF3294"/>
    <w:rsid w:val="00B00698"/>
    <w:rsid w:val="00B05F76"/>
    <w:rsid w:val="00B111DB"/>
    <w:rsid w:val="00B11ABC"/>
    <w:rsid w:val="00B12B1A"/>
    <w:rsid w:val="00B16FF7"/>
    <w:rsid w:val="00B23E28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5AFA"/>
    <w:rsid w:val="00C24C02"/>
    <w:rsid w:val="00C2566C"/>
    <w:rsid w:val="00C27E8A"/>
    <w:rsid w:val="00C30709"/>
    <w:rsid w:val="00C36ED7"/>
    <w:rsid w:val="00C45AB6"/>
    <w:rsid w:val="00C51AD6"/>
    <w:rsid w:val="00C571F1"/>
    <w:rsid w:val="00C6119C"/>
    <w:rsid w:val="00C626AA"/>
    <w:rsid w:val="00C67AFD"/>
    <w:rsid w:val="00C766BF"/>
    <w:rsid w:val="00C774B9"/>
    <w:rsid w:val="00C86CFE"/>
    <w:rsid w:val="00C9224C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6B58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1B54"/>
    <w:rsid w:val="00D72A1C"/>
    <w:rsid w:val="00D76BDD"/>
    <w:rsid w:val="00D86C13"/>
    <w:rsid w:val="00D9310D"/>
    <w:rsid w:val="00D96938"/>
    <w:rsid w:val="00DA40A1"/>
    <w:rsid w:val="00DB0716"/>
    <w:rsid w:val="00DB1A64"/>
    <w:rsid w:val="00DB550E"/>
    <w:rsid w:val="00DB5783"/>
    <w:rsid w:val="00DB7AC3"/>
    <w:rsid w:val="00DC1ADD"/>
    <w:rsid w:val="00DC1B58"/>
    <w:rsid w:val="00DC1C0C"/>
    <w:rsid w:val="00DC45C5"/>
    <w:rsid w:val="00DC5EAE"/>
    <w:rsid w:val="00DD475A"/>
    <w:rsid w:val="00DD637F"/>
    <w:rsid w:val="00DD7A50"/>
    <w:rsid w:val="00DD7A53"/>
    <w:rsid w:val="00DD7D21"/>
    <w:rsid w:val="00DE60A9"/>
    <w:rsid w:val="00DE6541"/>
    <w:rsid w:val="00DE7A74"/>
    <w:rsid w:val="00E07ED8"/>
    <w:rsid w:val="00E10397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8383A"/>
    <w:rsid w:val="00E90CAA"/>
    <w:rsid w:val="00E91D70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C0020"/>
    <w:rsid w:val="00FC29C2"/>
    <w:rsid w:val="00FC6DD8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BF48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chniy-urok-po-literature-literaturnaya-gostinaya-posvyaschyonnaya-tvorchestvu-astrid-lindgren-volshebnica-kotoraya-zhive-264517.html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egionalnyy-komponent/2021/01/10/viktorina-donskoy-kray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5113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492</cp:revision>
  <dcterms:created xsi:type="dcterms:W3CDTF">2019-01-25T09:20:00Z</dcterms:created>
  <dcterms:modified xsi:type="dcterms:W3CDTF">2022-08-26T12:38:00Z</dcterms:modified>
</cp:coreProperties>
</file>