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AB1" w:rsidRDefault="00024AB1" w:rsidP="00024AB1">
      <w:pPr>
        <w:pStyle w:val="Default"/>
        <w:jc w:val="center"/>
        <w:rPr>
          <w:b/>
          <w:bCs/>
          <w:sz w:val="40"/>
          <w:szCs w:val="40"/>
        </w:rPr>
      </w:pPr>
      <w:r w:rsidRPr="00EB5796">
        <w:rPr>
          <w:b/>
          <w:bCs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0ED5ACAE" wp14:editId="364E3BCB">
            <wp:simplePos x="0" y="0"/>
            <wp:positionH relativeFrom="column">
              <wp:posOffset>-144081</wp:posOffset>
            </wp:positionH>
            <wp:positionV relativeFrom="paragraph">
              <wp:posOffset>0</wp:posOffset>
            </wp:positionV>
            <wp:extent cx="1438275" cy="752475"/>
            <wp:effectExtent l="0" t="0" r="9525" b="9525"/>
            <wp:wrapSquare wrapText="bothSides"/>
            <wp:docPr id="1" name="Рисунок 1" descr="C:\Users\HP\Desktop\Работа 2022\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Работа 2022\ии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0</wp:posOffset>
                </wp:positionV>
                <wp:extent cx="781050" cy="752475"/>
                <wp:effectExtent l="0" t="0" r="19050" b="28575"/>
                <wp:wrapSquare wrapText="bothSides"/>
                <wp:docPr id="4" name="Двенадцати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0" cy="752475"/>
                        </a:xfrm>
                        <a:prstGeom prst="dodecagon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4AB1" w:rsidRPr="0049610F" w:rsidRDefault="00024AB1" w:rsidP="00024A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40"/>
                              </w:rPr>
                            </w:pPr>
                            <w:r w:rsidRPr="0049610F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40"/>
                              </w:rPr>
                              <w:t>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енадцатиугольник 4" o:spid="_x0000_s1026" style="position:absolute;left:0;text-align:left;margin-left:408.75pt;margin-top:0;width:61.5pt;height:5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1050,752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" adj="-11796480,,5400" path="m,275420l104646,100818,285879,,495171,,676404,100818,781050,275420r,201635l676404,651657,495171,752475r-209292,l104646,651657,,477055,,275420xe" fillcolor="#deebf7" strokecolor="#41719c" strokeweight="1pt">
                <v:stroke joinstyle="miter"/>
                <v:formulas/>
                <v:path arrowok="t" o:connecttype="custom" o:connectlocs="0,275420;104646,100818;285879,0;495171,0;676404,100818;781050,275420;781050,477055;676404,651657;495171,752475;285879,752475;104646,651657;0,477055;0,275420" o:connectangles="0,0,0,0,0,0,0,0,0,0,0,0,0" textboxrect="0,0,781050,752475"/>
                <v:textbox>
                  <w:txbxContent>
                    <w:p w:rsidR="00024AB1" w:rsidRPr="0049610F" w:rsidRDefault="00024AB1" w:rsidP="00024A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40"/>
                        </w:rPr>
                      </w:pPr>
                      <w:r w:rsidRPr="0049610F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40"/>
                        </w:rPr>
                        <w:t>6+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24AB1" w:rsidRPr="00024AB1" w:rsidRDefault="00024AB1" w:rsidP="00024AB1">
      <w:pPr>
        <w:pStyle w:val="a3"/>
        <w:spacing w:before="0" w:beforeAutospacing="0" w:after="0" w:afterAutospacing="0"/>
        <w:jc w:val="center"/>
        <w:rPr>
          <w:rFonts w:ascii="Arial Narrow" w:hAnsi="Arial Narrow"/>
          <w:color w:val="1F4E79" w:themeColor="accent1" w:themeShade="80"/>
          <w:sz w:val="20"/>
        </w:rPr>
      </w:pPr>
      <w:proofErr w:type="spellStart"/>
      <w:r w:rsidRPr="00024AB1">
        <w:rPr>
          <w:rFonts w:ascii="Arial Narrow" w:eastAsia="+mn-ea" w:hAnsi="Arial Narrow" w:cs="+mn-cs"/>
          <w:b/>
          <w:bCs/>
          <w:color w:val="1F4E79" w:themeColor="accent1" w:themeShade="80"/>
          <w:kern w:val="24"/>
          <w:sz w:val="28"/>
          <w:szCs w:val="36"/>
        </w:rPr>
        <w:t>Степновский</w:t>
      </w:r>
      <w:proofErr w:type="spellEnd"/>
      <w:r w:rsidRPr="00024AB1">
        <w:rPr>
          <w:rFonts w:ascii="Arial Narrow" w:eastAsia="+mn-ea" w:hAnsi="Arial Narrow" w:cs="+mn-cs"/>
          <w:b/>
          <w:bCs/>
          <w:color w:val="1F4E79" w:themeColor="accent1" w:themeShade="80"/>
          <w:kern w:val="24"/>
          <w:sz w:val="28"/>
          <w:szCs w:val="36"/>
        </w:rPr>
        <w:t xml:space="preserve"> отдел МБУК ВР «МЦБ»</w:t>
      </w:r>
    </w:p>
    <w:p w:rsidR="00024AB1" w:rsidRPr="00024AB1" w:rsidRDefault="00024AB1" w:rsidP="00024AB1">
      <w:pPr>
        <w:pStyle w:val="a3"/>
        <w:spacing w:before="0" w:beforeAutospacing="0" w:after="0" w:afterAutospacing="0"/>
        <w:jc w:val="center"/>
        <w:rPr>
          <w:rFonts w:ascii="Arial Narrow" w:eastAsia="+mn-ea" w:hAnsi="Arial Narrow" w:cs="+mn-cs"/>
          <w:b/>
          <w:bCs/>
          <w:color w:val="1F4E79" w:themeColor="accent1" w:themeShade="80"/>
          <w:kern w:val="24"/>
          <w:sz w:val="28"/>
          <w:szCs w:val="36"/>
        </w:rPr>
      </w:pPr>
      <w:r w:rsidRPr="00024AB1">
        <w:rPr>
          <w:rFonts w:ascii="Arial Narrow" w:eastAsia="+mn-ea" w:hAnsi="Arial Narrow" w:cs="+mn-cs"/>
          <w:b/>
          <w:bCs/>
          <w:color w:val="1F4E79" w:themeColor="accent1" w:themeShade="80"/>
          <w:kern w:val="24"/>
          <w:sz w:val="28"/>
          <w:szCs w:val="36"/>
        </w:rPr>
        <w:t>им. М. В. Наумова</w:t>
      </w:r>
    </w:p>
    <w:p w:rsidR="00024AB1" w:rsidRDefault="00024AB1" w:rsidP="00024AB1">
      <w:pPr>
        <w:pStyle w:val="a3"/>
        <w:spacing w:before="0" w:beforeAutospacing="0" w:after="0" w:afterAutospacing="0"/>
        <w:jc w:val="center"/>
        <w:rPr>
          <w:rFonts w:ascii="Monotype Corsiva" w:eastAsia="+mn-ea" w:hAnsi="Monotype Corsiva" w:cs="+mn-cs"/>
          <w:b/>
          <w:bCs/>
          <w:color w:val="1F4E79" w:themeColor="accent1" w:themeShade="80"/>
          <w:kern w:val="24"/>
          <w:sz w:val="36"/>
          <w:szCs w:val="36"/>
        </w:rPr>
      </w:pPr>
    </w:p>
    <w:p w:rsidR="00024AB1" w:rsidRDefault="00024AB1" w:rsidP="00024AB1">
      <w:pPr>
        <w:pStyle w:val="a3"/>
        <w:spacing w:before="0" w:beforeAutospacing="0" w:after="0" w:afterAutospacing="0"/>
        <w:jc w:val="center"/>
        <w:rPr>
          <w:rFonts w:ascii="Monotype Corsiva" w:eastAsia="+mn-ea" w:hAnsi="Monotype Corsiva" w:cs="+mn-cs"/>
          <w:b/>
          <w:bCs/>
          <w:color w:val="1F4E79" w:themeColor="accent1" w:themeShade="80"/>
          <w:kern w:val="24"/>
          <w:sz w:val="36"/>
          <w:szCs w:val="36"/>
        </w:rPr>
      </w:pPr>
    </w:p>
    <w:p w:rsidR="00024AB1" w:rsidRDefault="00024AB1" w:rsidP="00024AB1">
      <w:pPr>
        <w:pStyle w:val="a3"/>
        <w:spacing w:before="0" w:beforeAutospacing="0" w:after="0" w:afterAutospacing="0"/>
        <w:jc w:val="center"/>
        <w:rPr>
          <w:rFonts w:ascii="Monotype Corsiva" w:eastAsia="+mn-ea" w:hAnsi="Monotype Corsiva" w:cs="+mn-cs"/>
          <w:b/>
          <w:bCs/>
          <w:color w:val="1F4E79" w:themeColor="accent1" w:themeShade="80"/>
          <w:kern w:val="24"/>
          <w:sz w:val="36"/>
          <w:szCs w:val="36"/>
        </w:rPr>
      </w:pPr>
    </w:p>
    <w:p w:rsidR="00024AB1" w:rsidRPr="0049610F" w:rsidRDefault="00024AB1" w:rsidP="00024AB1">
      <w:pPr>
        <w:pStyle w:val="a3"/>
        <w:spacing w:before="0" w:beforeAutospacing="0" w:after="0" w:afterAutospacing="0"/>
        <w:jc w:val="center"/>
        <w:rPr>
          <w:color w:val="1F4E79" w:themeColor="accent1" w:themeShade="80"/>
        </w:rPr>
      </w:pPr>
    </w:p>
    <w:p w:rsidR="00024AB1" w:rsidRDefault="00024AB1" w:rsidP="00024AB1">
      <w:pPr>
        <w:pStyle w:val="Default"/>
        <w:jc w:val="center"/>
        <w:rPr>
          <w:b/>
          <w:bCs/>
          <w:sz w:val="40"/>
          <w:szCs w:val="40"/>
        </w:rPr>
      </w:pPr>
    </w:p>
    <w:p w:rsidR="00024AB1" w:rsidRDefault="00024AB1" w:rsidP="00024AB1">
      <w:pPr>
        <w:pStyle w:val="Default"/>
        <w:jc w:val="center"/>
        <w:rPr>
          <w:rFonts w:ascii="Monotype Corsiva" w:eastAsia="Times New Roman" w:hAnsi="Monotype Corsiva"/>
          <w:b/>
          <w:color w:val="1F4E79" w:themeColor="accent1" w:themeShade="80"/>
          <w:sz w:val="52"/>
          <w:szCs w:val="23"/>
          <w:lang w:eastAsia="ru-RU"/>
        </w:rPr>
      </w:pPr>
      <w:r w:rsidRPr="00024AB1">
        <w:rPr>
          <w:rFonts w:ascii="Monotype Corsiva" w:eastAsia="Times New Roman" w:hAnsi="Monotype Corsiva"/>
          <w:b/>
          <w:color w:val="1F4E79" w:themeColor="accent1" w:themeShade="80"/>
          <w:sz w:val="52"/>
          <w:szCs w:val="23"/>
          <w:lang w:eastAsia="ru-RU"/>
        </w:rPr>
        <w:t>Исторический экскурс</w:t>
      </w:r>
    </w:p>
    <w:p w:rsidR="00024AB1" w:rsidRPr="00024AB1" w:rsidRDefault="00024AB1" w:rsidP="00024AB1">
      <w:pPr>
        <w:pStyle w:val="Default"/>
        <w:jc w:val="center"/>
        <w:rPr>
          <w:rFonts w:ascii="Monotype Corsiva" w:eastAsia="Times New Roman" w:hAnsi="Monotype Corsiva"/>
          <w:b/>
          <w:color w:val="1F4E79" w:themeColor="accent1" w:themeShade="80"/>
          <w:sz w:val="52"/>
          <w:szCs w:val="23"/>
          <w:lang w:eastAsia="ru-RU"/>
        </w:rPr>
      </w:pPr>
    </w:p>
    <w:p w:rsidR="00024AB1" w:rsidRPr="00024AB1" w:rsidRDefault="00024AB1" w:rsidP="00024AB1">
      <w:pPr>
        <w:pStyle w:val="Default"/>
        <w:jc w:val="center"/>
        <w:rPr>
          <w:b/>
          <w:bCs/>
          <w:sz w:val="36"/>
          <w:szCs w:val="40"/>
        </w:rPr>
      </w:pPr>
      <w:r w:rsidRPr="00024AB1">
        <w:rPr>
          <w:rFonts w:ascii="Monotype Corsiva" w:eastAsia="Times New Roman" w:hAnsi="Monotype Corsiva"/>
          <w:b/>
          <w:color w:val="1F4E79" w:themeColor="accent1" w:themeShade="80"/>
          <w:sz w:val="72"/>
          <w:szCs w:val="23"/>
          <w:lang w:eastAsia="ru-RU"/>
        </w:rPr>
        <w:t>«Стоял он дум великих полон…»</w:t>
      </w:r>
    </w:p>
    <w:p w:rsidR="00024AB1" w:rsidRDefault="00024AB1" w:rsidP="00024AB1">
      <w:pPr>
        <w:pStyle w:val="Default"/>
        <w:jc w:val="center"/>
        <w:rPr>
          <w:b/>
          <w:bCs/>
          <w:sz w:val="40"/>
          <w:szCs w:val="40"/>
        </w:rPr>
      </w:pPr>
    </w:p>
    <w:p w:rsidR="00024AB1" w:rsidRDefault="00024AB1" w:rsidP="00024AB1">
      <w:pPr>
        <w:pStyle w:val="Default"/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2976384" cy="3267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60441_origina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421" cy="327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AB1" w:rsidRDefault="00024AB1" w:rsidP="00024AB1">
      <w:pPr>
        <w:pStyle w:val="Default"/>
        <w:jc w:val="center"/>
        <w:rPr>
          <w:b/>
          <w:bCs/>
          <w:sz w:val="40"/>
          <w:szCs w:val="40"/>
        </w:rPr>
      </w:pPr>
    </w:p>
    <w:p w:rsidR="00024AB1" w:rsidRDefault="00024AB1" w:rsidP="00024AB1">
      <w:pPr>
        <w:pStyle w:val="Default"/>
        <w:jc w:val="center"/>
        <w:rPr>
          <w:b/>
          <w:bCs/>
          <w:sz w:val="40"/>
          <w:szCs w:val="40"/>
        </w:rPr>
      </w:pPr>
    </w:p>
    <w:p w:rsidR="00024AB1" w:rsidRDefault="00024AB1" w:rsidP="00024AB1">
      <w:pPr>
        <w:pStyle w:val="Default"/>
        <w:rPr>
          <w:b/>
          <w:bCs/>
          <w:sz w:val="40"/>
          <w:szCs w:val="40"/>
        </w:rPr>
      </w:pPr>
    </w:p>
    <w:p w:rsidR="00024AB1" w:rsidRDefault="00024AB1" w:rsidP="00024AB1">
      <w:pPr>
        <w:pStyle w:val="Default"/>
        <w:rPr>
          <w:rFonts w:ascii="Monotype Corsiva" w:hAnsi="Monotype Corsiva"/>
          <w:b/>
          <w:bCs/>
          <w:color w:val="1F4E79" w:themeColor="accent1" w:themeShade="80"/>
          <w:sz w:val="32"/>
          <w:szCs w:val="40"/>
        </w:rPr>
      </w:pPr>
    </w:p>
    <w:p w:rsidR="00024AB1" w:rsidRDefault="00024AB1" w:rsidP="00024AB1">
      <w:pPr>
        <w:pStyle w:val="Default"/>
        <w:jc w:val="right"/>
        <w:rPr>
          <w:rFonts w:ascii="Monotype Corsiva" w:hAnsi="Monotype Corsiva"/>
          <w:b/>
          <w:bCs/>
          <w:color w:val="1F4E79" w:themeColor="accent1" w:themeShade="80"/>
          <w:sz w:val="32"/>
          <w:szCs w:val="40"/>
        </w:rPr>
      </w:pPr>
    </w:p>
    <w:p w:rsidR="00024AB1" w:rsidRDefault="00024AB1" w:rsidP="00024AB1">
      <w:pPr>
        <w:pStyle w:val="Default"/>
        <w:jc w:val="right"/>
        <w:rPr>
          <w:rFonts w:ascii="Monotype Corsiva" w:hAnsi="Monotype Corsiva"/>
          <w:b/>
          <w:bCs/>
          <w:color w:val="1F4E79" w:themeColor="accent1" w:themeShade="80"/>
          <w:sz w:val="32"/>
          <w:szCs w:val="40"/>
        </w:rPr>
      </w:pPr>
      <w:r w:rsidRPr="009C51BB">
        <w:rPr>
          <w:rFonts w:ascii="Monotype Corsiva" w:hAnsi="Monotype Corsiva"/>
          <w:b/>
          <w:bCs/>
          <w:color w:val="1F4E79" w:themeColor="accent1" w:themeShade="80"/>
          <w:sz w:val="32"/>
          <w:szCs w:val="40"/>
        </w:rPr>
        <w:t xml:space="preserve">Составитель: </w:t>
      </w:r>
      <w:r>
        <w:rPr>
          <w:rFonts w:ascii="Monotype Corsiva" w:hAnsi="Monotype Corsiva"/>
          <w:b/>
          <w:bCs/>
          <w:color w:val="1F4E79" w:themeColor="accent1" w:themeShade="80"/>
          <w:sz w:val="32"/>
          <w:szCs w:val="40"/>
        </w:rPr>
        <w:t xml:space="preserve">библиотекарь </w:t>
      </w:r>
    </w:p>
    <w:p w:rsidR="00024AB1" w:rsidRPr="009C51BB" w:rsidRDefault="00024AB1" w:rsidP="00024AB1">
      <w:pPr>
        <w:pStyle w:val="Default"/>
        <w:jc w:val="right"/>
        <w:rPr>
          <w:rFonts w:ascii="Monotype Corsiva" w:hAnsi="Monotype Corsiva"/>
          <w:b/>
          <w:bCs/>
          <w:color w:val="1F4E79" w:themeColor="accent1" w:themeShade="80"/>
          <w:sz w:val="32"/>
          <w:szCs w:val="40"/>
        </w:rPr>
      </w:pPr>
      <w:r>
        <w:rPr>
          <w:rFonts w:ascii="Monotype Corsiva" w:hAnsi="Monotype Corsiva"/>
          <w:b/>
          <w:bCs/>
          <w:color w:val="1F4E79" w:themeColor="accent1" w:themeShade="80"/>
          <w:sz w:val="32"/>
          <w:szCs w:val="40"/>
        </w:rPr>
        <w:t xml:space="preserve">2 категории </w:t>
      </w:r>
      <w:r w:rsidRPr="009C51BB">
        <w:rPr>
          <w:rFonts w:ascii="Monotype Corsiva" w:hAnsi="Monotype Corsiva"/>
          <w:b/>
          <w:bCs/>
          <w:color w:val="1F4E79" w:themeColor="accent1" w:themeShade="80"/>
          <w:sz w:val="32"/>
          <w:szCs w:val="40"/>
        </w:rPr>
        <w:t>Дубова С.А.</w:t>
      </w:r>
    </w:p>
    <w:p w:rsidR="00024AB1" w:rsidRPr="00024AB1" w:rsidRDefault="00024AB1" w:rsidP="00024AB1">
      <w:pPr>
        <w:pStyle w:val="Default"/>
        <w:jc w:val="center"/>
        <w:rPr>
          <w:b/>
          <w:bCs/>
          <w:sz w:val="36"/>
          <w:szCs w:val="40"/>
        </w:rPr>
      </w:pPr>
    </w:p>
    <w:p w:rsidR="00024AB1" w:rsidRPr="00024AB1" w:rsidRDefault="00024AB1" w:rsidP="00024AB1">
      <w:pPr>
        <w:pStyle w:val="a3"/>
        <w:spacing w:before="0" w:beforeAutospacing="0" w:after="0" w:afterAutospacing="0"/>
        <w:jc w:val="center"/>
        <w:rPr>
          <w:rFonts w:ascii="Arial Narrow" w:eastAsia="DejaVu Sans" w:hAnsi="Arial Narrow" w:cs="+mn-cs"/>
          <w:b/>
          <w:bCs/>
          <w:color w:val="1F4E79" w:themeColor="accent1" w:themeShade="80"/>
          <w:kern w:val="24"/>
          <w:sz w:val="28"/>
          <w:szCs w:val="36"/>
        </w:rPr>
      </w:pPr>
      <w:r w:rsidRPr="00024AB1">
        <w:rPr>
          <w:rFonts w:ascii="Arial Narrow" w:eastAsia="DejaVu Sans" w:hAnsi="Arial Narrow" w:cs="+mn-cs"/>
          <w:b/>
          <w:bCs/>
          <w:color w:val="1F4E79" w:themeColor="accent1" w:themeShade="80"/>
          <w:kern w:val="24"/>
          <w:sz w:val="28"/>
          <w:szCs w:val="36"/>
        </w:rPr>
        <w:t>х. Степной, 2022</w:t>
      </w:r>
    </w:p>
    <w:p w:rsidR="00E05027" w:rsidRPr="00E05027" w:rsidRDefault="00E05027" w:rsidP="00E050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5027" w:rsidRPr="00024AB1" w:rsidRDefault="00E05027" w:rsidP="00E050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AB1">
        <w:rPr>
          <w:rFonts w:ascii="Times New Roman" w:hAnsi="Times New Roman" w:cs="Times New Roman"/>
          <w:b/>
          <w:sz w:val="28"/>
          <w:szCs w:val="28"/>
        </w:rPr>
        <w:t>Исторический экскурс</w:t>
      </w:r>
    </w:p>
    <w:p w:rsidR="00045873" w:rsidRDefault="00045873" w:rsidP="00024A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AB1">
        <w:rPr>
          <w:rFonts w:ascii="Times New Roman" w:hAnsi="Times New Roman" w:cs="Times New Roman"/>
          <w:b/>
          <w:sz w:val="28"/>
          <w:szCs w:val="28"/>
        </w:rPr>
        <w:t>«</w:t>
      </w:r>
      <w:r w:rsidR="00024AB1" w:rsidRPr="00024AB1">
        <w:rPr>
          <w:rFonts w:ascii="Times New Roman" w:hAnsi="Times New Roman" w:cs="Times New Roman"/>
          <w:b/>
          <w:sz w:val="28"/>
          <w:szCs w:val="28"/>
        </w:rPr>
        <w:t>Стоял он дум великих полон…</w:t>
      </w:r>
      <w:r w:rsidRPr="00024AB1">
        <w:rPr>
          <w:rFonts w:ascii="Times New Roman" w:hAnsi="Times New Roman" w:cs="Times New Roman"/>
          <w:b/>
          <w:sz w:val="28"/>
          <w:szCs w:val="28"/>
        </w:rPr>
        <w:t>»</w:t>
      </w:r>
    </w:p>
    <w:p w:rsidR="00024AB1" w:rsidRDefault="00024AB1" w:rsidP="00024AB1">
      <w:pPr>
        <w:spacing w:beforeAutospacing="1" w:afterAutospacing="1"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Дата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проведения: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сентября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2022 год</w:t>
      </w:r>
    </w:p>
    <w:p w:rsidR="00024AB1" w:rsidRDefault="00024AB1" w:rsidP="00024AB1">
      <w:pPr>
        <w:spacing w:beforeAutospacing="1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Время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проведения: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13.00.</w:t>
      </w:r>
    </w:p>
    <w:p w:rsidR="00024AB1" w:rsidRPr="00024AB1" w:rsidRDefault="00024AB1" w:rsidP="00024AB1">
      <w:pPr>
        <w:spacing w:beforeAutospacing="1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Место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проведения: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Библиотека</w:t>
      </w:r>
    </w:p>
    <w:p w:rsid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b/>
          <w:sz w:val="28"/>
          <w:szCs w:val="28"/>
        </w:rPr>
        <w:t>Цель:</w:t>
      </w:r>
      <w:r w:rsidRPr="00E05027">
        <w:rPr>
          <w:rFonts w:ascii="Times New Roman" w:hAnsi="Times New Roman" w:cs="Times New Roman"/>
          <w:sz w:val="28"/>
          <w:szCs w:val="28"/>
        </w:rPr>
        <w:t xml:space="preserve"> развитие познавательного интереса обучающихся к истории через знак</w:t>
      </w:r>
      <w:r w:rsidR="00E05027">
        <w:rPr>
          <w:rFonts w:ascii="Times New Roman" w:hAnsi="Times New Roman" w:cs="Times New Roman"/>
          <w:sz w:val="28"/>
          <w:szCs w:val="28"/>
        </w:rPr>
        <w:t>омство со знаменательной датой</w:t>
      </w:r>
      <w:r w:rsidRPr="00E0502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воспитание чувства гордости за свою страну, народ, патриотических чувств; привитие эстетического вкуса.</w:t>
      </w:r>
    </w:p>
    <w:p w:rsidR="00045873" w:rsidRPr="00E05027" w:rsidRDefault="00045873" w:rsidP="00045873">
      <w:pPr>
        <w:rPr>
          <w:rFonts w:ascii="Times New Roman" w:hAnsi="Times New Roman" w:cs="Times New Roman"/>
          <w:b/>
          <w:sz w:val="28"/>
          <w:szCs w:val="28"/>
        </w:rPr>
      </w:pPr>
      <w:r w:rsidRPr="00E0502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05027" w:rsidRDefault="00E05027" w:rsidP="000458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45873" w:rsidRPr="00E05027">
        <w:rPr>
          <w:rFonts w:ascii="Times New Roman" w:hAnsi="Times New Roman" w:cs="Times New Roman"/>
          <w:sz w:val="28"/>
          <w:szCs w:val="28"/>
        </w:rPr>
        <w:t>Знакомство с временами, в которые Россия получила статус империи, а Пётр I – титул императора;</w:t>
      </w:r>
    </w:p>
    <w:p w:rsidR="00E05027" w:rsidRDefault="00E05027" w:rsidP="000458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45873" w:rsidRPr="00E05027">
        <w:rPr>
          <w:rFonts w:ascii="Times New Roman" w:hAnsi="Times New Roman" w:cs="Times New Roman"/>
          <w:sz w:val="28"/>
          <w:szCs w:val="28"/>
        </w:rPr>
        <w:t xml:space="preserve"> формирование основ общественно-политических, гуманитарных з</w:t>
      </w:r>
      <w:r>
        <w:rPr>
          <w:rFonts w:ascii="Times New Roman" w:hAnsi="Times New Roman" w:cs="Times New Roman"/>
          <w:sz w:val="28"/>
          <w:szCs w:val="28"/>
        </w:rPr>
        <w:t>наний об эпохе Петра I;</w:t>
      </w:r>
    </w:p>
    <w:p w:rsidR="00045873" w:rsidRPr="00E05027" w:rsidRDefault="00E05027" w:rsidP="000458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45873" w:rsidRPr="00E05027">
        <w:rPr>
          <w:rFonts w:ascii="Times New Roman" w:hAnsi="Times New Roman" w:cs="Times New Roman"/>
          <w:sz w:val="28"/>
          <w:szCs w:val="28"/>
        </w:rPr>
        <w:t xml:space="preserve"> обогащение знаний по истории России первой четверти XVIII века.</w:t>
      </w:r>
    </w:p>
    <w:p w:rsidR="00E05027" w:rsidRPr="00E05027" w:rsidRDefault="00E05027" w:rsidP="00E05027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 xml:space="preserve"> </w:t>
      </w:r>
      <w:r w:rsidRPr="00E05027">
        <w:rPr>
          <w:rFonts w:ascii="Times New Roman" w:hAnsi="Times New Roman" w:cs="Times New Roman"/>
          <w:sz w:val="28"/>
          <w:szCs w:val="28"/>
        </w:rPr>
        <w:t>«Петр – великий государственный деятель,</w:t>
      </w:r>
    </w:p>
    <w:p w:rsidR="00E05027" w:rsidRPr="00E05027" w:rsidRDefault="00E05027" w:rsidP="00E05027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создатель м</w:t>
      </w:r>
      <w:r>
        <w:rPr>
          <w:rFonts w:ascii="Times New Roman" w:hAnsi="Times New Roman" w:cs="Times New Roman"/>
          <w:sz w:val="28"/>
          <w:szCs w:val="28"/>
        </w:rPr>
        <w:t>огущественной империи, человек,</w:t>
      </w:r>
    </w:p>
    <w:p w:rsidR="00E05027" w:rsidRPr="00E05027" w:rsidRDefault="00E05027" w:rsidP="00E05027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лагодаря которому, Россия пошла</w:t>
      </w:r>
    </w:p>
    <w:p w:rsidR="00E05027" w:rsidRPr="00E05027" w:rsidRDefault="00E05027" w:rsidP="00E050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пути мировой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цивилизации»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E05027">
        <w:rPr>
          <w:rFonts w:ascii="Times New Roman" w:hAnsi="Times New Roman" w:cs="Times New Roman"/>
          <w:sz w:val="28"/>
          <w:szCs w:val="28"/>
        </w:rPr>
        <w:t>В. Татищев.</w:t>
      </w:r>
    </w:p>
    <w:p w:rsidR="00045873" w:rsidRPr="00E05027" w:rsidRDefault="003B1A11" w:rsidP="00045873">
      <w:pPr>
        <w:rPr>
          <w:rFonts w:ascii="Times New Roman" w:hAnsi="Times New Roman" w:cs="Times New Roman"/>
          <w:sz w:val="28"/>
          <w:szCs w:val="28"/>
        </w:rPr>
      </w:pPr>
      <w:r w:rsidRPr="003B1A11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5873" w:rsidRPr="00E05027">
        <w:rPr>
          <w:rFonts w:ascii="Times New Roman" w:hAnsi="Times New Roman" w:cs="Times New Roman"/>
          <w:sz w:val="28"/>
          <w:szCs w:val="28"/>
        </w:rPr>
        <w:t>Приветствую вас ребята! Приглашаю принять участие в историческом экскурсе «Великие имена России. Пётр I».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 xml:space="preserve">Прежде чем Россия стала могущественным государством, прошло достаточно много лет, шли года, столетия и только когда наша страна показала свою силу и значимость иностранным государствам, она доказала свое право называться Империей. Произошло это в Эпоху Петра I. 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 xml:space="preserve">Обратите внимание на эпиграф экскурса, слова историка XVIII века Василия Татищева </w:t>
      </w:r>
      <w:r w:rsidRPr="00E05027">
        <w:rPr>
          <w:rFonts w:ascii="Times New Roman" w:hAnsi="Times New Roman" w:cs="Times New Roman"/>
          <w:i/>
          <w:sz w:val="28"/>
          <w:szCs w:val="28"/>
        </w:rPr>
        <w:t>(читает эпиграф).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Последний московский царь и первый российский император Пётр I вошел в историю под именем Петра Великого. Мы и сегодня с уважением и гордостью говорим об этом человеке.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В российской истории трудно найти деятеля равного Петру по масштабам интересов и умению видеть главное в решаемой проблеме. Сотканный из противоречий, император был под стать своей огромной державе, напоминающей гигантский корабль, который он выводил из тихой гавани в мировой океан, расталкивая тину и обрубая наросты на бортах и днище.</w:t>
      </w:r>
    </w:p>
    <w:p w:rsidR="00045873" w:rsidRPr="00E05027" w:rsidRDefault="00E05027" w:rsidP="00045873">
      <w:pPr>
        <w:rPr>
          <w:rFonts w:ascii="Times New Roman" w:hAnsi="Times New Roman" w:cs="Times New Roman"/>
          <w:b/>
          <w:sz w:val="28"/>
          <w:szCs w:val="28"/>
        </w:rPr>
      </w:pPr>
      <w:r w:rsidRPr="00E05027">
        <w:rPr>
          <w:rFonts w:ascii="Times New Roman" w:hAnsi="Times New Roman" w:cs="Times New Roman"/>
          <w:b/>
          <w:sz w:val="28"/>
          <w:szCs w:val="28"/>
        </w:rPr>
        <w:t>«Отсроченная отгадка»</w:t>
      </w:r>
    </w:p>
    <w:p w:rsidR="00045873" w:rsidRPr="00E05027" w:rsidRDefault="00045873" w:rsidP="00045873">
      <w:pPr>
        <w:rPr>
          <w:rFonts w:ascii="Times New Roman" w:hAnsi="Times New Roman" w:cs="Times New Roman"/>
          <w:i/>
          <w:sz w:val="28"/>
          <w:szCs w:val="28"/>
        </w:rPr>
      </w:pPr>
      <w:r w:rsidRPr="00E05027">
        <w:rPr>
          <w:rFonts w:ascii="Times New Roman" w:hAnsi="Times New Roman" w:cs="Times New Roman"/>
          <w:i/>
          <w:sz w:val="28"/>
          <w:szCs w:val="28"/>
        </w:rPr>
        <w:t xml:space="preserve">В начале мероприятия </w:t>
      </w:r>
      <w:r w:rsidR="00E05027" w:rsidRPr="00E05027">
        <w:rPr>
          <w:rFonts w:ascii="Times New Roman" w:hAnsi="Times New Roman" w:cs="Times New Roman"/>
          <w:i/>
          <w:sz w:val="28"/>
          <w:szCs w:val="28"/>
        </w:rPr>
        <w:t>библиотекарь</w:t>
      </w:r>
      <w:r w:rsidRPr="00E05027">
        <w:rPr>
          <w:rFonts w:ascii="Times New Roman" w:hAnsi="Times New Roman" w:cs="Times New Roman"/>
          <w:i/>
          <w:sz w:val="28"/>
          <w:szCs w:val="28"/>
        </w:rPr>
        <w:t xml:space="preserve"> дает загадку (удивительный факт), отгадка к которой (ключик для понимания) будет открыта на мероприятии при работе над материалом.</w:t>
      </w:r>
    </w:p>
    <w:p w:rsidR="00045873" w:rsidRPr="00E05027" w:rsidRDefault="00E05027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b/>
          <w:sz w:val="28"/>
          <w:szCs w:val="28"/>
        </w:rPr>
        <w:t>Библиотекарь:</w:t>
      </w:r>
      <w:r w:rsidR="00045873" w:rsidRPr="00E05027">
        <w:rPr>
          <w:rFonts w:ascii="Times New Roman" w:hAnsi="Times New Roman" w:cs="Times New Roman"/>
          <w:sz w:val="28"/>
          <w:szCs w:val="28"/>
        </w:rPr>
        <w:t xml:space="preserve"> Если бы среди исторических деятелей проводился конкурс, то в номинации «Самая популярная историческая личность», Пётр I без сомнения был бы среди лидеров. В конце мероприятия я попрошу вас подтвердить или опровергнуть моё утверждение.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Пётр – имя греческое по происхождению, в переводе на русский язык означает «камень». Это будто о Петре Великом. Человек необыкновенной силы, он владел многими ремёслами: плотника, слесаря, столяра, фельдшера, кузнеца, переводчика, бухгалтера, картографа, штурмана, кораблестроителя, артиллериста и в разных странах бывал.</w:t>
      </w:r>
    </w:p>
    <w:p w:rsidR="00045873" w:rsidRPr="00E05027" w:rsidRDefault="003B1A11" w:rsidP="003B1A11">
      <w:pPr>
        <w:rPr>
          <w:rFonts w:ascii="Times New Roman" w:hAnsi="Times New Roman" w:cs="Times New Roman"/>
          <w:sz w:val="28"/>
          <w:szCs w:val="28"/>
        </w:rPr>
      </w:pPr>
      <w:r w:rsidRPr="003B1A11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045873" w:rsidRPr="00E050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45873" w:rsidRPr="00E05027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045873" w:rsidRPr="00E05027">
        <w:rPr>
          <w:rFonts w:ascii="Times New Roman" w:hAnsi="Times New Roman" w:cs="Times New Roman"/>
          <w:sz w:val="28"/>
          <w:szCs w:val="28"/>
        </w:rPr>
        <w:t xml:space="preserve"> что же такое, ребята, «империя» и что обозначает слово «им</w:t>
      </w:r>
      <w:r>
        <w:rPr>
          <w:rFonts w:ascii="Times New Roman" w:hAnsi="Times New Roman" w:cs="Times New Roman"/>
          <w:sz w:val="28"/>
          <w:szCs w:val="28"/>
        </w:rPr>
        <w:t xml:space="preserve">ператор»? 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В «Толковом словаре» Даля термин «империя» обозначен так:</w:t>
      </w:r>
      <w:r w:rsidR="003B1A11">
        <w:rPr>
          <w:rFonts w:ascii="Times New Roman" w:hAnsi="Times New Roman" w:cs="Times New Roman"/>
          <w:sz w:val="28"/>
          <w:szCs w:val="28"/>
        </w:rPr>
        <w:t xml:space="preserve"> </w:t>
      </w:r>
      <w:r w:rsidRPr="00E05027">
        <w:rPr>
          <w:rFonts w:ascii="Times New Roman" w:hAnsi="Times New Roman" w:cs="Times New Roman"/>
          <w:sz w:val="28"/>
          <w:szCs w:val="28"/>
        </w:rPr>
        <w:t>«Государство, властелин которого носит сан императора, неограниченного, высшего по сану правителя».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 xml:space="preserve">Ожегов в «Словаре русского языка» </w:t>
      </w:r>
      <w:r w:rsidR="003B1A11" w:rsidRPr="00E05027">
        <w:rPr>
          <w:rFonts w:ascii="Times New Roman" w:hAnsi="Times New Roman" w:cs="Times New Roman"/>
          <w:sz w:val="28"/>
          <w:szCs w:val="28"/>
        </w:rPr>
        <w:t>пишет:</w:t>
      </w:r>
      <w:r w:rsidR="003B1A11">
        <w:rPr>
          <w:rFonts w:ascii="Times New Roman" w:hAnsi="Times New Roman" w:cs="Times New Roman"/>
          <w:sz w:val="28"/>
          <w:szCs w:val="28"/>
        </w:rPr>
        <w:t xml:space="preserve"> </w:t>
      </w:r>
      <w:r w:rsidR="003B1A11" w:rsidRPr="00E05027">
        <w:rPr>
          <w:rFonts w:ascii="Times New Roman" w:hAnsi="Times New Roman" w:cs="Times New Roman"/>
          <w:sz w:val="28"/>
          <w:szCs w:val="28"/>
        </w:rPr>
        <w:t>«</w:t>
      </w:r>
      <w:r w:rsidRPr="00E05027">
        <w:rPr>
          <w:rFonts w:ascii="Times New Roman" w:hAnsi="Times New Roman" w:cs="Times New Roman"/>
          <w:sz w:val="28"/>
          <w:szCs w:val="28"/>
        </w:rPr>
        <w:t>Монархическое государство во главе с импер</w:t>
      </w:r>
      <w:r w:rsidR="003B1A11">
        <w:rPr>
          <w:rFonts w:ascii="Times New Roman" w:hAnsi="Times New Roman" w:cs="Times New Roman"/>
          <w:sz w:val="28"/>
          <w:szCs w:val="28"/>
        </w:rPr>
        <w:t>атором; вообще государство, сос</w:t>
      </w:r>
      <w:r w:rsidRPr="00E05027">
        <w:rPr>
          <w:rFonts w:ascii="Times New Roman" w:hAnsi="Times New Roman" w:cs="Times New Roman"/>
          <w:sz w:val="28"/>
          <w:szCs w:val="28"/>
        </w:rPr>
        <w:t>тоящее из территорий, лишённых экономической и политической</w:t>
      </w:r>
      <w:r w:rsidR="003B1A11">
        <w:rPr>
          <w:rFonts w:ascii="Times New Roman" w:hAnsi="Times New Roman" w:cs="Times New Roman"/>
          <w:sz w:val="28"/>
          <w:szCs w:val="28"/>
        </w:rPr>
        <w:t xml:space="preserve"> самостоятельнос</w:t>
      </w:r>
      <w:r w:rsidRPr="00E05027">
        <w:rPr>
          <w:rFonts w:ascii="Times New Roman" w:hAnsi="Times New Roman" w:cs="Times New Roman"/>
          <w:sz w:val="28"/>
          <w:szCs w:val="28"/>
        </w:rPr>
        <w:t>ти и управляемых из единого центра».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Торжественно статус империи был присвоен государству в 1721 году, произошло это 22 октября после окончания службы в Троицком соборе, где собралась вся царская семья и высший свет столицы. Обозначенное событие было закономерным итогом победоносного завершения длительной Северной войны, которую вела Россия со Швецией (1700-1721 гг.).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По указу Петра І России был официально присвоен статус Империи, а самого царя Сенат провозгласил императором. Пётр І стал носить титул «Отца Отечества, Императора Всероссийского». С тех самых пор и до отречения от престола последнего русского царя, Россия гордо носила звание – Империя, которое вынуждены были признать иностранные государства. Теперь на международной арене страна выступала в иной, значимой роли. Новый титул царя первыми признали Пруссия и Голландия.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 xml:space="preserve"> Был утвержде</w:t>
      </w:r>
      <w:r w:rsidR="003B1A11">
        <w:rPr>
          <w:rFonts w:ascii="Times New Roman" w:hAnsi="Times New Roman" w:cs="Times New Roman"/>
          <w:sz w:val="28"/>
          <w:szCs w:val="28"/>
        </w:rPr>
        <w:t>н императорский флаг – штандарт.</w:t>
      </w:r>
    </w:p>
    <w:p w:rsidR="00045873" w:rsidRPr="003B1A11" w:rsidRDefault="00045873" w:rsidP="00045873">
      <w:pPr>
        <w:rPr>
          <w:rFonts w:ascii="Times New Roman" w:hAnsi="Times New Roman" w:cs="Times New Roman"/>
          <w:i/>
          <w:sz w:val="28"/>
          <w:szCs w:val="28"/>
        </w:rPr>
      </w:pPr>
      <w:r w:rsidRPr="003B1A11">
        <w:rPr>
          <w:rFonts w:ascii="Times New Roman" w:hAnsi="Times New Roman" w:cs="Times New Roman"/>
          <w:i/>
          <w:sz w:val="28"/>
          <w:szCs w:val="28"/>
        </w:rPr>
        <w:t xml:space="preserve"> (Демонстрация </w:t>
      </w:r>
      <w:r w:rsidR="003B1A11" w:rsidRPr="003B1A11">
        <w:rPr>
          <w:rFonts w:ascii="Times New Roman" w:hAnsi="Times New Roman" w:cs="Times New Roman"/>
          <w:i/>
          <w:sz w:val="28"/>
          <w:szCs w:val="28"/>
        </w:rPr>
        <w:t>библиотекарем</w:t>
      </w:r>
      <w:r w:rsidRPr="003B1A11">
        <w:rPr>
          <w:rFonts w:ascii="Times New Roman" w:hAnsi="Times New Roman" w:cs="Times New Roman"/>
          <w:i/>
          <w:sz w:val="28"/>
          <w:szCs w:val="28"/>
        </w:rPr>
        <w:t xml:space="preserve"> императорского штандарта и герба России петровского времени).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 xml:space="preserve">При Петре Великом герб получил первое официальное описание. Под руководством графа Б.Х. фон Миниха можно </w:t>
      </w:r>
      <w:r w:rsidR="003B1A11">
        <w:rPr>
          <w:rFonts w:ascii="Times New Roman" w:hAnsi="Times New Roman" w:cs="Times New Roman"/>
          <w:sz w:val="28"/>
          <w:szCs w:val="28"/>
        </w:rPr>
        <w:t>встретить и в настоящее время: «</w:t>
      </w:r>
      <w:r w:rsidRPr="00E05027">
        <w:rPr>
          <w:rFonts w:ascii="Times New Roman" w:hAnsi="Times New Roman" w:cs="Times New Roman"/>
          <w:sz w:val="28"/>
          <w:szCs w:val="28"/>
        </w:rPr>
        <w:t xml:space="preserve">Герб Государственный </w:t>
      </w:r>
      <w:proofErr w:type="gramStart"/>
      <w:r w:rsidRPr="00E05027">
        <w:rPr>
          <w:rFonts w:ascii="Times New Roman" w:hAnsi="Times New Roman" w:cs="Times New Roman"/>
          <w:sz w:val="28"/>
          <w:szCs w:val="28"/>
        </w:rPr>
        <w:t>по старому</w:t>
      </w:r>
      <w:proofErr w:type="gramEnd"/>
      <w:r w:rsidRPr="00E0502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05027">
        <w:rPr>
          <w:rFonts w:ascii="Times New Roman" w:hAnsi="Times New Roman" w:cs="Times New Roman"/>
          <w:sz w:val="28"/>
          <w:szCs w:val="28"/>
        </w:rPr>
        <w:t>двоеглавый</w:t>
      </w:r>
      <w:proofErr w:type="spellEnd"/>
      <w:r w:rsidRPr="00E05027">
        <w:rPr>
          <w:rFonts w:ascii="Times New Roman" w:hAnsi="Times New Roman" w:cs="Times New Roman"/>
          <w:sz w:val="28"/>
          <w:szCs w:val="28"/>
        </w:rPr>
        <w:t xml:space="preserve"> орел, черный, на главах короны, а наверху в середине большая Императорская корона – золотые; в середине того орла Георгий на коне белом, побеждающий змия: епанча (плащ – прим. ред.) и копье желтые, венец (корона, венчающая Святого Георгия – прим. ред.) желтой, змий черный; поле».</w:t>
      </w:r>
    </w:p>
    <w:p w:rsidR="00045873" w:rsidRPr="003B1A11" w:rsidRDefault="00045873" w:rsidP="00045873">
      <w:pPr>
        <w:rPr>
          <w:rFonts w:ascii="Times New Roman" w:hAnsi="Times New Roman" w:cs="Times New Roman"/>
          <w:i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 xml:space="preserve">Посмотрите на изображение и расскажите, что изображено на штандарте? </w:t>
      </w:r>
      <w:r w:rsidRPr="003B1A11">
        <w:rPr>
          <w:rFonts w:ascii="Times New Roman" w:hAnsi="Times New Roman" w:cs="Times New Roman"/>
          <w:i/>
          <w:sz w:val="28"/>
          <w:szCs w:val="28"/>
        </w:rPr>
        <w:t>(черный двуглавый орел на золотистом фоне, в лапах держит державу и скипетр).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 xml:space="preserve">Что напоминает вам этот императорский штандарт? </w:t>
      </w:r>
      <w:r w:rsidRPr="003B1A11">
        <w:rPr>
          <w:rFonts w:ascii="Times New Roman" w:hAnsi="Times New Roman" w:cs="Times New Roman"/>
          <w:i/>
          <w:sz w:val="28"/>
          <w:szCs w:val="28"/>
        </w:rPr>
        <w:t>(герб нашей страны, Российской федерации).</w:t>
      </w:r>
    </w:p>
    <w:p w:rsidR="00045873" w:rsidRPr="00E05027" w:rsidRDefault="003B1A11" w:rsidP="00045873">
      <w:pPr>
        <w:rPr>
          <w:rFonts w:ascii="Times New Roman" w:hAnsi="Times New Roman" w:cs="Times New Roman"/>
          <w:sz w:val="28"/>
          <w:szCs w:val="28"/>
        </w:rPr>
      </w:pPr>
      <w:r w:rsidRPr="003B1A11">
        <w:rPr>
          <w:rFonts w:ascii="Times New Roman" w:hAnsi="Times New Roman" w:cs="Times New Roman"/>
          <w:b/>
          <w:sz w:val="28"/>
          <w:szCs w:val="28"/>
        </w:rPr>
        <w:t>Библиотекарь: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5873" w:rsidRPr="00E05027">
        <w:rPr>
          <w:rFonts w:ascii="Times New Roman" w:hAnsi="Times New Roman" w:cs="Times New Roman"/>
          <w:sz w:val="28"/>
          <w:szCs w:val="28"/>
        </w:rPr>
        <w:t>Петровская эпоха - время славных побед русского оружия, когда по словам Пушкина, "Россия молодая, в бореньях силы напрягая, мужала с гением Петра". За сравнительно короткое время была создана регулярная армия по европейскому образцу и создан военно-морской флот. Армия с 1705 г. стала комплектоваться на основе рекрутских наборов.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Интерес Петра к военным делам проявлялся с детства. Проживая с матерью в селе Преображенском, он играл с мальчишками этого села и села Семеновского в знаменитые «потешные игры». С годами, однако, интерес к военному делу не угас.</w:t>
      </w:r>
      <w:r w:rsidR="003B1A11">
        <w:rPr>
          <w:rFonts w:ascii="Times New Roman" w:hAnsi="Times New Roman" w:cs="Times New Roman"/>
          <w:sz w:val="28"/>
          <w:szCs w:val="28"/>
        </w:rPr>
        <w:t xml:space="preserve"> </w:t>
      </w:r>
      <w:r w:rsidRPr="00E05027">
        <w:rPr>
          <w:rFonts w:ascii="Times New Roman" w:hAnsi="Times New Roman" w:cs="Times New Roman"/>
          <w:sz w:val="28"/>
          <w:szCs w:val="28"/>
        </w:rPr>
        <w:t>На смену деревянным саблям, мушкетам и пушкам пришли настоящие, а из потешных солдат, набранных из царской дворни, в 1691 году были сформированы царевичем Петром Алексеевичем два полка — Преображенский и Семеновский. Позже они получат почётное</w:t>
      </w:r>
      <w:r w:rsidR="003B1A11">
        <w:rPr>
          <w:rFonts w:ascii="Times New Roman" w:hAnsi="Times New Roman" w:cs="Times New Roman"/>
          <w:sz w:val="28"/>
          <w:szCs w:val="28"/>
        </w:rPr>
        <w:t xml:space="preserve"> звание – лейб-гвардия</w:t>
      </w:r>
      <w:r w:rsidRPr="00E05027">
        <w:rPr>
          <w:rFonts w:ascii="Times New Roman" w:hAnsi="Times New Roman" w:cs="Times New Roman"/>
          <w:sz w:val="28"/>
          <w:szCs w:val="28"/>
        </w:rPr>
        <w:t>.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Преображенский и Семеновский полки были превращены в своеобразные офицерские школы. Здесь дворяне проходили все ступени службы, начиная с рядового, а затем направлялись офицерами в армейские полки.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В Северной войне славно показал себе молодой флот России, которым были одержаны морские победы – у</w:t>
      </w:r>
      <w:r w:rsidR="003B1A11">
        <w:rPr>
          <w:rFonts w:ascii="Times New Roman" w:hAnsi="Times New Roman" w:cs="Times New Roman"/>
          <w:sz w:val="28"/>
          <w:szCs w:val="28"/>
        </w:rPr>
        <w:t xml:space="preserve"> мыса Гангут и острова </w:t>
      </w:r>
      <w:proofErr w:type="spellStart"/>
      <w:r w:rsidR="003B1A11">
        <w:rPr>
          <w:rFonts w:ascii="Times New Roman" w:hAnsi="Times New Roman" w:cs="Times New Roman"/>
          <w:sz w:val="28"/>
          <w:szCs w:val="28"/>
        </w:rPr>
        <w:t>Гренгам</w:t>
      </w:r>
      <w:proofErr w:type="spellEnd"/>
      <w:r w:rsidRPr="00E05027">
        <w:rPr>
          <w:rFonts w:ascii="Times New Roman" w:hAnsi="Times New Roman" w:cs="Times New Roman"/>
          <w:sz w:val="28"/>
          <w:szCs w:val="28"/>
        </w:rPr>
        <w:t>.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«Люблю тебя, Петра творенье…»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 xml:space="preserve">- Говорить об эпохе Петра I невозможно без упоминания города Санкт-Петербурга, его «парадиза» (с французского «рай»). В результате успешных операций русской армии в Северной войне, Россия выходит к берегам Балтийского моря. Здесь, в устье реки Невы, где она впадает в Финский залив Балтийского моря, </w:t>
      </w:r>
      <w:r w:rsidR="003B1A11">
        <w:rPr>
          <w:rFonts w:ascii="Times New Roman" w:hAnsi="Times New Roman" w:cs="Times New Roman"/>
          <w:sz w:val="28"/>
          <w:szCs w:val="28"/>
        </w:rPr>
        <w:t>царь решает строить новый город</w:t>
      </w:r>
      <w:r w:rsidRPr="00E05027">
        <w:rPr>
          <w:rFonts w:ascii="Times New Roman" w:hAnsi="Times New Roman" w:cs="Times New Roman"/>
          <w:sz w:val="28"/>
          <w:szCs w:val="28"/>
        </w:rPr>
        <w:t>.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В 1703 году Петр 1 заложил новый город Санкт–Петербург, который впоследствии превратился в столицу империи. Это поистине великий город, по сей день этим городом восхищаются тысячи туристов со всего мира.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История Санкт-Петербурга начинается 27 мая 1703 года в день Святой Троицы. Город строится на отвоеванных у Швеции землях. Сначала ему дают имя Санкт-</w:t>
      </w:r>
      <w:proofErr w:type="spellStart"/>
      <w:r w:rsidRPr="00E05027">
        <w:rPr>
          <w:rFonts w:ascii="Times New Roman" w:hAnsi="Times New Roman" w:cs="Times New Roman"/>
          <w:sz w:val="28"/>
          <w:szCs w:val="28"/>
        </w:rPr>
        <w:t>Питербурх</w:t>
      </w:r>
      <w:proofErr w:type="spellEnd"/>
      <w:r w:rsidRPr="00E05027">
        <w:rPr>
          <w:rFonts w:ascii="Times New Roman" w:hAnsi="Times New Roman" w:cs="Times New Roman"/>
          <w:sz w:val="28"/>
          <w:szCs w:val="28"/>
        </w:rPr>
        <w:t xml:space="preserve"> (в честь апостола Петра, небесного покровителя русского царя), но постепенно название меняется на Санкт-Петербург.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 xml:space="preserve">Город начинают возводить во время Северной войны, поэтому первым зданием становится крепость (фортеция), заложенная на Заячьем острове в дельте Невы недалеко от Финского залива. Существует легенда, что первый камень во время строительства фортеции был заложен Петром I, а в воздухе над ним в это время пролетел орел. Царь самолично выкопал ров глубиной два аршина и заложил новую </w:t>
      </w:r>
      <w:proofErr w:type="spellStart"/>
      <w:r w:rsidRPr="00E05027">
        <w:rPr>
          <w:rFonts w:ascii="Times New Roman" w:hAnsi="Times New Roman" w:cs="Times New Roman"/>
          <w:sz w:val="28"/>
          <w:szCs w:val="28"/>
        </w:rPr>
        <w:t>древоземляную</w:t>
      </w:r>
      <w:proofErr w:type="spellEnd"/>
      <w:r w:rsidRPr="00E05027">
        <w:rPr>
          <w:rFonts w:ascii="Times New Roman" w:hAnsi="Times New Roman" w:cs="Times New Roman"/>
          <w:sz w:val="28"/>
          <w:szCs w:val="28"/>
        </w:rPr>
        <w:t xml:space="preserve"> крепость Святого Петра и Святого Павла Санкт-</w:t>
      </w:r>
      <w:proofErr w:type="spellStart"/>
      <w:r w:rsidRPr="00E05027">
        <w:rPr>
          <w:rFonts w:ascii="Times New Roman" w:hAnsi="Times New Roman" w:cs="Times New Roman"/>
          <w:sz w:val="28"/>
          <w:szCs w:val="28"/>
        </w:rPr>
        <w:t>Питербурх</w:t>
      </w:r>
      <w:proofErr w:type="spellEnd"/>
      <w:r w:rsidRPr="00E05027">
        <w:rPr>
          <w:rFonts w:ascii="Times New Roman" w:hAnsi="Times New Roman" w:cs="Times New Roman"/>
          <w:sz w:val="28"/>
          <w:szCs w:val="28"/>
        </w:rPr>
        <w:t>.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Этот день считается днём о</w:t>
      </w:r>
      <w:r w:rsidR="003B1A11">
        <w:rPr>
          <w:rFonts w:ascii="Times New Roman" w:hAnsi="Times New Roman" w:cs="Times New Roman"/>
          <w:sz w:val="28"/>
          <w:szCs w:val="28"/>
        </w:rPr>
        <w:t>снования Санкт-Петербурга</w:t>
      </w:r>
      <w:r w:rsidRPr="00E050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Замысел Петра был прост и грандиозен - превратить свое новое детище в город, своим блеском и значением не уступавший ни одной из европейских столиц. Царь видел Санкт-Петербург как «величайший и славнейший паче всех городов на свете». Бюджетные средства на это Петр расходовал щедро, но строго по назначению - на европейских архитекторов, произведения искусства оптом и</w:t>
      </w:r>
      <w:r w:rsidR="003B1A11">
        <w:rPr>
          <w:rFonts w:ascii="Times New Roman" w:hAnsi="Times New Roman" w:cs="Times New Roman"/>
          <w:sz w:val="28"/>
          <w:szCs w:val="28"/>
        </w:rPr>
        <w:t xml:space="preserve"> образование для народа</w:t>
      </w:r>
      <w:r w:rsidRPr="00E05027">
        <w:rPr>
          <w:rFonts w:ascii="Times New Roman" w:hAnsi="Times New Roman" w:cs="Times New Roman"/>
          <w:sz w:val="28"/>
          <w:szCs w:val="28"/>
        </w:rPr>
        <w:t>.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Губернатором города становится А. Д. Меньшиков, он также следит за возведением крепости.</w:t>
      </w:r>
    </w:p>
    <w:p w:rsidR="00045873" w:rsidRPr="00E05027" w:rsidRDefault="003B1A11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b/>
          <w:sz w:val="28"/>
          <w:szCs w:val="28"/>
        </w:rPr>
        <w:t>Библиотекарь: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5873" w:rsidRPr="00E05027">
        <w:rPr>
          <w:rFonts w:ascii="Times New Roman" w:hAnsi="Times New Roman" w:cs="Times New Roman"/>
          <w:sz w:val="28"/>
          <w:szCs w:val="28"/>
        </w:rPr>
        <w:t>У А. С. Пушкина читаем: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Отсель грозить мы будем шведу,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Здесь будет город заложен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На зло надменному соседу.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Природой здесь нам суждено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В Европу прорубить окно,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Ногою твердой стать при море.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Сюда по новым им волнам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Все флаги в гости будут к нам,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И запируем на просторе.</w:t>
      </w:r>
    </w:p>
    <w:p w:rsidR="00045873" w:rsidRPr="00E05027" w:rsidRDefault="003B1A11" w:rsidP="00045873">
      <w:pPr>
        <w:rPr>
          <w:rFonts w:ascii="Times New Roman" w:hAnsi="Times New Roman" w:cs="Times New Roman"/>
          <w:sz w:val="28"/>
          <w:szCs w:val="28"/>
        </w:rPr>
      </w:pPr>
      <w:r w:rsidRPr="003B1A11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5873" w:rsidRPr="00E05027">
        <w:rPr>
          <w:rFonts w:ascii="Times New Roman" w:hAnsi="Times New Roman" w:cs="Times New Roman"/>
          <w:sz w:val="28"/>
          <w:szCs w:val="28"/>
        </w:rPr>
        <w:t xml:space="preserve">Выражение «прорубить окно» появилось благодаря знаменитой цитате известного в XVIII веке писателя и путешественника </w:t>
      </w:r>
      <w:proofErr w:type="spellStart"/>
      <w:r w:rsidR="00045873" w:rsidRPr="00E05027">
        <w:rPr>
          <w:rFonts w:ascii="Times New Roman" w:hAnsi="Times New Roman" w:cs="Times New Roman"/>
          <w:sz w:val="28"/>
          <w:szCs w:val="28"/>
        </w:rPr>
        <w:t>Франческо</w:t>
      </w:r>
      <w:proofErr w:type="spellEnd"/>
      <w:r w:rsidR="00045873" w:rsidRPr="00E050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873" w:rsidRPr="00E05027">
        <w:rPr>
          <w:rFonts w:ascii="Times New Roman" w:hAnsi="Times New Roman" w:cs="Times New Roman"/>
          <w:sz w:val="28"/>
          <w:szCs w:val="28"/>
        </w:rPr>
        <w:t>Альгаротти</w:t>
      </w:r>
      <w:proofErr w:type="spellEnd"/>
      <w:r w:rsidR="00045873" w:rsidRPr="00E05027">
        <w:rPr>
          <w:rFonts w:ascii="Times New Roman" w:hAnsi="Times New Roman" w:cs="Times New Roman"/>
          <w:sz w:val="28"/>
          <w:szCs w:val="28"/>
        </w:rPr>
        <w:t>, который написал: «Петербург - окно, в ко</w:t>
      </w:r>
      <w:r>
        <w:rPr>
          <w:rFonts w:ascii="Times New Roman" w:hAnsi="Times New Roman" w:cs="Times New Roman"/>
          <w:sz w:val="28"/>
          <w:szCs w:val="28"/>
        </w:rPr>
        <w:t>торое Россия смотрит в Европу»</w:t>
      </w:r>
      <w:r w:rsidR="00045873" w:rsidRPr="00E05027">
        <w:rPr>
          <w:rFonts w:ascii="Times New Roman" w:hAnsi="Times New Roman" w:cs="Times New Roman"/>
          <w:sz w:val="28"/>
          <w:szCs w:val="28"/>
        </w:rPr>
        <w:t>.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 xml:space="preserve">Легендарный испанский художник Сальвадор Дали также не оставил без внимания удивительный город: </w:t>
      </w:r>
      <w:proofErr w:type="gramStart"/>
      <w:r w:rsidRPr="00E05027">
        <w:rPr>
          <w:rFonts w:ascii="Times New Roman" w:hAnsi="Times New Roman" w:cs="Times New Roman"/>
          <w:sz w:val="28"/>
          <w:szCs w:val="28"/>
        </w:rPr>
        <w:t>«По-моему</w:t>
      </w:r>
      <w:proofErr w:type="gramEnd"/>
      <w:r w:rsidRPr="00E05027">
        <w:rPr>
          <w:rFonts w:ascii="Times New Roman" w:hAnsi="Times New Roman" w:cs="Times New Roman"/>
          <w:sz w:val="28"/>
          <w:szCs w:val="28"/>
        </w:rPr>
        <w:t>, самым великим художником России был Петр I, который нарисовал в своем воображении замечательный город и создал его на огромном холсте природы» (слайд 12).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Извечный противник Петра шведский король Карл XII, узнав о большом размахе строительства, высокомерно заметил: «Пусть царь занимается пустой работой строить города, а мы оставим се</w:t>
      </w:r>
      <w:r w:rsidR="003B1A11">
        <w:rPr>
          <w:rFonts w:ascii="Times New Roman" w:hAnsi="Times New Roman" w:cs="Times New Roman"/>
          <w:sz w:val="28"/>
          <w:szCs w:val="28"/>
        </w:rPr>
        <w:t>бе славу брать оные».</w:t>
      </w:r>
    </w:p>
    <w:p w:rsidR="00045873" w:rsidRPr="00E05027" w:rsidRDefault="003B1A11" w:rsidP="0004587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05027">
        <w:rPr>
          <w:rFonts w:ascii="Times New Roman" w:hAnsi="Times New Roman" w:cs="Times New Roman"/>
          <w:b/>
          <w:sz w:val="28"/>
          <w:szCs w:val="28"/>
        </w:rPr>
        <w:t>Библиотекарь: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5873" w:rsidRPr="00E05027">
        <w:rPr>
          <w:rFonts w:ascii="Times New Roman" w:hAnsi="Times New Roman" w:cs="Times New Roman"/>
          <w:sz w:val="28"/>
          <w:szCs w:val="28"/>
        </w:rPr>
        <w:t xml:space="preserve"> Ребята</w:t>
      </w:r>
      <w:proofErr w:type="gramEnd"/>
      <w:r w:rsidR="00045873" w:rsidRPr="00E05027">
        <w:rPr>
          <w:rFonts w:ascii="Times New Roman" w:hAnsi="Times New Roman" w:cs="Times New Roman"/>
          <w:sz w:val="28"/>
          <w:szCs w:val="28"/>
        </w:rPr>
        <w:t>, на уроке литературы вы учили наизусть вступление к поэме А. С. Пушкина «Медный всадник». Можете его рассказать?</w:t>
      </w:r>
    </w:p>
    <w:p w:rsidR="00045873" w:rsidRPr="003B1A11" w:rsidRDefault="00045873" w:rsidP="00045873">
      <w:pPr>
        <w:rPr>
          <w:rFonts w:ascii="Times New Roman" w:hAnsi="Times New Roman" w:cs="Times New Roman"/>
          <w:i/>
          <w:sz w:val="28"/>
          <w:szCs w:val="28"/>
        </w:rPr>
      </w:pPr>
      <w:r w:rsidRPr="003B1A11">
        <w:rPr>
          <w:rFonts w:ascii="Times New Roman" w:hAnsi="Times New Roman" w:cs="Times New Roman"/>
          <w:i/>
          <w:sz w:val="28"/>
          <w:szCs w:val="28"/>
        </w:rPr>
        <w:t>(</w:t>
      </w:r>
      <w:r w:rsidR="003B1A11" w:rsidRPr="003B1A11">
        <w:rPr>
          <w:rFonts w:ascii="Times New Roman" w:hAnsi="Times New Roman" w:cs="Times New Roman"/>
          <w:i/>
          <w:sz w:val="28"/>
          <w:szCs w:val="28"/>
        </w:rPr>
        <w:t xml:space="preserve">ребята </w:t>
      </w:r>
      <w:r w:rsidRPr="003B1A11">
        <w:rPr>
          <w:rFonts w:ascii="Times New Roman" w:hAnsi="Times New Roman" w:cs="Times New Roman"/>
          <w:i/>
          <w:sz w:val="28"/>
          <w:szCs w:val="28"/>
        </w:rPr>
        <w:t>рассказыва</w:t>
      </w:r>
      <w:r w:rsidR="003B1A11" w:rsidRPr="003B1A11">
        <w:rPr>
          <w:rFonts w:ascii="Times New Roman" w:hAnsi="Times New Roman" w:cs="Times New Roman"/>
          <w:i/>
          <w:sz w:val="28"/>
          <w:szCs w:val="28"/>
        </w:rPr>
        <w:t>ю</w:t>
      </w:r>
      <w:r w:rsidRPr="003B1A11">
        <w:rPr>
          <w:rFonts w:ascii="Times New Roman" w:hAnsi="Times New Roman" w:cs="Times New Roman"/>
          <w:i/>
          <w:sz w:val="28"/>
          <w:szCs w:val="28"/>
        </w:rPr>
        <w:t>т наизусть фрагмент</w:t>
      </w:r>
      <w:r w:rsidR="003B1A11" w:rsidRPr="003B1A11">
        <w:rPr>
          <w:rFonts w:ascii="Times New Roman" w:hAnsi="Times New Roman" w:cs="Times New Roman"/>
          <w:i/>
          <w:sz w:val="28"/>
          <w:szCs w:val="28"/>
        </w:rPr>
        <w:t>ы</w:t>
      </w:r>
      <w:r w:rsidRPr="003B1A11">
        <w:rPr>
          <w:rFonts w:ascii="Times New Roman" w:hAnsi="Times New Roman" w:cs="Times New Roman"/>
          <w:i/>
          <w:sz w:val="28"/>
          <w:szCs w:val="28"/>
        </w:rPr>
        <w:t xml:space="preserve"> вступления к поэме)</w:t>
      </w:r>
    </w:p>
    <w:p w:rsidR="00EE0836" w:rsidRDefault="00EE0836" w:rsidP="00045873">
      <w:pPr>
        <w:rPr>
          <w:rFonts w:ascii="Times New Roman" w:hAnsi="Times New Roman" w:cs="Times New Roman"/>
          <w:sz w:val="28"/>
          <w:szCs w:val="28"/>
        </w:rPr>
        <w:sectPr w:rsidR="00EE08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Люблю тебя, Петра творенье,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Люблю твой строгий, стройный вид,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Невы державное теченье,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Береговой ее гранит,</w:t>
      </w:r>
    </w:p>
    <w:p w:rsidR="00045873" w:rsidRPr="00E05027" w:rsidRDefault="003B1A11" w:rsidP="000458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Твоих оград узор чугунный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Твоих задумчивых ночей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Прозрачный сумрак, блеск безлунный,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Когда я в комнате моей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Пишу, читаю без лампады,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И ясны спящие громады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Пустынных улиц, и светла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Адмиралтейская игла,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И, не пуская тьму ночную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На золотые небеса,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Одна заря сменить другую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Спешит, дав ночи полчаса.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Люблю зимы твоей жестокой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Недвижный воздух и мороз,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Бег санок вдоль Невы широкой,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Девичьи лица ярче роз,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И блеск, и шум, и говор балов,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А в час пирушки холостой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Шипенье пенистых бокалов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И пунша пламень голубой.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Люблю воинственную живость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Потешных Марсовых полей,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Пехотных ратей и коней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Однообразную красивость,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В их стройно зыблемом строю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Лоскутья сих знамен победных,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Сиянье шапок этих медных,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Насквозь простреленных в бою.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Люблю, военная столица,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Твоей твердыни дым и гром,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Когда полнощная царица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Дарует сына в царской дом,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Или победу над врагом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Россия снова торжествует,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Или, взломав свой синий лед,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Нева к морям его несет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 xml:space="preserve">И, чуя </w:t>
      </w:r>
      <w:proofErr w:type="spellStart"/>
      <w:r w:rsidRPr="00E05027">
        <w:rPr>
          <w:rFonts w:ascii="Times New Roman" w:hAnsi="Times New Roman" w:cs="Times New Roman"/>
          <w:sz w:val="28"/>
          <w:szCs w:val="28"/>
        </w:rPr>
        <w:t>вешни</w:t>
      </w:r>
      <w:proofErr w:type="spellEnd"/>
      <w:r w:rsidRPr="00E05027">
        <w:rPr>
          <w:rFonts w:ascii="Times New Roman" w:hAnsi="Times New Roman" w:cs="Times New Roman"/>
          <w:sz w:val="28"/>
          <w:szCs w:val="28"/>
        </w:rPr>
        <w:t xml:space="preserve"> дни, ликует.</w:t>
      </w:r>
    </w:p>
    <w:p w:rsidR="00EE0836" w:rsidRDefault="00EE0836" w:rsidP="00045873">
      <w:pPr>
        <w:rPr>
          <w:rFonts w:ascii="Times New Roman" w:hAnsi="Times New Roman" w:cs="Times New Roman"/>
          <w:b/>
          <w:sz w:val="28"/>
          <w:szCs w:val="28"/>
        </w:rPr>
        <w:sectPr w:rsidR="00EE0836" w:rsidSect="00EE083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45873" w:rsidRPr="00E05027" w:rsidRDefault="00EE0836" w:rsidP="00045873">
      <w:pPr>
        <w:rPr>
          <w:rFonts w:ascii="Times New Roman" w:hAnsi="Times New Roman" w:cs="Times New Roman"/>
          <w:sz w:val="28"/>
          <w:szCs w:val="28"/>
        </w:rPr>
      </w:pPr>
      <w:r w:rsidRPr="00EE0836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5873" w:rsidRPr="00E05027">
        <w:rPr>
          <w:rFonts w:ascii="Times New Roman" w:hAnsi="Times New Roman" w:cs="Times New Roman"/>
          <w:sz w:val="28"/>
          <w:szCs w:val="28"/>
        </w:rPr>
        <w:t xml:space="preserve">Основателю города в XVIII веке поставлен памятник – «Медный всадник». Он расположен в центре Сенатской площади. Автор скульптуры - французский скульптор </w:t>
      </w:r>
      <w:proofErr w:type="spellStart"/>
      <w:r w:rsidR="00045873" w:rsidRPr="00E05027">
        <w:rPr>
          <w:rFonts w:ascii="Times New Roman" w:hAnsi="Times New Roman" w:cs="Times New Roman"/>
          <w:sz w:val="28"/>
          <w:szCs w:val="28"/>
        </w:rPr>
        <w:t>Этьен</w:t>
      </w:r>
      <w:proofErr w:type="spellEnd"/>
      <w:r w:rsidR="00045873" w:rsidRPr="00E05027">
        <w:rPr>
          <w:rFonts w:ascii="Times New Roman" w:hAnsi="Times New Roman" w:cs="Times New Roman"/>
          <w:sz w:val="28"/>
          <w:szCs w:val="28"/>
        </w:rPr>
        <w:t>-Морис Фальконе. Вес «Медного всадника» - 8 тонн, высота - более 5 метров. Надпись на постаменте г</w:t>
      </w:r>
      <w:r>
        <w:rPr>
          <w:rFonts w:ascii="Times New Roman" w:hAnsi="Times New Roman" w:cs="Times New Roman"/>
          <w:sz w:val="28"/>
          <w:szCs w:val="28"/>
        </w:rPr>
        <w:t>ласит: «Петру I — Екатерина II».</w:t>
      </w:r>
    </w:p>
    <w:p w:rsidR="00045873" w:rsidRPr="00E05027" w:rsidRDefault="00EE0836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b/>
          <w:sz w:val="28"/>
          <w:szCs w:val="28"/>
        </w:rPr>
        <w:t>Библиотекарь: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5873" w:rsidRPr="00E05027">
        <w:rPr>
          <w:rFonts w:ascii="Times New Roman" w:hAnsi="Times New Roman" w:cs="Times New Roman"/>
          <w:sz w:val="28"/>
          <w:szCs w:val="28"/>
        </w:rPr>
        <w:t>Вернёмся к нашей «отсроченной отгадке». Как вы думаете, почему, если бы среди исторических деятелей проводился конкурс, то в номинации «Самая популярная историческая личность», Пётр I без сомнения был бы среди лидеров?</w:t>
      </w:r>
    </w:p>
    <w:p w:rsidR="00EE0836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28 января 1725 года умер первый русский император – Петр Алексеевич Романов.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«…Кого хороним?.. Петра Великого хороним. Закатилось «солнце земли Русской!»- эти слова произнес Феофан Прокопович, один из самых преданных сподвижников Петра. «Солнце земли Русской» - высочайшая оценка.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То академик, то герой,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То мореплаватель, то плотник,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Он всеобъемлющей душой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>На троне вечный был работник.</w:t>
      </w:r>
    </w:p>
    <w:p w:rsidR="00045873" w:rsidRPr="00E05027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 xml:space="preserve">Написал о </w:t>
      </w:r>
      <w:proofErr w:type="spellStart"/>
      <w:r w:rsidRPr="00E05027">
        <w:rPr>
          <w:rFonts w:ascii="Times New Roman" w:hAnsi="Times New Roman" w:cs="Times New Roman"/>
          <w:sz w:val="28"/>
          <w:szCs w:val="28"/>
        </w:rPr>
        <w:t>Пётре</w:t>
      </w:r>
      <w:proofErr w:type="spellEnd"/>
      <w:r w:rsidRPr="00E05027">
        <w:rPr>
          <w:rFonts w:ascii="Times New Roman" w:hAnsi="Times New Roman" w:cs="Times New Roman"/>
          <w:sz w:val="28"/>
          <w:szCs w:val="28"/>
        </w:rPr>
        <w:t xml:space="preserve"> I А. С. Пушкин.</w:t>
      </w:r>
    </w:p>
    <w:p w:rsidR="00045873" w:rsidRDefault="00045873" w:rsidP="00045873">
      <w:pPr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sz w:val="28"/>
          <w:szCs w:val="28"/>
        </w:rPr>
        <w:t xml:space="preserve"> Справедливости ради нужно отметить, что уже при жизни Петра I высказывались и совсем иные суждения: находились люди, которые считали царя виновником многих бед России. Вот так, ребята, 300 лет не стихают споры вокруг личности Петра и его деятельности. Это только доказывает, что он был выдающейся, неординарной личностью. И именно в годы его правления Россия получила статус ИМПЕРИИ!</w:t>
      </w:r>
    </w:p>
    <w:p w:rsidR="000D7F3B" w:rsidRDefault="000D7F3B" w:rsidP="00045873">
      <w:pPr>
        <w:rPr>
          <w:rFonts w:ascii="Times New Roman" w:hAnsi="Times New Roman" w:cs="Times New Roman"/>
          <w:sz w:val="28"/>
          <w:szCs w:val="28"/>
        </w:rPr>
      </w:pPr>
    </w:p>
    <w:p w:rsidR="00EB0147" w:rsidRPr="000D7F3B" w:rsidRDefault="00EB0147" w:rsidP="00045873">
      <w:pPr>
        <w:rPr>
          <w:rFonts w:ascii="Times New Roman" w:hAnsi="Times New Roman" w:cs="Times New Roman"/>
          <w:b/>
          <w:sz w:val="28"/>
          <w:szCs w:val="28"/>
        </w:rPr>
      </w:pPr>
      <w:r w:rsidRPr="000D7F3B">
        <w:rPr>
          <w:rFonts w:ascii="Times New Roman" w:hAnsi="Times New Roman" w:cs="Times New Roman"/>
          <w:b/>
          <w:sz w:val="28"/>
          <w:szCs w:val="28"/>
        </w:rPr>
        <w:t>Использованная литература:</w:t>
      </w:r>
    </w:p>
    <w:p w:rsidR="000D7F3B" w:rsidRPr="000D7F3B" w:rsidRDefault="000D7F3B" w:rsidP="000D7F3B">
      <w:pPr>
        <w:rPr>
          <w:rFonts w:ascii="Times New Roman" w:hAnsi="Times New Roman" w:cs="Times New Roman"/>
          <w:sz w:val="28"/>
          <w:szCs w:val="28"/>
        </w:rPr>
      </w:pPr>
      <w:r w:rsidRPr="000D7F3B">
        <w:rPr>
          <w:rFonts w:ascii="Times New Roman" w:hAnsi="Times New Roman" w:cs="Times New Roman"/>
          <w:sz w:val="28"/>
          <w:szCs w:val="28"/>
        </w:rPr>
        <w:t>100 лучших мест Санкт-Петербурга /</w:t>
      </w:r>
      <w:proofErr w:type="spellStart"/>
      <w:proofErr w:type="gramStart"/>
      <w:r w:rsidRPr="000D7F3B">
        <w:rPr>
          <w:rFonts w:ascii="Times New Roman" w:hAnsi="Times New Roman" w:cs="Times New Roman"/>
          <w:sz w:val="28"/>
          <w:szCs w:val="28"/>
        </w:rPr>
        <w:t>авт.состА</w:t>
      </w:r>
      <w:proofErr w:type="spellEnd"/>
      <w:proofErr w:type="gramEnd"/>
      <w:r w:rsidRPr="000D7F3B">
        <w:rPr>
          <w:rFonts w:ascii="Times New Roman" w:hAnsi="Times New Roman" w:cs="Times New Roman"/>
          <w:sz w:val="28"/>
          <w:szCs w:val="28"/>
        </w:rPr>
        <w:t xml:space="preserve">. Панкратова, М. </w:t>
      </w:r>
      <w:proofErr w:type="spellStart"/>
      <w:r w:rsidRPr="000D7F3B">
        <w:rPr>
          <w:rFonts w:ascii="Times New Roman" w:hAnsi="Times New Roman" w:cs="Times New Roman"/>
          <w:sz w:val="28"/>
          <w:szCs w:val="28"/>
        </w:rPr>
        <w:t>Метальникова</w:t>
      </w:r>
      <w:proofErr w:type="spellEnd"/>
      <w:r w:rsidRPr="000D7F3B">
        <w:rPr>
          <w:rFonts w:ascii="Times New Roman" w:hAnsi="Times New Roman" w:cs="Times New Roman"/>
          <w:sz w:val="28"/>
          <w:szCs w:val="28"/>
        </w:rPr>
        <w:t xml:space="preserve"> – Москва: </w:t>
      </w:r>
      <w:proofErr w:type="spellStart"/>
      <w:r w:rsidRPr="000D7F3B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0D7F3B">
        <w:rPr>
          <w:rFonts w:ascii="Times New Roman" w:hAnsi="Times New Roman" w:cs="Times New Roman"/>
          <w:sz w:val="28"/>
          <w:szCs w:val="28"/>
        </w:rPr>
        <w:t>, 2016</w:t>
      </w:r>
      <w:r>
        <w:rPr>
          <w:rFonts w:ascii="Times New Roman" w:hAnsi="Times New Roman" w:cs="Times New Roman"/>
          <w:sz w:val="28"/>
          <w:szCs w:val="28"/>
        </w:rPr>
        <w:t xml:space="preserve"> – 96 с.: ил.</w:t>
      </w:r>
    </w:p>
    <w:p w:rsidR="000D7F3B" w:rsidRPr="000D7F3B" w:rsidRDefault="000D7F3B" w:rsidP="000D7F3B">
      <w:pPr>
        <w:rPr>
          <w:rFonts w:ascii="Times New Roman" w:hAnsi="Times New Roman" w:cs="Times New Roman"/>
          <w:sz w:val="28"/>
          <w:szCs w:val="28"/>
        </w:rPr>
      </w:pPr>
      <w:r w:rsidRPr="000D7F3B">
        <w:rPr>
          <w:rFonts w:ascii="Times New Roman" w:hAnsi="Times New Roman" w:cs="Times New Roman"/>
          <w:sz w:val="28"/>
          <w:szCs w:val="28"/>
        </w:rPr>
        <w:t xml:space="preserve">Иллюстрированный энциклопедический словарь / Ред. кол.: В. И. Бородулин, А. П. </w:t>
      </w:r>
      <w:proofErr w:type="spellStart"/>
      <w:r w:rsidRPr="000D7F3B">
        <w:rPr>
          <w:rFonts w:ascii="Times New Roman" w:hAnsi="Times New Roman" w:cs="Times New Roman"/>
          <w:sz w:val="28"/>
          <w:szCs w:val="28"/>
        </w:rPr>
        <w:t>Горкин</w:t>
      </w:r>
      <w:proofErr w:type="spellEnd"/>
      <w:r w:rsidRPr="000D7F3B">
        <w:rPr>
          <w:rFonts w:ascii="Times New Roman" w:hAnsi="Times New Roman" w:cs="Times New Roman"/>
          <w:sz w:val="28"/>
          <w:szCs w:val="28"/>
        </w:rPr>
        <w:t xml:space="preserve">, А. А. Гусев, Н. М. </w:t>
      </w:r>
      <w:proofErr w:type="spellStart"/>
      <w:r w:rsidRPr="000D7F3B">
        <w:rPr>
          <w:rFonts w:ascii="Times New Roman" w:hAnsi="Times New Roman" w:cs="Times New Roman"/>
          <w:sz w:val="28"/>
          <w:szCs w:val="28"/>
        </w:rPr>
        <w:t>Ланда</w:t>
      </w:r>
      <w:proofErr w:type="spellEnd"/>
      <w:r w:rsidRPr="000D7F3B">
        <w:rPr>
          <w:rFonts w:ascii="Times New Roman" w:hAnsi="Times New Roman" w:cs="Times New Roman"/>
          <w:sz w:val="28"/>
          <w:szCs w:val="28"/>
        </w:rPr>
        <w:t xml:space="preserve"> и др. М.: Большая Российск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энцикл</w:t>
      </w:r>
      <w:proofErr w:type="spellEnd"/>
      <w:r>
        <w:rPr>
          <w:rFonts w:ascii="Times New Roman" w:hAnsi="Times New Roman" w:cs="Times New Roman"/>
          <w:sz w:val="28"/>
          <w:szCs w:val="28"/>
        </w:rPr>
        <w:t>., 1995. – 894 с.: ил.</w:t>
      </w:r>
      <w:r w:rsidR="00C95B22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proofErr w:type="spellStart"/>
      <w:r w:rsidRPr="000D7F3B">
        <w:rPr>
          <w:rFonts w:ascii="Times New Roman" w:hAnsi="Times New Roman" w:cs="Times New Roman"/>
          <w:sz w:val="28"/>
          <w:szCs w:val="28"/>
        </w:rPr>
        <w:t>Кулибанов</w:t>
      </w:r>
      <w:proofErr w:type="spellEnd"/>
      <w:r w:rsidRPr="000D7F3B">
        <w:rPr>
          <w:rFonts w:ascii="Times New Roman" w:hAnsi="Times New Roman" w:cs="Times New Roman"/>
          <w:sz w:val="28"/>
          <w:szCs w:val="28"/>
        </w:rPr>
        <w:t xml:space="preserve"> В. С., </w:t>
      </w:r>
      <w:proofErr w:type="spellStart"/>
      <w:r w:rsidRPr="000D7F3B">
        <w:rPr>
          <w:rFonts w:ascii="Times New Roman" w:hAnsi="Times New Roman" w:cs="Times New Roman"/>
          <w:sz w:val="28"/>
          <w:szCs w:val="28"/>
        </w:rPr>
        <w:t>Чистобаев</w:t>
      </w:r>
      <w:proofErr w:type="spellEnd"/>
      <w:r w:rsidRPr="000D7F3B">
        <w:rPr>
          <w:rFonts w:ascii="Times New Roman" w:hAnsi="Times New Roman" w:cs="Times New Roman"/>
          <w:sz w:val="28"/>
          <w:szCs w:val="28"/>
        </w:rPr>
        <w:t xml:space="preserve"> А. И. Ленинград. – М.: Мысль, 1990. – 271 с</w:t>
      </w:r>
      <w:r>
        <w:rPr>
          <w:rFonts w:ascii="Times New Roman" w:hAnsi="Times New Roman" w:cs="Times New Roman"/>
          <w:sz w:val="28"/>
          <w:szCs w:val="28"/>
        </w:rPr>
        <w:t>. ил. карт.</w:t>
      </w:r>
    </w:p>
    <w:p w:rsidR="000D7F3B" w:rsidRPr="000D7F3B" w:rsidRDefault="000D7F3B" w:rsidP="000D7F3B">
      <w:pPr>
        <w:rPr>
          <w:rFonts w:ascii="Times New Roman" w:hAnsi="Times New Roman" w:cs="Times New Roman"/>
          <w:sz w:val="28"/>
          <w:szCs w:val="28"/>
        </w:rPr>
      </w:pPr>
      <w:r w:rsidRPr="000D7F3B">
        <w:rPr>
          <w:rFonts w:ascii="Times New Roman" w:hAnsi="Times New Roman" w:cs="Times New Roman"/>
          <w:sz w:val="28"/>
          <w:szCs w:val="28"/>
        </w:rPr>
        <w:t xml:space="preserve">Петергоф. Ораниенбаум. Стрельна. Дворцы. Фонтаны. Парки. Путеводитель с картами и схемами. /Т. </w:t>
      </w:r>
      <w:proofErr w:type="gramStart"/>
      <w:r w:rsidRPr="000D7F3B">
        <w:rPr>
          <w:rFonts w:ascii="Times New Roman" w:hAnsi="Times New Roman" w:cs="Times New Roman"/>
          <w:sz w:val="28"/>
          <w:szCs w:val="28"/>
        </w:rPr>
        <w:t>Лобанова .текст</w:t>
      </w:r>
      <w:proofErr w:type="gramEnd"/>
      <w:r w:rsidRPr="000D7F3B">
        <w:rPr>
          <w:rFonts w:ascii="Times New Roman" w:hAnsi="Times New Roman" w:cs="Times New Roman"/>
          <w:sz w:val="28"/>
          <w:szCs w:val="28"/>
        </w:rPr>
        <w:t>. А. Лобанов, дизайн. Издательство/Изготовитель ООО «Торг</w:t>
      </w:r>
      <w:r>
        <w:rPr>
          <w:rFonts w:ascii="Times New Roman" w:hAnsi="Times New Roman" w:cs="Times New Roman"/>
          <w:sz w:val="28"/>
          <w:szCs w:val="28"/>
        </w:rPr>
        <w:t>овый дом «Медный всадник», 2016</w:t>
      </w:r>
    </w:p>
    <w:p w:rsidR="000D7F3B" w:rsidRPr="000D7F3B" w:rsidRDefault="000D7F3B" w:rsidP="000D7F3B">
      <w:pPr>
        <w:rPr>
          <w:rFonts w:ascii="Times New Roman" w:hAnsi="Times New Roman" w:cs="Times New Roman"/>
          <w:sz w:val="28"/>
          <w:szCs w:val="28"/>
        </w:rPr>
      </w:pPr>
      <w:r w:rsidRPr="000D7F3B">
        <w:rPr>
          <w:rFonts w:ascii="Times New Roman" w:hAnsi="Times New Roman" w:cs="Times New Roman"/>
          <w:sz w:val="28"/>
          <w:szCs w:val="28"/>
        </w:rPr>
        <w:t>Санкт-</w:t>
      </w:r>
      <w:proofErr w:type="spellStart"/>
      <w:r w:rsidRPr="000D7F3B">
        <w:rPr>
          <w:rFonts w:ascii="Times New Roman" w:hAnsi="Times New Roman" w:cs="Times New Roman"/>
          <w:sz w:val="28"/>
          <w:szCs w:val="28"/>
        </w:rPr>
        <w:t>Петрбург</w:t>
      </w:r>
      <w:proofErr w:type="spellEnd"/>
      <w:r w:rsidRPr="000D7F3B">
        <w:rPr>
          <w:rFonts w:ascii="Times New Roman" w:hAnsi="Times New Roman" w:cs="Times New Roman"/>
          <w:sz w:val="28"/>
          <w:szCs w:val="28"/>
        </w:rPr>
        <w:t xml:space="preserve">. / автор </w:t>
      </w:r>
      <w:proofErr w:type="spellStart"/>
      <w:r w:rsidRPr="000D7F3B">
        <w:rPr>
          <w:rFonts w:ascii="Times New Roman" w:hAnsi="Times New Roman" w:cs="Times New Roman"/>
          <w:sz w:val="28"/>
          <w:szCs w:val="28"/>
        </w:rPr>
        <w:t>тектса</w:t>
      </w:r>
      <w:proofErr w:type="spellEnd"/>
      <w:r w:rsidRPr="000D7F3B">
        <w:rPr>
          <w:rFonts w:ascii="Times New Roman" w:hAnsi="Times New Roman" w:cs="Times New Roman"/>
          <w:sz w:val="28"/>
          <w:szCs w:val="28"/>
        </w:rPr>
        <w:t xml:space="preserve"> А. Раскин П-2, Санкт-</w:t>
      </w:r>
      <w:proofErr w:type="spellStart"/>
      <w:r w:rsidRPr="000D7F3B">
        <w:rPr>
          <w:rFonts w:ascii="Times New Roman" w:hAnsi="Times New Roman" w:cs="Times New Roman"/>
          <w:sz w:val="28"/>
          <w:szCs w:val="28"/>
        </w:rPr>
        <w:t>Петр</w:t>
      </w:r>
      <w:r>
        <w:rPr>
          <w:rFonts w:ascii="Times New Roman" w:hAnsi="Times New Roman" w:cs="Times New Roman"/>
          <w:sz w:val="28"/>
          <w:szCs w:val="28"/>
        </w:rPr>
        <w:t>бург</w:t>
      </w:r>
      <w:proofErr w:type="spellEnd"/>
      <w:r>
        <w:rPr>
          <w:rFonts w:ascii="Times New Roman" w:hAnsi="Times New Roman" w:cs="Times New Roman"/>
          <w:sz w:val="28"/>
          <w:szCs w:val="28"/>
        </w:rPr>
        <w:t>, 1999, 2001</w:t>
      </w:r>
    </w:p>
    <w:p w:rsidR="000D7F3B" w:rsidRPr="000D7F3B" w:rsidRDefault="000D7F3B" w:rsidP="000D7F3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D7F3B">
        <w:rPr>
          <w:rFonts w:ascii="Times New Roman" w:hAnsi="Times New Roman" w:cs="Times New Roman"/>
          <w:sz w:val="28"/>
          <w:szCs w:val="28"/>
        </w:rPr>
        <w:t>Шубинский</w:t>
      </w:r>
      <w:proofErr w:type="spellEnd"/>
      <w:r w:rsidRPr="000D7F3B">
        <w:rPr>
          <w:rFonts w:ascii="Times New Roman" w:hAnsi="Times New Roman" w:cs="Times New Roman"/>
          <w:sz w:val="28"/>
          <w:szCs w:val="28"/>
        </w:rPr>
        <w:t xml:space="preserve"> В. И. Ученые собратья: рассказы из жизни профессора и советника </w:t>
      </w:r>
      <w:proofErr w:type="spellStart"/>
      <w:r w:rsidRPr="000D7F3B">
        <w:rPr>
          <w:rFonts w:ascii="Times New Roman" w:hAnsi="Times New Roman" w:cs="Times New Roman"/>
          <w:sz w:val="28"/>
          <w:szCs w:val="28"/>
        </w:rPr>
        <w:t>Михайлы</w:t>
      </w:r>
      <w:proofErr w:type="spellEnd"/>
      <w:r w:rsidRPr="000D7F3B">
        <w:rPr>
          <w:rFonts w:ascii="Times New Roman" w:hAnsi="Times New Roman" w:cs="Times New Roman"/>
          <w:sz w:val="28"/>
          <w:szCs w:val="28"/>
        </w:rPr>
        <w:t xml:space="preserve"> Васильевича Ломоносова и его по Российской Императорской Академии Наук товарищей. – СПб.: ДЕТГИЗ, 2011. – 124 с.</w:t>
      </w:r>
    </w:p>
    <w:p w:rsidR="00C068A7" w:rsidRPr="00E05027" w:rsidRDefault="00C068A7">
      <w:pPr>
        <w:rPr>
          <w:rFonts w:ascii="Times New Roman" w:hAnsi="Times New Roman" w:cs="Times New Roman"/>
          <w:sz w:val="28"/>
          <w:szCs w:val="28"/>
        </w:rPr>
      </w:pPr>
    </w:p>
    <w:sectPr w:rsidR="00C068A7" w:rsidRPr="00E05027" w:rsidSect="00EE083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DejaVu San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8FC"/>
    <w:rsid w:val="00024AB1"/>
    <w:rsid w:val="00045873"/>
    <w:rsid w:val="000D7F3B"/>
    <w:rsid w:val="003B1A11"/>
    <w:rsid w:val="004878FC"/>
    <w:rsid w:val="00C068A7"/>
    <w:rsid w:val="00C95B22"/>
    <w:rsid w:val="00E05027"/>
    <w:rsid w:val="00EB0147"/>
    <w:rsid w:val="00EE0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ED05C19"/>
  <w15:chartTrackingRefBased/>
  <w15:docId w15:val="{72303924-F70C-4E82-B93F-5D69DBBEA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24A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024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B15AFC-7DE0-4007-9576-D597C1A31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1855</Words>
  <Characters>10575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zbs29</cp:lastModifiedBy>
  <cp:revision>6</cp:revision>
  <dcterms:created xsi:type="dcterms:W3CDTF">2022-12-07T19:18:00Z</dcterms:created>
  <dcterms:modified xsi:type="dcterms:W3CDTF">2022-12-08T11:15:00Z</dcterms:modified>
</cp:coreProperties>
</file>