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8B5" w:rsidRPr="00C318B5" w:rsidRDefault="00C318B5" w:rsidP="00C3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</w:pPr>
      <w:r w:rsidRPr="00C318B5">
        <w:rPr>
          <w:rFonts w:ascii="Times New Roman" w:eastAsia="Calibri" w:hAnsi="Times New Roman" w:cs="Times New Roman"/>
          <w:b/>
          <w:bCs/>
          <w:noProof/>
          <w:color w:val="7030A0"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 wp14:anchorId="375F6D7F" wp14:editId="62F877C1">
            <wp:simplePos x="0" y="0"/>
            <wp:positionH relativeFrom="column">
              <wp:posOffset>-144081</wp:posOffset>
            </wp:positionH>
            <wp:positionV relativeFrom="paragraph">
              <wp:posOffset>0</wp:posOffset>
            </wp:positionV>
            <wp:extent cx="1438275" cy="752475"/>
            <wp:effectExtent l="0" t="0" r="9525" b="9525"/>
            <wp:wrapSquare wrapText="bothSides"/>
            <wp:docPr id="1" name="Рисунок 1" descr="C:\Users\HP\Desktop\Работа 2022\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абота 2022\и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18B5">
        <w:rPr>
          <w:rFonts w:ascii="Times New Roman" w:eastAsia="Calibri" w:hAnsi="Times New Roman" w:cs="Times New Roman"/>
          <w:b/>
          <w:bCs/>
          <w:noProof/>
          <w:color w:val="7030A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7000D" wp14:editId="1A69E3DE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18B5" w:rsidRPr="00C318B5" w:rsidRDefault="00C318B5" w:rsidP="00C318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/>
                                <w:sz w:val="40"/>
                              </w:rPr>
                            </w:pPr>
                            <w:r w:rsidRPr="00C318B5">
                              <w:rPr>
                                <w:rFonts w:ascii="Times New Roman" w:hAnsi="Times New Roman" w:cs="Times New Roman"/>
                                <w:b/>
                                <w:color w:val="1F4E79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7000D" id="Двенадцатиугольник 4" o:spid="_x0000_s1026" style="position:absolute;left:0;text-align:left;margin-left:408.75pt;margin-top:0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l+zgIAAI4FAAAOAAAAZHJzL2Uyb0RvYy54bWysVEtvEzEQviPxHyzf6SZRQtqomyo0KkIK&#10;baUW9TzxerMr/MJ2HuUIEieO/JCKh1SB4Dds/hFj76ZNWw4IcbHm5Xl+M/sHKynIgltXapXS9k6L&#10;Eq6Yzko1S+mr86Mnu5Q4DyoDoRVP6SV39GD4+NH+0gx4RxdaZNwSdKLcYGlSWnhvBkniWMEluB1t&#10;uEJlrq0Ej6ydJZmFJXqXIum0Wk+TpbaZsZpx51A6rpV0GP3nOWf+JM8d90SkFHPz8bXxnYY3Ge7D&#10;YGbBFCVr0oB/yEJCqTDojasxeCBzWz5wJUtmtdO532FaJjrPS8ZjDVhNu3WvmrMCDI+1YHOcuWmT&#10;+39u2fHi1JIyS2mXEgUSR1R9qj5X36qf1VX1df2hulq/q67X76sv1a/qx/ojyq+r76QbOrc0boAO&#10;zsypDbU7M9HstUNFckcTGNfYrHIrgy1WTlZxDJc3Y+ArTxgK+7vtVg+HxVDV73W6/V4IlsBg89lY&#10;559zLUkgUprpjDOY6XoCsJg4X9tv7GJyWpTZUSlEZOxseigsWQDCovds79m4F6cn5vKlzmoxoqvV&#10;4APFiKJavLsRYz6udhNzc9v+hSJL3IZOHz0QBojrXIBHUhrstFMzSkDMcGGYtzHwnd+N2wfZuQIy&#10;3kj/JotQ/hhcUX+JIWq8y9Lj0olSpjSWE8vEeoQKzeFxbZom3s4uUH41XTVzn+rsEpFjdb1SzrCj&#10;EuNNwPlTsLhDWDneBX+CTy40tkM3FCWFtm//JA/2CG3UUrLEncRWvZmD5ZSIFwpBv9fudsMSR6bb&#10;63eQsdua6bZGzeWhxvm28QIZFslg78WGzK2WF3g+RiEqqkAxjF0PpWEOfX0r8AAxPhpFM1xcA36i&#10;zgwLzkPLQqfPVxdgTQNJj1g+1pv9hcE9UNa24afSo7nXeRkRG1pc97VZIVz6CK7mQIWrss1Hq9sz&#10;OvwNAAD//wMAUEsDBBQABgAIAAAAIQD88d0L2wAAAAgBAAAPAAAAZHJzL2Rvd25yZXYueG1sTI/B&#10;TsMwEETvSPyDtUjcqJ2KlhDiVKgiVyTaKlyd2MQW8TrEbhP+nuUEx9GMZt6Uu8UP7GKm6AJKyFYC&#10;mMEuaIe9hNOxvsuBxaRQqyGgkfBtIuyq66tSFTrM+GYuh9QzKsFYKAk2pbHgPHbWeBVXYTRI3keY&#10;vEokp57rSc1U7ge+FmLLvXJIC1aNZm9N93k4ewlz7b5c2+5xva1F825fX5pmOUl5e7M8PwFLZkl/&#10;YfjFJ3SoiKkNZ9SRDRLy7GFDUQn0iOzHe0GypVyWb4BXJf9/oPoBAAD//wMAUEsBAi0AFAAGAAgA&#10;AAAhALaDOJL+AAAA4QEAABMAAAAAAAAAAAAAAAAAAAAAAFtDb250ZW50X1R5cGVzXS54bWxQSwEC&#10;LQAUAAYACAAAACEAOP0h/9YAAACUAQAACwAAAAAAAAAAAAAAAAAvAQAAX3JlbHMvLnJlbHNQSwEC&#10;LQAUAAYACAAAACEA5Y3Jfs4CAACOBQAADgAAAAAAAAAAAAAAAAAuAgAAZHJzL2Uyb0RvYy54bWxQ&#10;SwECLQAUAAYACAAAACEA/PHdC9sAAAAIAQAADwAAAAAAAAAAAAAAAAAoBQAAZHJzL2Rvd25yZXYu&#10;eG1sUEsFBgAAAAAEAAQA8wAAADAGAAAAAA==&#10;" adj="-11796480,,5400" path="m,275420l104646,100818,285879,,495171,,676404,100818,781050,275420r,201635l676404,651657,495171,752475r-209292,l104646,651657,,477055,,275420xe" fillcolor="#deebf7" strokecolor="#41719c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C318B5" w:rsidRPr="00C318B5" w:rsidRDefault="00C318B5" w:rsidP="00C318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E79"/>
                          <w:sz w:val="40"/>
                        </w:rPr>
                      </w:pPr>
                      <w:r w:rsidRPr="00C318B5">
                        <w:rPr>
                          <w:rFonts w:ascii="Times New Roman" w:hAnsi="Times New Roman" w:cs="Times New Roman"/>
                          <w:b/>
                          <w:color w:val="1F4E79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18B5" w:rsidRPr="00C318B5" w:rsidRDefault="00C318B5" w:rsidP="00C31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2270"/>
          <w:sz w:val="20"/>
          <w:szCs w:val="24"/>
          <w:lang w:eastAsia="ru-RU"/>
        </w:rPr>
      </w:pPr>
      <w:proofErr w:type="spellStart"/>
      <w:r w:rsidRPr="00C318B5">
        <w:rPr>
          <w:rFonts w:ascii="Times New Roman" w:eastAsia="+mn-ea" w:hAnsi="Times New Roman" w:cs="Times New Roman"/>
          <w:b/>
          <w:bCs/>
          <w:color w:val="4F2270"/>
          <w:kern w:val="24"/>
          <w:sz w:val="28"/>
          <w:szCs w:val="36"/>
          <w:lang w:eastAsia="ru-RU"/>
        </w:rPr>
        <w:t>Степновский</w:t>
      </w:r>
      <w:proofErr w:type="spellEnd"/>
      <w:r w:rsidRPr="00C318B5">
        <w:rPr>
          <w:rFonts w:ascii="Times New Roman" w:eastAsia="+mn-ea" w:hAnsi="Times New Roman" w:cs="Times New Roman"/>
          <w:b/>
          <w:bCs/>
          <w:color w:val="4F2270"/>
          <w:kern w:val="24"/>
          <w:sz w:val="28"/>
          <w:szCs w:val="36"/>
          <w:lang w:eastAsia="ru-RU"/>
        </w:rPr>
        <w:t xml:space="preserve"> отдел МБУК ВР «МЦБ»</w:t>
      </w:r>
    </w:p>
    <w:p w:rsidR="00C318B5" w:rsidRPr="00C318B5" w:rsidRDefault="00C318B5" w:rsidP="00C318B5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4F2270"/>
          <w:kern w:val="24"/>
          <w:sz w:val="28"/>
          <w:szCs w:val="36"/>
          <w:lang w:eastAsia="ru-RU"/>
        </w:rPr>
      </w:pPr>
      <w:r w:rsidRPr="00C318B5">
        <w:rPr>
          <w:rFonts w:ascii="Times New Roman" w:eastAsia="+mn-ea" w:hAnsi="Times New Roman" w:cs="Times New Roman"/>
          <w:b/>
          <w:bCs/>
          <w:color w:val="4F2270"/>
          <w:kern w:val="24"/>
          <w:sz w:val="28"/>
          <w:szCs w:val="36"/>
          <w:lang w:eastAsia="ru-RU"/>
        </w:rPr>
        <w:t>им. М. В. Наумова</w:t>
      </w:r>
    </w:p>
    <w:p w:rsidR="00C318B5" w:rsidRPr="00C318B5" w:rsidRDefault="00C318B5" w:rsidP="00C318B5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7030A0"/>
          <w:kern w:val="24"/>
          <w:sz w:val="36"/>
          <w:szCs w:val="36"/>
          <w:lang w:eastAsia="ru-RU"/>
        </w:rPr>
      </w:pPr>
    </w:p>
    <w:p w:rsidR="00C318B5" w:rsidRPr="00C318B5" w:rsidRDefault="00C318B5" w:rsidP="00C318B5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7030A0"/>
          <w:kern w:val="24"/>
          <w:sz w:val="36"/>
          <w:szCs w:val="36"/>
          <w:lang w:eastAsia="ru-RU"/>
        </w:rPr>
      </w:pPr>
    </w:p>
    <w:p w:rsidR="00C318B5" w:rsidRPr="00C318B5" w:rsidRDefault="00C318B5" w:rsidP="00C318B5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7030A0"/>
          <w:kern w:val="24"/>
          <w:sz w:val="36"/>
          <w:szCs w:val="36"/>
          <w:lang w:eastAsia="ru-RU"/>
        </w:rPr>
      </w:pPr>
    </w:p>
    <w:p w:rsidR="00C318B5" w:rsidRPr="00C318B5" w:rsidRDefault="00C318B5" w:rsidP="00C318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</w:pPr>
    </w:p>
    <w:p w:rsidR="00C318B5" w:rsidRPr="00C318B5" w:rsidRDefault="00C318B5" w:rsidP="00C3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2270"/>
          <w:sz w:val="52"/>
          <w:szCs w:val="23"/>
          <w:lang w:eastAsia="ru-RU"/>
        </w:rPr>
      </w:pPr>
      <w:r w:rsidRPr="00C318B5">
        <w:rPr>
          <w:rFonts w:ascii="Times New Roman" w:eastAsia="Times New Roman" w:hAnsi="Times New Roman" w:cs="Times New Roman"/>
          <w:b/>
          <w:i/>
          <w:color w:val="4F2270"/>
          <w:sz w:val="52"/>
          <w:szCs w:val="23"/>
          <w:lang w:eastAsia="ru-RU"/>
        </w:rPr>
        <w:t>Час любознательного читателя</w:t>
      </w:r>
    </w:p>
    <w:p w:rsidR="00C318B5" w:rsidRPr="00C318B5" w:rsidRDefault="00C318B5" w:rsidP="00C3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2270"/>
          <w:sz w:val="52"/>
          <w:szCs w:val="23"/>
          <w:lang w:eastAsia="ru-RU"/>
        </w:rPr>
      </w:pPr>
    </w:p>
    <w:p w:rsidR="00C318B5" w:rsidRPr="00C318B5" w:rsidRDefault="00C318B5" w:rsidP="00C3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52"/>
          <w:szCs w:val="23"/>
          <w:lang w:eastAsia="ru-RU"/>
        </w:rPr>
      </w:pPr>
      <w:r w:rsidRPr="00C318B5">
        <w:rPr>
          <w:rFonts w:ascii="Times New Roman" w:eastAsia="Times New Roman" w:hAnsi="Times New Roman" w:cs="Times New Roman"/>
          <w:b/>
          <w:i/>
          <w:noProof/>
          <w:color w:val="7030A0"/>
          <w:sz w:val="52"/>
          <w:szCs w:val="23"/>
          <w:lang w:eastAsia="ru-RU"/>
        </w:rPr>
        <w:drawing>
          <wp:inline distT="0" distB="0" distL="0" distR="0" wp14:anchorId="6B5779E9" wp14:editId="15ECDDAD">
            <wp:extent cx="5940425" cy="38385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_1-3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8B5" w:rsidRPr="00C318B5" w:rsidRDefault="00C318B5" w:rsidP="00C3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4F2270"/>
          <w:sz w:val="36"/>
          <w:szCs w:val="40"/>
        </w:rPr>
      </w:pPr>
      <w:r w:rsidRPr="00C318B5">
        <w:rPr>
          <w:rFonts w:ascii="Times New Roman" w:eastAsia="Times New Roman" w:hAnsi="Times New Roman" w:cs="Times New Roman"/>
          <w:b/>
          <w:i/>
          <w:color w:val="4F2270"/>
          <w:sz w:val="72"/>
          <w:szCs w:val="23"/>
          <w:lang w:eastAsia="ru-RU"/>
        </w:rPr>
        <w:t>«</w:t>
      </w:r>
      <w:r w:rsidRPr="00C318B5">
        <w:rPr>
          <w:rFonts w:ascii="Times New Roman" w:eastAsia="Times New Roman" w:hAnsi="Times New Roman" w:cs="Times New Roman"/>
          <w:b/>
          <w:i/>
          <w:color w:val="4F2270"/>
          <w:sz w:val="72"/>
          <w:szCs w:val="23"/>
          <w:lang w:eastAsia="ru-RU"/>
        </w:rPr>
        <w:t>О, Петр Первый! Во всем ты первый!</w:t>
      </w:r>
      <w:r w:rsidRPr="00C318B5">
        <w:rPr>
          <w:rFonts w:ascii="Times New Roman" w:eastAsia="Times New Roman" w:hAnsi="Times New Roman" w:cs="Times New Roman"/>
          <w:b/>
          <w:i/>
          <w:color w:val="4F2270"/>
          <w:sz w:val="72"/>
          <w:szCs w:val="23"/>
          <w:lang w:eastAsia="ru-RU"/>
        </w:rPr>
        <w:t>»</w:t>
      </w:r>
    </w:p>
    <w:p w:rsidR="00C318B5" w:rsidRPr="00C318B5" w:rsidRDefault="00C318B5" w:rsidP="00C3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4F2270"/>
          <w:sz w:val="40"/>
          <w:szCs w:val="40"/>
        </w:rPr>
      </w:pPr>
    </w:p>
    <w:p w:rsidR="00C318B5" w:rsidRPr="00C318B5" w:rsidRDefault="00C318B5" w:rsidP="00C318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4F2270"/>
          <w:sz w:val="32"/>
          <w:szCs w:val="40"/>
        </w:rPr>
      </w:pPr>
    </w:p>
    <w:p w:rsidR="00C318B5" w:rsidRPr="00C318B5" w:rsidRDefault="00C318B5" w:rsidP="00C318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4F2270"/>
          <w:sz w:val="32"/>
          <w:szCs w:val="40"/>
        </w:rPr>
      </w:pPr>
    </w:p>
    <w:p w:rsidR="00C318B5" w:rsidRPr="00C318B5" w:rsidRDefault="00C318B5" w:rsidP="00C318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4F2270"/>
          <w:sz w:val="32"/>
          <w:szCs w:val="40"/>
        </w:rPr>
      </w:pPr>
      <w:r w:rsidRPr="00C318B5">
        <w:rPr>
          <w:rFonts w:ascii="Times New Roman" w:eastAsia="Calibri" w:hAnsi="Times New Roman" w:cs="Times New Roman"/>
          <w:b/>
          <w:bCs/>
          <w:color w:val="4F2270"/>
          <w:sz w:val="32"/>
          <w:szCs w:val="40"/>
        </w:rPr>
        <w:t xml:space="preserve">Составитель: библиотекарь </w:t>
      </w:r>
    </w:p>
    <w:p w:rsidR="00C318B5" w:rsidRPr="00C318B5" w:rsidRDefault="00C318B5" w:rsidP="00C318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4F2270"/>
          <w:sz w:val="32"/>
          <w:szCs w:val="40"/>
        </w:rPr>
      </w:pPr>
      <w:r w:rsidRPr="00C318B5">
        <w:rPr>
          <w:rFonts w:ascii="Times New Roman" w:eastAsia="Calibri" w:hAnsi="Times New Roman" w:cs="Times New Roman"/>
          <w:b/>
          <w:bCs/>
          <w:color w:val="4F2270"/>
          <w:sz w:val="32"/>
          <w:szCs w:val="40"/>
        </w:rPr>
        <w:t>2 категории Дубова С.А.</w:t>
      </w:r>
    </w:p>
    <w:p w:rsidR="00C318B5" w:rsidRPr="00C318B5" w:rsidRDefault="00C318B5" w:rsidP="00C3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4F2270"/>
          <w:sz w:val="36"/>
          <w:szCs w:val="40"/>
        </w:rPr>
      </w:pPr>
    </w:p>
    <w:p w:rsidR="00C318B5" w:rsidRPr="00C318B5" w:rsidRDefault="00C318B5" w:rsidP="00C318B5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4F2270"/>
          <w:kern w:val="24"/>
          <w:sz w:val="28"/>
          <w:szCs w:val="36"/>
          <w:lang w:eastAsia="ru-RU"/>
        </w:rPr>
      </w:pPr>
      <w:r w:rsidRPr="00C318B5">
        <w:rPr>
          <w:rFonts w:ascii="Times New Roman" w:eastAsia="DejaVu Sans" w:hAnsi="Times New Roman" w:cs="Times New Roman"/>
          <w:b/>
          <w:bCs/>
          <w:color w:val="4F2270"/>
          <w:kern w:val="24"/>
          <w:sz w:val="28"/>
          <w:szCs w:val="36"/>
          <w:lang w:eastAsia="ru-RU"/>
        </w:rPr>
        <w:t>х. Степной, 2022</w:t>
      </w:r>
    </w:p>
    <w:p w:rsidR="00C318B5" w:rsidRPr="00C318B5" w:rsidRDefault="00C318B5" w:rsidP="00C318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18B5" w:rsidRDefault="00C318B5" w:rsidP="00C318B5">
      <w:pPr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8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Час любознательного читателя </w:t>
      </w:r>
    </w:p>
    <w:p w:rsidR="00C318B5" w:rsidRDefault="00C318B5" w:rsidP="00C318B5">
      <w:pPr>
        <w:spacing w:beforeAutospacing="1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8B5">
        <w:rPr>
          <w:rFonts w:ascii="Times New Roman" w:eastAsia="Calibri" w:hAnsi="Times New Roman" w:cs="Times New Roman"/>
          <w:b/>
          <w:sz w:val="28"/>
          <w:szCs w:val="28"/>
        </w:rPr>
        <w:t>«О, Петр Первый! Во всем ты первый!»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Calibri" w:eastAsia="Calibri" w:hAnsi="Calibri" w:cs="Times New Roman"/>
        </w:rPr>
      </w:pPr>
      <w:r w:rsidRPr="00C318B5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gramStart"/>
      <w:r w:rsidRPr="00C318B5">
        <w:rPr>
          <w:rFonts w:ascii="Times New Roman" w:eastAsia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C318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C31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C318B5">
        <w:rPr>
          <w:rFonts w:ascii="Times New Roman" w:eastAsia="Times New Roman" w:hAnsi="Times New Roman" w:cs="Times New Roman"/>
          <w:sz w:val="28"/>
          <w:szCs w:val="28"/>
        </w:rPr>
        <w:t xml:space="preserve"> 2022 год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8B5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proofErr w:type="gramStart"/>
      <w:r w:rsidRPr="00C318B5">
        <w:rPr>
          <w:rFonts w:ascii="Times New Roman" w:eastAsia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C318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13.00.</w:t>
      </w:r>
    </w:p>
    <w:p w:rsidR="00C318B5" w:rsidRDefault="00C318B5" w:rsidP="00C318B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8B5">
        <w:rPr>
          <w:rFonts w:ascii="Times New Roman" w:eastAsia="Times New Roman" w:hAnsi="Times New Roman" w:cs="Times New Roman"/>
          <w:sz w:val="28"/>
          <w:szCs w:val="28"/>
        </w:rPr>
        <w:t xml:space="preserve">Место </w:t>
      </w:r>
      <w:proofErr w:type="gramStart"/>
      <w:r w:rsidRPr="00C318B5">
        <w:rPr>
          <w:rFonts w:ascii="Times New Roman" w:eastAsia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C318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Библиотека</w:t>
      </w:r>
    </w:p>
    <w:p w:rsidR="00E54A93" w:rsidRDefault="00E54A93" w:rsidP="00C318B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A93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54A93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с историей жизни и деятельности Петра I. Особое внимание уделить реформам первого российского императора, благодаря которым были преобразованы все стороны жизни государства.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В 2022 году наша страна будет отмечать 350-летие со дня рождения Петра 1.</w:t>
      </w:r>
    </w:p>
    <w:p w:rsidR="00894E3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proofErr w:type="spellStart"/>
      <w:r w:rsidRPr="00C318B5">
        <w:rPr>
          <w:rFonts w:ascii="Times New Roman" w:eastAsia="Calibri" w:hAnsi="Times New Roman" w:cs="Times New Roman"/>
          <w:sz w:val="28"/>
          <w:szCs w:val="28"/>
        </w:rPr>
        <w:t>Пѐтр</w:t>
      </w:r>
      <w:proofErr w:type="spellEnd"/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 I Великий (1672 – 1725) – выдающийся государственный деятель,</w:t>
      </w:r>
      <w:r w:rsidR="00894E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>московский царь из династии Романовых, всероссийский император с 1721</w:t>
      </w:r>
      <w:r w:rsidR="00894E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>года, великий реформатор.</w:t>
      </w:r>
    </w:p>
    <w:p w:rsidR="00C318B5" w:rsidRPr="00894E3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С.М. Соловьев, известный русский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 историк, писал, что Петр 1 был </w:t>
      </w:r>
      <w:r w:rsidRPr="00C318B5">
        <w:rPr>
          <w:rFonts w:ascii="Times New Roman" w:eastAsia="Calibri" w:hAnsi="Times New Roman" w:cs="Times New Roman"/>
          <w:sz w:val="28"/>
          <w:szCs w:val="28"/>
        </w:rPr>
        <w:t>действительно Великим, как и про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звали его в народе. Петр не был </w:t>
      </w:r>
      <w:r w:rsidRPr="00C318B5">
        <w:rPr>
          <w:rFonts w:ascii="Times New Roman" w:eastAsia="Calibri" w:hAnsi="Times New Roman" w:cs="Times New Roman"/>
          <w:sz w:val="28"/>
          <w:szCs w:val="28"/>
        </w:rPr>
        <w:t>славолюбцем. Он жил и трудился на благо народа и заботился только о</w:t>
      </w:r>
      <w:r w:rsidR="00894E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>народе. Он осознал, что его обязанность – вывести слабый, бедный, почти</w:t>
      </w:r>
      <w:r w:rsidR="00894E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>Петр показал органичность и историческую подготовленность реформ: «Необходимость движения на новую дорогу была осознана; обязанности при этом определились: народ поднялся и собрался в дорогу; но кого-то ждали; ждали вождя; вождь явился»</w:t>
      </w:r>
    </w:p>
    <w:p w:rsidR="00C318B5" w:rsidRPr="00894E35" w:rsidRDefault="00894E3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 </w:t>
      </w:r>
      <w:r w:rsidR="00C318B5" w:rsidRPr="00894E35">
        <w:rPr>
          <w:rFonts w:ascii="Times New Roman" w:eastAsia="Calibri" w:hAnsi="Times New Roman" w:cs="Times New Roman"/>
          <w:b/>
          <w:sz w:val="28"/>
          <w:szCs w:val="28"/>
        </w:rPr>
        <w:t>Интересные</w:t>
      </w:r>
      <w:proofErr w:type="gramEnd"/>
      <w:r w:rsidR="00C318B5" w:rsidRPr="00894E35">
        <w:rPr>
          <w:rFonts w:ascii="Times New Roman" w:eastAsia="Calibri" w:hAnsi="Times New Roman" w:cs="Times New Roman"/>
          <w:b/>
          <w:sz w:val="28"/>
          <w:szCs w:val="28"/>
        </w:rPr>
        <w:t xml:space="preserve"> факты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Жизнь его была сложной, до сих пор </w:t>
      </w:r>
      <w:proofErr w:type="spellStart"/>
      <w:r w:rsidRPr="00C318B5">
        <w:rPr>
          <w:rFonts w:ascii="Times New Roman" w:eastAsia="Calibri" w:hAnsi="Times New Roman" w:cs="Times New Roman"/>
          <w:sz w:val="28"/>
          <w:szCs w:val="28"/>
        </w:rPr>
        <w:t>еѐ</w:t>
      </w:r>
      <w:proofErr w:type="spellEnd"/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изучает множество историков, и </w:t>
      </w:r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выявляют </w:t>
      </w:r>
      <w:proofErr w:type="spellStart"/>
      <w:r w:rsidRPr="00C318B5">
        <w:rPr>
          <w:rFonts w:ascii="Times New Roman" w:eastAsia="Calibri" w:hAnsi="Times New Roman" w:cs="Times New Roman"/>
          <w:sz w:val="28"/>
          <w:szCs w:val="28"/>
        </w:rPr>
        <w:t>всѐ</w:t>
      </w:r>
      <w:proofErr w:type="spellEnd"/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 новые и новые интере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сные факты. Об этой знаменитой </w:t>
      </w:r>
      <w:r w:rsidRPr="00C318B5">
        <w:rPr>
          <w:rFonts w:ascii="Times New Roman" w:eastAsia="Calibri" w:hAnsi="Times New Roman" w:cs="Times New Roman"/>
          <w:sz w:val="28"/>
          <w:szCs w:val="28"/>
        </w:rPr>
        <w:t>личности снято много документал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ьных и художественных фильмов, </w:t>
      </w:r>
      <w:r w:rsidRPr="00C318B5">
        <w:rPr>
          <w:rFonts w:ascii="Times New Roman" w:eastAsia="Calibri" w:hAnsi="Times New Roman" w:cs="Times New Roman"/>
          <w:sz w:val="28"/>
          <w:szCs w:val="28"/>
        </w:rPr>
        <w:t>трактатов, статей, романов, эссе, стих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ов. Это был гениальный </w:t>
      </w:r>
      <w:proofErr w:type="spellStart"/>
      <w:r w:rsidR="00894E35">
        <w:rPr>
          <w:rFonts w:ascii="Times New Roman" w:eastAsia="Calibri" w:hAnsi="Times New Roman" w:cs="Times New Roman"/>
          <w:sz w:val="28"/>
          <w:szCs w:val="28"/>
        </w:rPr>
        <w:t>ребѐнок</w:t>
      </w:r>
      <w:proofErr w:type="spellEnd"/>
      <w:r w:rsidR="00894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>Российской империи. Чем только не увлекался этот мудрец: пр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екрасно </w:t>
      </w:r>
      <w:r w:rsidRPr="00C318B5">
        <w:rPr>
          <w:rFonts w:ascii="Times New Roman" w:eastAsia="Calibri" w:hAnsi="Times New Roman" w:cs="Times New Roman"/>
          <w:sz w:val="28"/>
          <w:szCs w:val="28"/>
        </w:rPr>
        <w:t>рисовал, освоил работу каменщика, плотни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ка, изучал зубоврачебное дело, </w:t>
      </w:r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даже хирургию. Четырнадцать </w:t>
      </w:r>
      <w:proofErr w:type="spellStart"/>
      <w:r w:rsidRPr="00C318B5">
        <w:rPr>
          <w:rFonts w:ascii="Times New Roman" w:eastAsia="Calibri" w:hAnsi="Times New Roman" w:cs="Times New Roman"/>
          <w:sz w:val="28"/>
          <w:szCs w:val="28"/>
        </w:rPr>
        <w:t>ремѐсел</w:t>
      </w:r>
      <w:proofErr w:type="spellEnd"/>
      <w:r w:rsidR="00894E35">
        <w:rPr>
          <w:rFonts w:ascii="Times New Roman" w:eastAsia="Calibri" w:hAnsi="Times New Roman" w:cs="Times New Roman"/>
          <w:sz w:val="28"/>
          <w:szCs w:val="28"/>
        </w:rPr>
        <w:t xml:space="preserve"> смог одолеть </w:t>
      </w:r>
      <w:proofErr w:type="spellStart"/>
      <w:r w:rsidR="00894E35">
        <w:rPr>
          <w:rFonts w:ascii="Times New Roman" w:eastAsia="Calibri" w:hAnsi="Times New Roman" w:cs="Times New Roman"/>
          <w:sz w:val="28"/>
          <w:szCs w:val="28"/>
        </w:rPr>
        <w:t>Пѐтр</w:t>
      </w:r>
      <w:proofErr w:type="spellEnd"/>
      <w:r w:rsidR="00894E35">
        <w:rPr>
          <w:rFonts w:ascii="Times New Roman" w:eastAsia="Calibri" w:hAnsi="Times New Roman" w:cs="Times New Roman"/>
          <w:sz w:val="28"/>
          <w:szCs w:val="28"/>
        </w:rPr>
        <w:t xml:space="preserve"> Алексеевич. </w:t>
      </w:r>
      <w:r w:rsidRPr="00C318B5">
        <w:rPr>
          <w:rFonts w:ascii="Times New Roman" w:eastAsia="Calibri" w:hAnsi="Times New Roman" w:cs="Times New Roman"/>
          <w:sz w:val="28"/>
          <w:szCs w:val="28"/>
        </w:rPr>
        <w:t>Великий император был наследником дин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астии Романовых, на престол он </w:t>
      </w:r>
      <w:proofErr w:type="spellStart"/>
      <w:r w:rsidRPr="00C318B5">
        <w:rPr>
          <w:rFonts w:ascii="Times New Roman" w:eastAsia="Calibri" w:hAnsi="Times New Roman" w:cs="Times New Roman"/>
          <w:sz w:val="28"/>
          <w:szCs w:val="28"/>
        </w:rPr>
        <w:t>взошѐл</w:t>
      </w:r>
      <w:proofErr w:type="spellEnd"/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 в 1682 году, когда ему исполнилось 1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0 лет. Это первый руководитель </w:t>
      </w:r>
      <w:r w:rsidRPr="00C318B5">
        <w:rPr>
          <w:rFonts w:ascii="Times New Roman" w:eastAsia="Calibri" w:hAnsi="Times New Roman" w:cs="Times New Roman"/>
          <w:sz w:val="28"/>
          <w:szCs w:val="28"/>
        </w:rPr>
        <w:t>в русской истории, который много путеш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ествовал и обучался </w:t>
      </w:r>
      <w:proofErr w:type="spellStart"/>
      <w:r w:rsidR="00894E35">
        <w:rPr>
          <w:rFonts w:ascii="Times New Roman" w:eastAsia="Calibri" w:hAnsi="Times New Roman" w:cs="Times New Roman"/>
          <w:sz w:val="28"/>
          <w:szCs w:val="28"/>
        </w:rPr>
        <w:t>ремѐслам</w:t>
      </w:r>
      <w:proofErr w:type="spellEnd"/>
      <w:r w:rsidR="00894E3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C318B5">
        <w:rPr>
          <w:rFonts w:ascii="Times New Roman" w:eastAsia="Calibri" w:hAnsi="Times New Roman" w:cs="Times New Roman"/>
          <w:sz w:val="28"/>
          <w:szCs w:val="28"/>
        </w:rPr>
        <w:t>европейских странах. С именем Ве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ликого Петра связаны не только </w:t>
      </w:r>
      <w:r w:rsidRPr="00C318B5">
        <w:rPr>
          <w:rFonts w:ascii="Times New Roman" w:eastAsia="Calibri" w:hAnsi="Times New Roman" w:cs="Times New Roman"/>
          <w:sz w:val="28"/>
          <w:szCs w:val="28"/>
        </w:rPr>
        <w:t>политические, экономические, но и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 культурные, просветительские, </w:t>
      </w:r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образовательные события. 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Так, например, Петр делает общедоступн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ым театральное искусство – «на </w:t>
      </w:r>
      <w:r w:rsidRPr="00C318B5">
        <w:rPr>
          <w:rFonts w:ascii="Times New Roman" w:eastAsia="Calibri" w:hAnsi="Times New Roman" w:cs="Times New Roman"/>
          <w:sz w:val="28"/>
          <w:szCs w:val="28"/>
        </w:rPr>
        <w:t>Красной площади построена была деревя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нная </w:t>
      </w:r>
      <w:proofErr w:type="spellStart"/>
      <w:r w:rsidR="00894E35">
        <w:rPr>
          <w:rFonts w:ascii="Times New Roman" w:eastAsia="Calibri" w:hAnsi="Times New Roman" w:cs="Times New Roman"/>
          <w:sz w:val="28"/>
          <w:szCs w:val="28"/>
        </w:rPr>
        <w:t>комедиальная</w:t>
      </w:r>
      <w:proofErr w:type="spellEnd"/>
      <w:r w:rsidR="00894E35">
        <w:rPr>
          <w:rFonts w:ascii="Times New Roman" w:eastAsia="Calibri" w:hAnsi="Times New Roman" w:cs="Times New Roman"/>
          <w:sz w:val="28"/>
          <w:szCs w:val="28"/>
        </w:rPr>
        <w:t xml:space="preserve"> храмина – для </w:t>
      </w:r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всех». Он заботился о состоянии народа, стремился сделать </w:t>
      </w:r>
      <w:r w:rsidR="00894E35" w:rsidRPr="00C318B5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894E35">
        <w:rPr>
          <w:rFonts w:ascii="Times New Roman" w:eastAsia="Calibri" w:hAnsi="Times New Roman" w:cs="Times New Roman"/>
          <w:sz w:val="28"/>
          <w:szCs w:val="28"/>
        </w:rPr>
        <w:t>образованным</w:t>
      </w:r>
      <w:r w:rsidRPr="00C318B5">
        <w:rPr>
          <w:rFonts w:ascii="Times New Roman" w:eastAsia="Calibri" w:hAnsi="Times New Roman" w:cs="Times New Roman"/>
          <w:sz w:val="28"/>
          <w:szCs w:val="28"/>
        </w:rPr>
        <w:t>. Ему предстояла трудная зада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ча: для обучения русских людей </w:t>
      </w:r>
      <w:r w:rsidRPr="00C318B5">
        <w:rPr>
          <w:rFonts w:ascii="Times New Roman" w:eastAsia="Calibri" w:hAnsi="Times New Roman" w:cs="Times New Roman"/>
          <w:sz w:val="28"/>
          <w:szCs w:val="28"/>
        </w:rPr>
        <w:t>он вызывал иностранных наставников, руково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дителей, которые, естественно, </w:t>
      </w:r>
      <w:r w:rsidRPr="00C318B5">
        <w:rPr>
          <w:rFonts w:ascii="Times New Roman" w:eastAsia="Calibri" w:hAnsi="Times New Roman" w:cs="Times New Roman"/>
          <w:sz w:val="28"/>
          <w:szCs w:val="28"/>
        </w:rPr>
        <w:t>стремились подчинить учеников с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воему влиянию. Он хотел, чтобы </w:t>
      </w:r>
      <w:r w:rsidRPr="00C318B5">
        <w:rPr>
          <w:rFonts w:ascii="Times New Roman" w:eastAsia="Calibri" w:hAnsi="Times New Roman" w:cs="Times New Roman"/>
          <w:sz w:val="28"/>
          <w:szCs w:val="28"/>
        </w:rPr>
        <w:t>обязательному обучению грамоте подлежало хотя бы дворянство.</w:t>
      </w:r>
    </w:p>
    <w:p w:rsidR="00C318B5" w:rsidRPr="00894E35" w:rsidRDefault="00894E3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C318B5" w:rsidRPr="00C318B5">
        <w:rPr>
          <w:rFonts w:ascii="Times New Roman" w:eastAsia="Calibri" w:hAnsi="Times New Roman" w:cs="Times New Roman"/>
          <w:sz w:val="28"/>
          <w:szCs w:val="28"/>
        </w:rPr>
        <w:t xml:space="preserve">Петр заставлял переводить иностранные книги, причем перевод, </w:t>
      </w:r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приказывал </w:t>
      </w:r>
      <w:r w:rsidRPr="00894E35">
        <w:rPr>
          <w:rFonts w:ascii="Times New Roman" w:eastAsia="Calibri" w:hAnsi="Times New Roman" w:cs="Times New Roman"/>
          <w:sz w:val="28"/>
          <w:szCs w:val="28"/>
        </w:rPr>
        <w:t>царь</w:t>
      </w:r>
      <w:r w:rsidR="00C318B5" w:rsidRPr="00C318B5">
        <w:rPr>
          <w:rFonts w:ascii="Times New Roman" w:eastAsia="Calibri" w:hAnsi="Times New Roman" w:cs="Times New Roman"/>
          <w:sz w:val="28"/>
          <w:szCs w:val="28"/>
        </w:rPr>
        <w:t xml:space="preserve">, должен быть не дословный, а смысловой. Таким образом, для </w:t>
      </w:r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страны </w:t>
      </w:r>
      <w:r w:rsidRPr="00894E35">
        <w:rPr>
          <w:rFonts w:ascii="Times New Roman" w:eastAsia="Calibri" w:hAnsi="Times New Roman" w:cs="Times New Roman"/>
          <w:sz w:val="28"/>
          <w:szCs w:val="28"/>
        </w:rPr>
        <w:t>Петр</w:t>
      </w:r>
      <w:r w:rsidR="00C318B5" w:rsidRPr="00C318B5">
        <w:rPr>
          <w:rFonts w:ascii="Times New Roman" w:eastAsia="Calibri" w:hAnsi="Times New Roman" w:cs="Times New Roman"/>
          <w:sz w:val="28"/>
          <w:szCs w:val="28"/>
        </w:rPr>
        <w:t xml:space="preserve"> 1 сделал многое: при его правлении развивается добыча каменного угля и железной руды, металлургия, кожевенное производство, кораблестроение, военное ремесло, литература и искусство. С.М. Соловьев значительно отличает Петра от своих предшественников: «Петр не был царем в смысле своих предков, это был герой-преобразователь или, лучше сказать, основатель нового царства, новой империи и, чем более вдавался он в свою преобразовательную деятельность, тем более терял возможность быть похожим на своих предков; притом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 и великая война прекратилась </w:t>
      </w:r>
      <w:r w:rsidR="00C318B5" w:rsidRPr="00C318B5">
        <w:rPr>
          <w:rFonts w:ascii="Times New Roman" w:eastAsia="Calibri" w:hAnsi="Times New Roman" w:cs="Times New Roman"/>
          <w:sz w:val="28"/>
          <w:szCs w:val="28"/>
        </w:rPr>
        <w:t>незадолго до его смерти».</w:t>
      </w:r>
    </w:p>
    <w:p w:rsidR="00C318B5" w:rsidRPr="00894E35" w:rsidRDefault="00894E3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C318B5" w:rsidRPr="00894E35">
        <w:rPr>
          <w:rFonts w:ascii="Times New Roman" w:eastAsia="Calibri" w:hAnsi="Times New Roman" w:cs="Times New Roman"/>
          <w:b/>
          <w:sz w:val="28"/>
          <w:szCs w:val="28"/>
        </w:rPr>
        <w:t>Личность государственного деятеля Петра I.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Описывая императора, Карамзин Н.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В. пишет, что в необыкновенных </w:t>
      </w:r>
      <w:r w:rsidRPr="00C318B5">
        <w:rPr>
          <w:rFonts w:ascii="Times New Roman" w:eastAsia="Calibri" w:hAnsi="Times New Roman" w:cs="Times New Roman"/>
          <w:sz w:val="28"/>
          <w:szCs w:val="28"/>
        </w:rPr>
        <w:t>усилиях Петра мы видим всю тв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ердость его характера и власти </w:t>
      </w:r>
      <w:r w:rsidRPr="00C318B5">
        <w:rPr>
          <w:rFonts w:ascii="Times New Roman" w:eastAsia="Calibri" w:hAnsi="Times New Roman" w:cs="Times New Roman"/>
          <w:sz w:val="28"/>
          <w:szCs w:val="28"/>
        </w:rPr>
        <w:t>самодержавной. Личность Петра, его реф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ормы и градостроение создали у </w:t>
      </w:r>
      <w:r w:rsidRPr="00C318B5">
        <w:rPr>
          <w:rFonts w:ascii="Times New Roman" w:eastAsia="Calibri" w:hAnsi="Times New Roman" w:cs="Times New Roman"/>
          <w:sz w:val="28"/>
          <w:szCs w:val="28"/>
        </w:rPr>
        <w:t>берегов Каспийского моря город под названием Порт-Петровск.</w:t>
      </w:r>
    </w:p>
    <w:p w:rsidR="00C318B5" w:rsidRPr="00894E3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4E3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="00894E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>Во время царствования Петра 1 уделялось внимание русско-персидским</w:t>
      </w:r>
      <w:r w:rsidR="00894E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>отношениям. Россия должна была стать торговым посредником между</w:t>
      </w:r>
      <w:r w:rsidR="00894E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>Европой и Востоком.</w:t>
      </w:r>
      <w:r w:rsidR="00894E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13 мая 1722 года Петр 1 выехал из Москвы в Персидский поход, а уже </w:t>
      </w:r>
      <w:r w:rsidR="00894E35" w:rsidRPr="00C318B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94E35" w:rsidRPr="00894E35">
        <w:rPr>
          <w:rFonts w:ascii="Times New Roman" w:eastAsia="Calibri" w:hAnsi="Times New Roman" w:cs="Times New Roman"/>
          <w:sz w:val="28"/>
          <w:szCs w:val="28"/>
        </w:rPr>
        <w:t>июле</w:t>
      </w:r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 успешно руководил военными действиями, стремясь основаться </w:t>
      </w:r>
      <w:r w:rsidR="00894E35" w:rsidRPr="00C318B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94E35" w:rsidRPr="00894E35">
        <w:rPr>
          <w:rFonts w:ascii="Times New Roman" w:eastAsia="Calibri" w:hAnsi="Times New Roman" w:cs="Times New Roman"/>
          <w:sz w:val="28"/>
          <w:szCs w:val="28"/>
        </w:rPr>
        <w:t>Каспийском</w:t>
      </w:r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 море. Жители Дербента, встретив царя, заявили, что «ждут </w:t>
      </w:r>
      <w:r w:rsidR="00894E35" w:rsidRPr="00C318B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894E35" w:rsidRPr="00894E35">
        <w:rPr>
          <w:rFonts w:ascii="Times New Roman" w:eastAsia="Calibri" w:hAnsi="Times New Roman" w:cs="Times New Roman"/>
          <w:sz w:val="28"/>
          <w:szCs w:val="28"/>
        </w:rPr>
        <w:t>радостью</w:t>
      </w:r>
      <w:r w:rsidRPr="00C318B5">
        <w:rPr>
          <w:rFonts w:ascii="Times New Roman" w:eastAsia="Calibri" w:hAnsi="Times New Roman" w:cs="Times New Roman"/>
          <w:sz w:val="28"/>
          <w:szCs w:val="28"/>
        </w:rPr>
        <w:t>» освобождения от персов. В итоге в 1723 году</w:t>
      </w:r>
      <w:r w:rsidR="00894E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>в вечное владение России перешли города Дербент, Баку и прилежащие к</w:t>
      </w:r>
      <w:r w:rsidR="00894E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ним земли по Каспийскому морю. Великий </w:t>
      </w:r>
      <w:proofErr w:type="spellStart"/>
      <w:r w:rsidRPr="00C318B5">
        <w:rPr>
          <w:rFonts w:ascii="Times New Roman" w:eastAsia="Calibri" w:hAnsi="Times New Roman" w:cs="Times New Roman"/>
          <w:sz w:val="28"/>
          <w:szCs w:val="28"/>
        </w:rPr>
        <w:t>шѐлковый</w:t>
      </w:r>
      <w:proofErr w:type="spellEnd"/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 путь рождает в</w:t>
      </w:r>
      <w:r w:rsidR="00894E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>воображении каждого из нас наполненные экзотическими товарами</w:t>
      </w:r>
      <w:r w:rsidR="00894E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>караваны, знойные пустыни и горные кручи, по которым в течение</w:t>
      </w:r>
      <w:r w:rsidR="00894E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>нескольких месяцев упорно продвигались из загадочных стран Юго</w:t>
      </w:r>
      <w:r w:rsidR="00894E35">
        <w:rPr>
          <w:rFonts w:ascii="Times New Roman" w:eastAsia="Calibri" w:hAnsi="Times New Roman" w:cs="Times New Roman"/>
          <w:sz w:val="28"/>
          <w:szCs w:val="28"/>
        </w:rPr>
        <w:t>-</w:t>
      </w:r>
      <w:r w:rsidRPr="00C318B5">
        <w:rPr>
          <w:rFonts w:ascii="Times New Roman" w:eastAsia="Calibri" w:hAnsi="Times New Roman" w:cs="Times New Roman"/>
          <w:sz w:val="28"/>
          <w:szCs w:val="28"/>
        </w:rPr>
        <w:t>Восточной Азии к цветущим и богатым городам Ближнего и Среднего</w:t>
      </w:r>
      <w:r w:rsidR="00894E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>Востока, Средиземноморья и дальше в Европу. Шли караваны и в обратном</w:t>
      </w:r>
      <w:r w:rsidR="00894E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>направлении. История хранит имена многих пытливых путешественников,</w:t>
      </w:r>
      <w:r w:rsidR="00894E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>бесстрашных купцов и грозных завоевателей, прошедших в древности по</w:t>
      </w:r>
      <w:r w:rsidR="00894E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>трудным и опасным дорогам между Европой и Азией. И великий царь</w:t>
      </w:r>
      <w:r w:rsidR="00894E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>Российской империи понимал значимость Дербента как перекрестка</w:t>
      </w:r>
      <w:r w:rsidR="00894E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>цивилизаций и Шелкового пути через него.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С именем Петра связаны важные госуда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рственные реформы общественного </w:t>
      </w:r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строя. </w:t>
      </w:r>
      <w:proofErr w:type="spellStart"/>
      <w:r w:rsidRPr="00C318B5">
        <w:rPr>
          <w:rFonts w:ascii="Times New Roman" w:eastAsia="Calibri" w:hAnsi="Times New Roman" w:cs="Times New Roman"/>
          <w:sz w:val="28"/>
          <w:szCs w:val="28"/>
        </w:rPr>
        <w:t>Пѐтр</w:t>
      </w:r>
      <w:proofErr w:type="spellEnd"/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 1 одержал победу в Северно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й войне, после которой масштабы </w:t>
      </w:r>
      <w:r w:rsidRPr="00C318B5">
        <w:rPr>
          <w:rFonts w:ascii="Times New Roman" w:eastAsia="Calibri" w:hAnsi="Times New Roman" w:cs="Times New Roman"/>
          <w:sz w:val="28"/>
          <w:szCs w:val="28"/>
        </w:rPr>
        <w:t>страны значительно расширили</w:t>
      </w:r>
      <w:r w:rsidR="00894E35">
        <w:rPr>
          <w:rFonts w:ascii="Times New Roman" w:eastAsia="Calibri" w:hAnsi="Times New Roman" w:cs="Times New Roman"/>
          <w:sz w:val="28"/>
          <w:szCs w:val="28"/>
        </w:rPr>
        <w:t>сь до Балтийского моря. Он был основоположником</w:t>
      </w:r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 великого государства, 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которое продолжало развиваться </w:t>
      </w:r>
      <w:proofErr w:type="spellStart"/>
      <w:r w:rsidRPr="00C318B5">
        <w:rPr>
          <w:rFonts w:ascii="Times New Roman" w:eastAsia="Calibri" w:hAnsi="Times New Roman" w:cs="Times New Roman"/>
          <w:sz w:val="28"/>
          <w:szCs w:val="28"/>
        </w:rPr>
        <w:t>ещѐ</w:t>
      </w:r>
      <w:proofErr w:type="spellEnd"/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 целое столетие после его смерти. Поэтому всем нам стоит 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знать </w:t>
      </w:r>
      <w:r w:rsidRPr="00C318B5">
        <w:rPr>
          <w:rFonts w:ascii="Times New Roman" w:eastAsia="Calibri" w:hAnsi="Times New Roman" w:cs="Times New Roman"/>
          <w:sz w:val="28"/>
          <w:szCs w:val="28"/>
        </w:rPr>
        <w:t>интересные факты из жизни этой выдающейся личности, реформатора.</w:t>
      </w:r>
    </w:p>
    <w:p w:rsidR="00C318B5" w:rsidRPr="00894E3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4E35">
        <w:rPr>
          <w:rFonts w:ascii="Times New Roman" w:eastAsia="Calibri" w:hAnsi="Times New Roman" w:cs="Times New Roman"/>
          <w:b/>
          <w:sz w:val="28"/>
          <w:szCs w:val="28"/>
        </w:rPr>
        <w:t>Историческая викторина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Скажите, кому может соответствовать данно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е описание: «Был он в парадном </w:t>
      </w:r>
      <w:r w:rsidRPr="00C318B5">
        <w:rPr>
          <w:rFonts w:ascii="Times New Roman" w:eastAsia="Calibri" w:hAnsi="Times New Roman" w:cs="Times New Roman"/>
          <w:sz w:val="28"/>
          <w:szCs w:val="28"/>
        </w:rPr>
        <w:t>одеянии, на голове сияла «шапка», ук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рашенная драгоценными камнями, </w:t>
      </w:r>
      <w:proofErr w:type="spellStart"/>
      <w:r w:rsidRPr="00C318B5">
        <w:rPr>
          <w:rFonts w:ascii="Times New Roman" w:eastAsia="Calibri" w:hAnsi="Times New Roman" w:cs="Times New Roman"/>
          <w:sz w:val="28"/>
          <w:szCs w:val="28"/>
        </w:rPr>
        <w:t>опушѐнная</w:t>
      </w:r>
      <w:proofErr w:type="spellEnd"/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 соболиным мехом и увенч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анная крестом с жемчужинами на </w:t>
      </w:r>
      <w:r w:rsidRPr="00C318B5">
        <w:rPr>
          <w:rFonts w:ascii="Times New Roman" w:eastAsia="Calibri" w:hAnsi="Times New Roman" w:cs="Times New Roman"/>
          <w:sz w:val="28"/>
          <w:szCs w:val="28"/>
        </w:rPr>
        <w:t>конце. На нем длинная парчова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я одежда с узорами, сверкающая </w:t>
      </w:r>
      <w:r w:rsidRPr="00C318B5">
        <w:rPr>
          <w:rFonts w:ascii="Times New Roman" w:eastAsia="Calibri" w:hAnsi="Times New Roman" w:cs="Times New Roman"/>
          <w:sz w:val="28"/>
          <w:szCs w:val="28"/>
        </w:rPr>
        <w:t>бриллиантами и изумрудами. В руках его же</w:t>
      </w:r>
      <w:r w:rsidR="00894E35">
        <w:rPr>
          <w:rFonts w:ascii="Times New Roman" w:eastAsia="Calibri" w:hAnsi="Times New Roman" w:cs="Times New Roman"/>
          <w:sz w:val="28"/>
          <w:szCs w:val="28"/>
        </w:rPr>
        <w:t xml:space="preserve">зл и шар с крестом сверху. Все </w:t>
      </w:r>
      <w:r w:rsidRPr="00C318B5">
        <w:rPr>
          <w:rFonts w:ascii="Times New Roman" w:eastAsia="Calibri" w:hAnsi="Times New Roman" w:cs="Times New Roman"/>
          <w:sz w:val="28"/>
          <w:szCs w:val="28"/>
        </w:rPr>
        <w:t>из золота. Кто это?</w:t>
      </w:r>
    </w:p>
    <w:p w:rsidR="00C318B5" w:rsidRPr="00C318B5" w:rsidRDefault="00894E3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1.Князь.  2.Царь.  </w:t>
      </w:r>
      <w:r w:rsidR="00C318B5" w:rsidRPr="00C318B5">
        <w:rPr>
          <w:rFonts w:ascii="Times New Roman" w:eastAsia="Calibri" w:hAnsi="Times New Roman" w:cs="Times New Roman"/>
          <w:sz w:val="28"/>
          <w:szCs w:val="28"/>
        </w:rPr>
        <w:t>3.Боярин</w:t>
      </w:r>
    </w:p>
    <w:p w:rsidR="00894E3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- Кто был первы</w:t>
      </w:r>
      <w:r w:rsidR="00894E35">
        <w:rPr>
          <w:rFonts w:ascii="Times New Roman" w:eastAsia="Calibri" w:hAnsi="Times New Roman" w:cs="Times New Roman"/>
          <w:sz w:val="28"/>
          <w:szCs w:val="28"/>
        </w:rPr>
        <w:t>м русским царем? (Иван Грозный)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- Что нового появилось на Руси во вре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мя царствования Ивана Грозного? </w:t>
      </w:r>
      <w:r w:rsidRPr="00C318B5">
        <w:rPr>
          <w:rFonts w:ascii="Times New Roman" w:eastAsia="Calibri" w:hAnsi="Times New Roman" w:cs="Times New Roman"/>
          <w:sz w:val="28"/>
          <w:szCs w:val="28"/>
        </w:rPr>
        <w:t>(увеличилась территория Руси; открыта типография в Москве)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- Поч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ему народ прозвал его Грозным?  </w:t>
      </w:r>
      <w:r w:rsidRPr="00C318B5">
        <w:rPr>
          <w:rFonts w:ascii="Times New Roman" w:eastAsia="Calibri" w:hAnsi="Times New Roman" w:cs="Times New Roman"/>
          <w:sz w:val="28"/>
          <w:szCs w:val="28"/>
        </w:rPr>
        <w:t>(был несдержанным и злобным. С непокорными р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асправлялся очень </w:t>
      </w:r>
      <w:r w:rsidRPr="00C318B5">
        <w:rPr>
          <w:rFonts w:ascii="Times New Roman" w:eastAsia="Calibri" w:hAnsi="Times New Roman" w:cs="Times New Roman"/>
          <w:sz w:val="28"/>
          <w:szCs w:val="28"/>
        </w:rPr>
        <w:t>сурово).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- После смерти Ивана Грозного и его дв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ух сыновей прекращается царский </w:t>
      </w:r>
      <w:r w:rsidRPr="00C318B5">
        <w:rPr>
          <w:rFonts w:ascii="Times New Roman" w:eastAsia="Calibri" w:hAnsi="Times New Roman" w:cs="Times New Roman"/>
          <w:sz w:val="28"/>
          <w:szCs w:val="28"/>
        </w:rPr>
        <w:t>род Рюриковичей, наступает Смутное вр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емя. На троне за короткое время </w:t>
      </w:r>
      <w:r w:rsidRPr="00C318B5">
        <w:rPr>
          <w:rFonts w:ascii="Times New Roman" w:eastAsia="Calibri" w:hAnsi="Times New Roman" w:cs="Times New Roman"/>
          <w:sz w:val="28"/>
          <w:szCs w:val="28"/>
        </w:rPr>
        <w:t>сменяется несколько царей. В 1613 го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ду был избран новый царь Михаил </w:t>
      </w:r>
      <w:r w:rsidRPr="00C318B5">
        <w:rPr>
          <w:rFonts w:ascii="Times New Roman" w:eastAsia="Calibri" w:hAnsi="Times New Roman" w:cs="Times New Roman"/>
          <w:sz w:val="28"/>
          <w:szCs w:val="28"/>
        </w:rPr>
        <w:t>Романо. Династия Романовых взошла на пр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естол, так как была родней царю </w:t>
      </w:r>
      <w:r w:rsidRPr="00C318B5">
        <w:rPr>
          <w:rFonts w:ascii="Times New Roman" w:eastAsia="Calibri" w:hAnsi="Times New Roman" w:cs="Times New Roman"/>
          <w:sz w:val="28"/>
          <w:szCs w:val="28"/>
        </w:rPr>
        <w:t>Ивану Грозному. Цари из рода Романовы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х правили Россией более трехсот </w:t>
      </w:r>
      <w:r w:rsidRPr="00C318B5">
        <w:rPr>
          <w:rFonts w:ascii="Times New Roman" w:eastAsia="Calibri" w:hAnsi="Times New Roman" w:cs="Times New Roman"/>
          <w:sz w:val="28"/>
          <w:szCs w:val="28"/>
        </w:rPr>
        <w:t>лет.</w:t>
      </w:r>
    </w:p>
    <w:p w:rsidR="00E54A93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-А теперь попробуйте угадать, кем мо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г быть этот человек? «Чтобы все </w:t>
      </w:r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успеть, с трех часов утра был на ногах. Считался опытным зубным </w:t>
      </w:r>
      <w:r w:rsidR="00E54A93">
        <w:rPr>
          <w:rFonts w:ascii="Times New Roman" w:eastAsia="Calibri" w:hAnsi="Times New Roman" w:cs="Times New Roman"/>
          <w:sz w:val="28"/>
          <w:szCs w:val="28"/>
        </w:rPr>
        <w:t>врачом» -</w:t>
      </w:r>
      <w:r w:rsidRPr="00C318B5">
        <w:rPr>
          <w:rFonts w:ascii="Times New Roman" w:eastAsia="Calibri" w:hAnsi="Times New Roman" w:cs="Times New Roman"/>
          <w:sz w:val="28"/>
          <w:szCs w:val="28"/>
        </w:rPr>
        <w:t>Понятно о ком речь? «Мастерил посуд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у, лодки, стулья» «Любил он все </w:t>
      </w:r>
      <w:r w:rsidRPr="00C318B5">
        <w:rPr>
          <w:rFonts w:ascii="Times New Roman" w:eastAsia="Calibri" w:hAnsi="Times New Roman" w:cs="Times New Roman"/>
          <w:sz w:val="28"/>
          <w:szCs w:val="28"/>
        </w:rPr>
        <w:t>делать сам, оттого с рук его не сходили мозоли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. Рост этого человека 2 метра 4 </w:t>
      </w:r>
      <w:r w:rsidRPr="00C318B5">
        <w:rPr>
          <w:rFonts w:ascii="Times New Roman" w:eastAsia="Calibri" w:hAnsi="Times New Roman" w:cs="Times New Roman"/>
          <w:sz w:val="28"/>
          <w:szCs w:val="28"/>
        </w:rPr>
        <w:t>см, одевался скромно, носил простой немецк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ий кафтан, только в холод носил шапку».   </w:t>
      </w:r>
      <w:r w:rsidRPr="00C318B5">
        <w:rPr>
          <w:rFonts w:ascii="Times New Roman" w:eastAsia="Calibri" w:hAnsi="Times New Roman" w:cs="Times New Roman"/>
          <w:sz w:val="28"/>
          <w:szCs w:val="28"/>
        </w:rPr>
        <w:t>- Вы догадались, эт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о царь Петр I.    </w:t>
      </w:r>
      <w:r w:rsidRPr="00C318B5">
        <w:rPr>
          <w:rFonts w:ascii="Times New Roman" w:eastAsia="Calibri" w:hAnsi="Times New Roman" w:cs="Times New Roman"/>
          <w:sz w:val="28"/>
          <w:szCs w:val="28"/>
        </w:rPr>
        <w:t>- С одной стороны – носил скро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мную одежду, стремился овладеть </w:t>
      </w:r>
      <w:r w:rsidRPr="00C318B5">
        <w:rPr>
          <w:rFonts w:ascii="Times New Roman" w:eastAsia="Calibri" w:hAnsi="Times New Roman" w:cs="Times New Roman"/>
          <w:sz w:val="28"/>
          <w:szCs w:val="28"/>
        </w:rPr>
        <w:t>различными ремеслами, мог строить кораб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ли, врачевать, а с другой – это царь. Это выдающаяся личность. 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«Петр I родился 30 мая 1672 года в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 Москве. Его отец– царь Алексей </w:t>
      </w:r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Михайлович, мать 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– Наталья Кирилловна Нарышкина. </w:t>
      </w:r>
      <w:r w:rsidRPr="00C318B5">
        <w:rPr>
          <w:rFonts w:ascii="Times New Roman" w:eastAsia="Calibri" w:hAnsi="Times New Roman" w:cs="Times New Roman"/>
          <w:sz w:val="28"/>
          <w:szCs w:val="28"/>
        </w:rPr>
        <w:t>В начале своего правления молодой царь понимал, что нужно выводить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>Россию на новый уровень развития: строить заводы, фабрики. Необходимо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>было вернуть России земли на берега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х Балтийского моря, захваченные </w:t>
      </w:r>
      <w:r w:rsidRPr="00C318B5">
        <w:rPr>
          <w:rFonts w:ascii="Times New Roman" w:eastAsia="Calibri" w:hAnsi="Times New Roman" w:cs="Times New Roman"/>
          <w:sz w:val="28"/>
          <w:szCs w:val="28"/>
        </w:rPr>
        <w:t>Швецией. Для решения всех задач н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ужны были образованные люди. Он </w:t>
      </w:r>
      <w:r w:rsidRPr="00C318B5">
        <w:rPr>
          <w:rFonts w:ascii="Times New Roman" w:eastAsia="Calibri" w:hAnsi="Times New Roman" w:cs="Times New Roman"/>
          <w:sz w:val="28"/>
          <w:szCs w:val="28"/>
        </w:rPr>
        <w:t>постоянно учился и заставлял учиться других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. На своей личной печати Петр I </w:t>
      </w:r>
      <w:r w:rsidRPr="00C318B5">
        <w:rPr>
          <w:rFonts w:ascii="Times New Roman" w:eastAsia="Calibri" w:hAnsi="Times New Roman" w:cs="Times New Roman"/>
          <w:sz w:val="28"/>
          <w:szCs w:val="28"/>
        </w:rPr>
        <w:t>вырезал слова: «Я – ученик и нуждаюсь в у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чителях». Это было девизом царя </w:t>
      </w:r>
      <w:r w:rsidRPr="00C318B5">
        <w:rPr>
          <w:rFonts w:ascii="Times New Roman" w:eastAsia="Calibri" w:hAnsi="Times New Roman" w:cs="Times New Roman"/>
          <w:sz w:val="28"/>
          <w:szCs w:val="28"/>
        </w:rPr>
        <w:t>на протяжении всей его жизни. При нем Росси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я сделала большой шаг в </w:t>
      </w:r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развитии. Он был предан России, верил в 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ее возможности, а потому его не </w:t>
      </w:r>
      <w:r w:rsidRPr="00C318B5">
        <w:rPr>
          <w:rFonts w:ascii="Times New Roman" w:eastAsia="Calibri" w:hAnsi="Times New Roman" w:cs="Times New Roman"/>
          <w:sz w:val="28"/>
          <w:szCs w:val="28"/>
        </w:rPr>
        <w:t>устрашали и не могли остановить неудачи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. Едва ли не самой яркой чертой </w:t>
      </w:r>
      <w:r w:rsidRPr="00C318B5">
        <w:rPr>
          <w:rFonts w:ascii="Times New Roman" w:eastAsia="Calibri" w:hAnsi="Times New Roman" w:cs="Times New Roman"/>
          <w:sz w:val="28"/>
          <w:szCs w:val="28"/>
        </w:rPr>
        <w:t>его личности было поразительное трудолюбие, которое проявлялось всегда.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При Петре I в России появилась регулярн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ая армия. Эта армия была хорошо </w:t>
      </w:r>
      <w:r w:rsidRPr="00C318B5">
        <w:rPr>
          <w:rFonts w:ascii="Times New Roman" w:eastAsia="Calibri" w:hAnsi="Times New Roman" w:cs="Times New Roman"/>
          <w:sz w:val="28"/>
          <w:szCs w:val="28"/>
        </w:rPr>
        <w:t>обучена. Благодаря этой армии Петру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 I удалось выиграть сражения со </w:t>
      </w:r>
      <w:r w:rsidRPr="00C318B5">
        <w:rPr>
          <w:rFonts w:ascii="Times New Roman" w:eastAsia="Calibri" w:hAnsi="Times New Roman" w:cs="Times New Roman"/>
          <w:sz w:val="28"/>
          <w:szCs w:val="28"/>
        </w:rPr>
        <w:t>шведами под Полтавой в 1709 году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. Россия в результате всей этой </w:t>
      </w:r>
      <w:r w:rsidRPr="00C318B5">
        <w:rPr>
          <w:rFonts w:ascii="Times New Roman" w:eastAsia="Calibri" w:hAnsi="Times New Roman" w:cs="Times New Roman"/>
          <w:sz w:val="28"/>
          <w:szCs w:val="28"/>
        </w:rPr>
        <w:t>многогранной деятельности Петра I превратилась в великую державу. Итак,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>преобразования Петра.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1. Новое летоисчисление от Рождества Христова.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2. Первая печатная газета.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3. Первый музей – Кунсткамера (объясните, что это значит)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4. Первая публичная библиотека.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5. Создание русского флота.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6. Открытие новых заводов.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7. Возникновение новых городов.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8. Открытие новых школ.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9. Новая мода.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Говоря о преобразованиях Петра I, мы оп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ределили, что одним из них было </w:t>
      </w:r>
      <w:r w:rsidRPr="00C318B5">
        <w:rPr>
          <w:rFonts w:ascii="Times New Roman" w:eastAsia="Calibri" w:hAnsi="Times New Roman" w:cs="Times New Roman"/>
          <w:sz w:val="28"/>
          <w:szCs w:val="28"/>
        </w:rPr>
        <w:t>открытие новых школ. В петро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вские времена грамотных людей и </w:t>
      </w:r>
      <w:r w:rsidRPr="00C318B5">
        <w:rPr>
          <w:rFonts w:ascii="Times New Roman" w:eastAsia="Calibri" w:hAnsi="Times New Roman" w:cs="Times New Roman"/>
          <w:sz w:val="28"/>
          <w:szCs w:val="28"/>
        </w:rPr>
        <w:t>специалистов требовалось очень много. Поэтому молодых дворян посыл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али </w:t>
      </w:r>
      <w:r w:rsidRPr="00C318B5">
        <w:rPr>
          <w:rFonts w:ascii="Times New Roman" w:eastAsia="Calibri" w:hAnsi="Times New Roman" w:cs="Times New Roman"/>
          <w:sz w:val="28"/>
          <w:szCs w:val="28"/>
        </w:rPr>
        <w:t>учиться за границу, а также вызывали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 преподавателей из-за границы в </w:t>
      </w:r>
      <w:r w:rsidRPr="00C318B5">
        <w:rPr>
          <w:rFonts w:ascii="Times New Roman" w:eastAsia="Calibri" w:hAnsi="Times New Roman" w:cs="Times New Roman"/>
          <w:sz w:val="28"/>
          <w:szCs w:val="28"/>
        </w:rPr>
        <w:t>Россию. В Петербурге и Москве открыли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сь </w:t>
      </w:r>
      <w:proofErr w:type="spellStart"/>
      <w:r w:rsidR="00E54A93">
        <w:rPr>
          <w:rFonts w:ascii="Times New Roman" w:eastAsia="Calibri" w:hAnsi="Times New Roman" w:cs="Times New Roman"/>
          <w:sz w:val="28"/>
          <w:szCs w:val="28"/>
        </w:rPr>
        <w:t>навигацкие</w:t>
      </w:r>
      <w:proofErr w:type="spellEnd"/>
      <w:r w:rsidR="00E54A93">
        <w:rPr>
          <w:rFonts w:ascii="Times New Roman" w:eastAsia="Calibri" w:hAnsi="Times New Roman" w:cs="Times New Roman"/>
          <w:sz w:val="28"/>
          <w:szCs w:val="28"/>
        </w:rPr>
        <w:t xml:space="preserve">, артиллерийские и </w:t>
      </w:r>
      <w:r w:rsidRPr="00C318B5">
        <w:rPr>
          <w:rFonts w:ascii="Times New Roman" w:eastAsia="Calibri" w:hAnsi="Times New Roman" w:cs="Times New Roman"/>
          <w:sz w:val="28"/>
          <w:szCs w:val="28"/>
        </w:rPr>
        <w:t>инженерные школы. Создавались «цифи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рные школы», в которых, главным </w:t>
      </w:r>
      <w:r w:rsidRPr="00C318B5">
        <w:rPr>
          <w:rFonts w:ascii="Times New Roman" w:eastAsia="Calibri" w:hAnsi="Times New Roman" w:cs="Times New Roman"/>
          <w:sz w:val="28"/>
          <w:szCs w:val="28"/>
        </w:rPr>
        <w:t>образом, учатся читать и изучают арифмети</w:t>
      </w:r>
      <w:r w:rsidR="00E54A93">
        <w:rPr>
          <w:rFonts w:ascii="Times New Roman" w:eastAsia="Calibri" w:hAnsi="Times New Roman" w:cs="Times New Roman"/>
          <w:sz w:val="28"/>
          <w:szCs w:val="28"/>
        </w:rPr>
        <w:t>ку и геометрию. Петр I в своем стремлении</w:t>
      </w:r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 обустроить все и сразу, повел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ел создать современную книгу об </w:t>
      </w:r>
      <w:r w:rsidRPr="00C318B5">
        <w:rPr>
          <w:rFonts w:ascii="Times New Roman" w:eastAsia="Calibri" w:hAnsi="Times New Roman" w:cs="Times New Roman"/>
          <w:sz w:val="28"/>
          <w:szCs w:val="28"/>
        </w:rPr>
        <w:t>этикете, а что такое этикет? И такую кни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гу издали под названием «Юности </w:t>
      </w:r>
      <w:r w:rsidRPr="00C318B5">
        <w:rPr>
          <w:rFonts w:ascii="Times New Roman" w:eastAsia="Calibri" w:hAnsi="Times New Roman" w:cs="Times New Roman"/>
          <w:sz w:val="28"/>
          <w:szCs w:val="28"/>
        </w:rPr>
        <w:t>честное зерцало, или Показание к житейс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кому обхождению», в которой </w:t>
      </w:r>
      <w:r w:rsidRPr="00C318B5">
        <w:rPr>
          <w:rFonts w:ascii="Times New Roman" w:eastAsia="Calibri" w:hAnsi="Times New Roman" w:cs="Times New Roman"/>
          <w:sz w:val="28"/>
          <w:szCs w:val="28"/>
        </w:rPr>
        <w:t>давались разъяснения и наставления молодым людям о том, как следует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>вести себя в семье, гостях, общественных местах, на службе. В ней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8B5">
        <w:rPr>
          <w:rFonts w:ascii="Times New Roman" w:eastAsia="Calibri" w:hAnsi="Times New Roman" w:cs="Times New Roman"/>
          <w:sz w:val="28"/>
          <w:szCs w:val="28"/>
        </w:rPr>
        <w:t>содержались практические советы о том, чт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о прилично, а что недопустимо в </w:t>
      </w:r>
      <w:r w:rsidRPr="00C318B5">
        <w:rPr>
          <w:rFonts w:ascii="Times New Roman" w:eastAsia="Calibri" w:hAnsi="Times New Roman" w:cs="Times New Roman"/>
          <w:sz w:val="28"/>
          <w:szCs w:val="28"/>
        </w:rPr>
        <w:t>общении, в разговоре, за столом, на у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лице. Это первая русская книга, </w:t>
      </w:r>
      <w:r w:rsidRPr="00C318B5">
        <w:rPr>
          <w:rFonts w:ascii="Times New Roman" w:eastAsia="Calibri" w:hAnsi="Times New Roman" w:cs="Times New Roman"/>
          <w:sz w:val="28"/>
          <w:szCs w:val="28"/>
        </w:rPr>
        <w:t>предназначенная специально для детей. - А чт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о читали дети до этого? (До нее </w:t>
      </w:r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дети имели возможность читать то 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же, что и взрослые, - Псалтырь, </w:t>
      </w:r>
      <w:r w:rsidRPr="00C318B5">
        <w:rPr>
          <w:rFonts w:ascii="Times New Roman" w:eastAsia="Calibri" w:hAnsi="Times New Roman" w:cs="Times New Roman"/>
          <w:sz w:val="28"/>
          <w:szCs w:val="28"/>
        </w:rPr>
        <w:t>Евангелие.)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Начало XVIII века ознаменовалось появлением произведени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й для детей, как </w:t>
      </w:r>
      <w:r w:rsidRPr="00C318B5">
        <w:rPr>
          <w:rFonts w:ascii="Times New Roman" w:eastAsia="Calibri" w:hAnsi="Times New Roman" w:cs="Times New Roman"/>
          <w:sz w:val="28"/>
          <w:szCs w:val="28"/>
        </w:rPr>
        <w:t>самостоятельной ветви русской литерат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уры. «Юности честное зерцало» - </w:t>
      </w:r>
      <w:r w:rsidRPr="00C318B5">
        <w:rPr>
          <w:rFonts w:ascii="Times New Roman" w:eastAsia="Calibri" w:hAnsi="Times New Roman" w:cs="Times New Roman"/>
          <w:sz w:val="28"/>
          <w:szCs w:val="28"/>
        </w:rPr>
        <w:t>прямое отражение государственной поли</w:t>
      </w:r>
      <w:r w:rsidR="00E54A93">
        <w:rPr>
          <w:rFonts w:ascii="Times New Roman" w:eastAsia="Calibri" w:hAnsi="Times New Roman" w:cs="Times New Roman"/>
          <w:sz w:val="28"/>
          <w:szCs w:val="28"/>
        </w:rPr>
        <w:t>тики Петра I. «</w:t>
      </w:r>
      <w:proofErr w:type="spellStart"/>
      <w:r w:rsidR="00E54A93">
        <w:rPr>
          <w:rFonts w:ascii="Times New Roman" w:eastAsia="Calibri" w:hAnsi="Times New Roman" w:cs="Times New Roman"/>
          <w:sz w:val="28"/>
          <w:szCs w:val="28"/>
        </w:rPr>
        <w:t>Оградя</w:t>
      </w:r>
      <w:proofErr w:type="spellEnd"/>
      <w:r w:rsidR="00E54A93">
        <w:rPr>
          <w:rFonts w:ascii="Times New Roman" w:eastAsia="Calibri" w:hAnsi="Times New Roman" w:cs="Times New Roman"/>
          <w:sz w:val="28"/>
          <w:szCs w:val="28"/>
        </w:rPr>
        <w:t xml:space="preserve"> Отечество </w:t>
      </w:r>
      <w:r w:rsidRPr="00C318B5">
        <w:rPr>
          <w:rFonts w:ascii="Times New Roman" w:eastAsia="Calibri" w:hAnsi="Times New Roman" w:cs="Times New Roman"/>
          <w:sz w:val="28"/>
          <w:szCs w:val="28"/>
        </w:rPr>
        <w:t>безопасностью от неприятеля, на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длежит стараться находить славу </w:t>
      </w:r>
      <w:r w:rsidRPr="00C318B5">
        <w:rPr>
          <w:rFonts w:ascii="Times New Roman" w:eastAsia="Calibri" w:hAnsi="Times New Roman" w:cs="Times New Roman"/>
          <w:sz w:val="28"/>
          <w:szCs w:val="28"/>
        </w:rPr>
        <w:t>государства через искусства и науки», - пров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озгласил царь и начал проводить </w:t>
      </w:r>
      <w:r w:rsidRPr="00C318B5">
        <w:rPr>
          <w:rFonts w:ascii="Times New Roman" w:eastAsia="Calibri" w:hAnsi="Times New Roman" w:cs="Times New Roman"/>
          <w:sz w:val="28"/>
          <w:szCs w:val="28"/>
        </w:rPr>
        <w:t>обширные, радикальные и разносторонние реформы в этой области.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Воспитание и образование молодых лю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дей впервые рассматривается как </w:t>
      </w:r>
      <w:r w:rsidRPr="00C318B5">
        <w:rPr>
          <w:rFonts w:ascii="Times New Roman" w:eastAsia="Calibri" w:hAnsi="Times New Roman" w:cs="Times New Roman"/>
          <w:sz w:val="28"/>
          <w:szCs w:val="28"/>
        </w:rPr>
        <w:t>дело государственной важности, да</w:t>
      </w:r>
      <w:r w:rsidR="00E54A93">
        <w:rPr>
          <w:rFonts w:ascii="Times New Roman" w:eastAsia="Calibri" w:hAnsi="Times New Roman" w:cs="Times New Roman"/>
          <w:sz w:val="28"/>
          <w:szCs w:val="28"/>
        </w:rPr>
        <w:t xml:space="preserve">же если имелось в виду домашнее </w:t>
      </w:r>
      <w:r w:rsidRPr="00C318B5">
        <w:rPr>
          <w:rFonts w:ascii="Times New Roman" w:eastAsia="Calibri" w:hAnsi="Times New Roman" w:cs="Times New Roman"/>
          <w:sz w:val="28"/>
          <w:szCs w:val="28"/>
        </w:rPr>
        <w:t xml:space="preserve">образование, распространенное среди состоятельных дворян. 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- А что же означает название этой книги? (словарь).</w:t>
      </w:r>
    </w:p>
    <w:p w:rsidR="00C318B5" w:rsidRP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- Книга состоит из 3 частей: азбуки, правил поведения юношества дома и в</w:t>
      </w:r>
    </w:p>
    <w:p w:rsidR="00C318B5" w:rsidRDefault="00C318B5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8B5">
        <w:rPr>
          <w:rFonts w:ascii="Times New Roman" w:eastAsia="Calibri" w:hAnsi="Times New Roman" w:cs="Times New Roman"/>
          <w:sz w:val="28"/>
          <w:szCs w:val="28"/>
        </w:rPr>
        <w:t>обществе, нравоучительных наставительных правил</w:t>
      </w:r>
      <w:r w:rsidR="00E54A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4A93" w:rsidRPr="00E54A93" w:rsidRDefault="00E54A93" w:rsidP="00E54A93">
      <w:pPr>
        <w:spacing w:beforeAutospacing="1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Источники:</w:t>
      </w:r>
    </w:p>
    <w:p w:rsidR="00E54A93" w:rsidRPr="00E54A93" w:rsidRDefault="00E54A93" w:rsidP="00E54A93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4A93">
        <w:rPr>
          <w:rFonts w:ascii="Times New Roman" w:eastAsia="Calibri" w:hAnsi="Times New Roman" w:cs="Times New Roman"/>
          <w:sz w:val="28"/>
          <w:szCs w:val="28"/>
        </w:rPr>
        <w:t>Пётр Первый, биография, реформы, портрет https://uznayvse.ru/znamenitosti/biografiya-petr-pervyy.html</w:t>
      </w:r>
    </w:p>
    <w:p w:rsidR="00E54A93" w:rsidRPr="00E54A93" w:rsidRDefault="00E54A93" w:rsidP="00E54A93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54A93">
        <w:rPr>
          <w:rFonts w:ascii="Times New Roman" w:eastAsia="Calibri" w:hAnsi="Times New Roman" w:cs="Times New Roman"/>
          <w:sz w:val="28"/>
          <w:szCs w:val="28"/>
        </w:rPr>
        <w:t>Пётр</w:t>
      </w:r>
      <w:r w:rsidRPr="00E54A9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 https://histrf.ru/lichnosti/biografii/p/pietr-i</w:t>
      </w:r>
    </w:p>
    <w:p w:rsidR="00E54A93" w:rsidRDefault="00E54A93" w:rsidP="00E54A93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4A93">
        <w:rPr>
          <w:rFonts w:ascii="Times New Roman" w:eastAsia="Calibri" w:hAnsi="Times New Roman" w:cs="Times New Roman"/>
          <w:sz w:val="28"/>
          <w:szCs w:val="28"/>
        </w:rPr>
        <w:t>Главные достижения Петра Первого (Великого) https://www.facts-worldwide.info/glavnye-dostizhenija-petra-pervogo-velikogo/</w:t>
      </w:r>
    </w:p>
    <w:p w:rsidR="00E54A93" w:rsidRPr="00C318B5" w:rsidRDefault="00E54A93" w:rsidP="00C318B5">
      <w:pPr>
        <w:spacing w:beforeAutospacing="1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4D75" w:rsidRPr="00C318B5" w:rsidRDefault="00AE4D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4D75" w:rsidRPr="00C3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C1"/>
    <w:rsid w:val="002016C1"/>
    <w:rsid w:val="002238BF"/>
    <w:rsid w:val="00894E35"/>
    <w:rsid w:val="00AE4D75"/>
    <w:rsid w:val="00C318B5"/>
    <w:rsid w:val="00E5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DAE"/>
  <w15:chartTrackingRefBased/>
  <w15:docId w15:val="{4E4BBE67-DEA7-47E2-B875-E35316CF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zbs29</dc:creator>
  <cp:keywords/>
  <dc:description/>
  <cp:lastModifiedBy>zbs29</cp:lastModifiedBy>
  <cp:revision>2</cp:revision>
  <dcterms:created xsi:type="dcterms:W3CDTF">2022-12-08T11:26:00Z</dcterms:created>
  <dcterms:modified xsi:type="dcterms:W3CDTF">2022-12-08T11:58:00Z</dcterms:modified>
</cp:coreProperties>
</file>