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60" w:rsidRPr="0000282A" w:rsidRDefault="00502360" w:rsidP="00502360">
      <w:pPr>
        <w:autoSpaceDE w:val="0"/>
        <w:autoSpaceDN w:val="0"/>
        <w:adjustRightInd w:val="0"/>
        <w:spacing w:after="0" w:line="240" w:lineRule="auto"/>
        <w:rPr>
          <w:rFonts w:ascii="Times New Roman" w:eastAsia="Calibri" w:hAnsi="Times New Roman" w:cs="Times New Roman"/>
          <w:b/>
          <w:bCs/>
          <w:color w:val="538135" w:themeColor="accent6" w:themeShade="BF"/>
          <w:sz w:val="40"/>
          <w:szCs w:val="40"/>
        </w:rPr>
      </w:pPr>
      <w:r w:rsidRPr="0000282A">
        <w:rPr>
          <w:rFonts w:ascii="Times New Roman" w:eastAsia="Calibri" w:hAnsi="Times New Roman" w:cs="Times New Roman"/>
          <w:noProof/>
          <w:color w:val="538135" w:themeColor="accent6" w:themeShade="BF"/>
          <w:sz w:val="24"/>
          <w:szCs w:val="24"/>
          <w:lang w:eastAsia="ru-RU"/>
        </w:rPr>
        <w:drawing>
          <wp:anchor distT="0" distB="0" distL="114300" distR="114300" simplePos="0" relativeHeight="251660288" behindDoc="1" locked="0" layoutInCell="1" allowOverlap="1" wp14:anchorId="232D99DC" wp14:editId="27745BAC">
            <wp:simplePos x="0" y="0"/>
            <wp:positionH relativeFrom="column">
              <wp:posOffset>-403860</wp:posOffset>
            </wp:positionH>
            <wp:positionV relativeFrom="paragraph">
              <wp:posOffset>0</wp:posOffset>
            </wp:positionV>
            <wp:extent cx="1165860" cy="1028700"/>
            <wp:effectExtent l="0" t="0" r="0" b="0"/>
            <wp:wrapTight wrapText="bothSides">
              <wp:wrapPolygon edited="0">
                <wp:start x="6353" y="0"/>
                <wp:lineTo x="3882" y="1200"/>
                <wp:lineTo x="0" y="5200"/>
                <wp:lineTo x="0" y="16800"/>
                <wp:lineTo x="1059" y="19200"/>
                <wp:lineTo x="6000" y="21200"/>
                <wp:lineTo x="6353" y="21200"/>
                <wp:lineTo x="12000" y="21200"/>
                <wp:lineTo x="12706" y="21200"/>
                <wp:lineTo x="15529" y="19200"/>
                <wp:lineTo x="21176" y="16400"/>
                <wp:lineTo x="21176" y="12800"/>
                <wp:lineTo x="18706" y="12800"/>
                <wp:lineTo x="21176" y="11200"/>
                <wp:lineTo x="21176" y="4800"/>
                <wp:lineTo x="15529" y="800"/>
                <wp:lineTo x="12000" y="0"/>
                <wp:lineTo x="6353" y="0"/>
              </wp:wrapPolygon>
            </wp:wrapTight>
            <wp:docPr id="1" name="Рисунок 6" descr="C:\Users\HP\Downloads\638b319d7b57e885897780\лого 2023\Лого без текста\Пин_лого_без текста.png"/>
            <wp:cNvGraphicFramePr/>
            <a:graphic xmlns:a="http://schemas.openxmlformats.org/drawingml/2006/main">
              <a:graphicData uri="http://schemas.openxmlformats.org/drawingml/2006/picture">
                <pic:pic xmlns:pic="http://schemas.openxmlformats.org/drawingml/2006/picture">
                  <pic:nvPicPr>
                    <pic:cNvPr id="7" name="Рисунок 6" descr="C:\Users\HP\Downloads\638b319d7b57e885897780\лого 2023\Лого без текста\Пин_лого_без текста.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anchor>
        </w:drawing>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5191125</wp:posOffset>
                </wp:positionH>
                <wp:positionV relativeFrom="paragraph">
                  <wp:posOffset>0</wp:posOffset>
                </wp:positionV>
                <wp:extent cx="781050" cy="752475"/>
                <wp:effectExtent l="0" t="0" r="19050" b="28575"/>
                <wp:wrapSquare wrapText="bothSides"/>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52475"/>
                        </a:xfrm>
                        <a:custGeom>
                          <a:avLst/>
                          <a:gdLst>
                            <a:gd name="T0" fmla="*/ 0 w 781050"/>
                            <a:gd name="T1" fmla="*/ 275420 h 752475"/>
                            <a:gd name="T2" fmla="*/ 104646 w 781050"/>
                            <a:gd name="T3" fmla="*/ 100818 h 752475"/>
                            <a:gd name="T4" fmla="*/ 285879 w 781050"/>
                            <a:gd name="T5" fmla="*/ 0 h 752475"/>
                            <a:gd name="T6" fmla="*/ 495171 w 781050"/>
                            <a:gd name="T7" fmla="*/ 0 h 752475"/>
                            <a:gd name="T8" fmla="*/ 676404 w 781050"/>
                            <a:gd name="T9" fmla="*/ 100818 h 752475"/>
                            <a:gd name="T10" fmla="*/ 781050 w 781050"/>
                            <a:gd name="T11" fmla="*/ 275420 h 752475"/>
                            <a:gd name="T12" fmla="*/ 781050 w 781050"/>
                            <a:gd name="T13" fmla="*/ 477055 h 752475"/>
                            <a:gd name="T14" fmla="*/ 676404 w 781050"/>
                            <a:gd name="T15" fmla="*/ 651657 h 752475"/>
                            <a:gd name="T16" fmla="*/ 495171 w 781050"/>
                            <a:gd name="T17" fmla="*/ 752475 h 752475"/>
                            <a:gd name="T18" fmla="*/ 285879 w 781050"/>
                            <a:gd name="T19" fmla="*/ 752475 h 752475"/>
                            <a:gd name="T20" fmla="*/ 104646 w 781050"/>
                            <a:gd name="T21" fmla="*/ 651657 h 752475"/>
                            <a:gd name="T22" fmla="*/ 0 w 781050"/>
                            <a:gd name="T23" fmla="*/ 477055 h 752475"/>
                            <a:gd name="T24" fmla="*/ 0 w 781050"/>
                            <a:gd name="T25" fmla="*/ 275420 h 7524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781050"/>
                            <a:gd name="T40" fmla="*/ 0 h 752475"/>
                            <a:gd name="T41" fmla="*/ 781050 w 781050"/>
                            <a:gd name="T42" fmla="*/ 752475 h 75247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781050" h="752475">
                              <a:moveTo>
                                <a:pt x="0" y="275420"/>
                              </a:moveTo>
                              <a:lnTo>
                                <a:pt x="104646" y="100818"/>
                              </a:lnTo>
                              <a:lnTo>
                                <a:pt x="285879" y="0"/>
                              </a:lnTo>
                              <a:lnTo>
                                <a:pt x="495171" y="0"/>
                              </a:lnTo>
                              <a:lnTo>
                                <a:pt x="676404" y="100818"/>
                              </a:lnTo>
                              <a:lnTo>
                                <a:pt x="781050" y="275420"/>
                              </a:lnTo>
                              <a:lnTo>
                                <a:pt x="781050" y="477055"/>
                              </a:lnTo>
                              <a:lnTo>
                                <a:pt x="676404" y="651657"/>
                              </a:lnTo>
                              <a:lnTo>
                                <a:pt x="495171" y="752475"/>
                              </a:lnTo>
                              <a:lnTo>
                                <a:pt x="285879" y="752475"/>
                              </a:lnTo>
                              <a:lnTo>
                                <a:pt x="104646" y="651657"/>
                              </a:lnTo>
                              <a:lnTo>
                                <a:pt x="0" y="477055"/>
                              </a:lnTo>
                              <a:lnTo>
                                <a:pt x="0" y="275420"/>
                              </a:lnTo>
                              <a:close/>
                            </a:path>
                          </a:pathLst>
                        </a:custGeom>
                        <a:solidFill>
                          <a:srgbClr val="70AD47">
                            <a:lumMod val="20000"/>
                            <a:lumOff val="80000"/>
                          </a:srgbClr>
                        </a:solidFill>
                        <a:ln w="12700">
                          <a:solidFill>
                            <a:srgbClr val="70AD47">
                              <a:lumMod val="50000"/>
                            </a:srgbClr>
                          </a:solidFill>
                          <a:miter lim="800000"/>
                          <a:headEnd/>
                          <a:tailEnd/>
                        </a:ln>
                      </wps:spPr>
                      <wps:txbx>
                        <w:txbxContent>
                          <w:p w:rsidR="00502360" w:rsidRPr="0000282A" w:rsidRDefault="00502360" w:rsidP="00502360">
                            <w:pPr>
                              <w:jc w:val="center"/>
                              <w:rPr>
                                <w:rFonts w:ascii="Times New Roman" w:hAnsi="Times New Roman" w:cs="Times New Roman"/>
                                <w:b/>
                                <w:color w:val="538135" w:themeColor="accent6" w:themeShade="BF"/>
                                <w:sz w:val="40"/>
                              </w:rPr>
                            </w:pPr>
                            <w:r w:rsidRPr="0000282A">
                              <w:rPr>
                                <w:rFonts w:ascii="Times New Roman" w:hAnsi="Times New Roman" w:cs="Times New Roman"/>
                                <w:b/>
                                <w:color w:val="538135" w:themeColor="accent6" w:themeShade="BF"/>
                                <w:sz w:val="40"/>
                              </w:rPr>
                              <w:t>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3" o:spid="_x0000_s1026" style="position:absolute;margin-left:408.75pt;margin-top:0;width:61.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" adj="-11796480,,5400" path="m,275420l104646,100818,285879,,495171,,676404,100818,781050,275420r,201635l676404,651657,495171,752475r-209292,l104646,651657,,477055,,275420xe" fillcolor="#e2f0d9" strokecolor="#385723" strokeweight="1pt">
                <v:stroke joinstyle="miter"/>
                <v:formulas/>
                <v:path arrowok="t" o:connecttype="custom" o:connectlocs="0,275420;104646,100818;285879,0;495171,0;676404,100818;781050,275420;781050,477055;676404,651657;495171,752475;285879,752475;104646,651657;0,477055;0,275420" o:connectangles="0,0,0,0,0,0,0,0,0,0,0,0,0" textboxrect="0,0,781050,752475"/>
                <v:textbox>
                  <w:txbxContent>
                    <w:p w:rsidR="00502360" w:rsidRPr="0000282A" w:rsidRDefault="00502360" w:rsidP="00502360">
                      <w:pPr>
                        <w:jc w:val="center"/>
                        <w:rPr>
                          <w:rFonts w:ascii="Times New Roman" w:hAnsi="Times New Roman" w:cs="Times New Roman"/>
                          <w:b/>
                          <w:color w:val="538135" w:themeColor="accent6" w:themeShade="BF"/>
                          <w:sz w:val="40"/>
                        </w:rPr>
                      </w:pPr>
                      <w:r w:rsidRPr="0000282A">
                        <w:rPr>
                          <w:rFonts w:ascii="Times New Roman" w:hAnsi="Times New Roman" w:cs="Times New Roman"/>
                          <w:b/>
                          <w:color w:val="538135" w:themeColor="accent6" w:themeShade="BF"/>
                          <w:sz w:val="40"/>
                        </w:rPr>
                        <w:t>6+</w:t>
                      </w:r>
                    </w:p>
                  </w:txbxContent>
                </v:textbox>
                <w10:wrap type="square"/>
              </v:shape>
            </w:pict>
          </mc:Fallback>
        </mc:AlternateContent>
      </w:r>
    </w:p>
    <w:p w:rsidR="00502360" w:rsidRPr="0000282A" w:rsidRDefault="00502360" w:rsidP="00502360">
      <w:pPr>
        <w:spacing w:after="0" w:line="240" w:lineRule="auto"/>
        <w:jc w:val="center"/>
        <w:rPr>
          <w:rFonts w:ascii="Times New Roman" w:eastAsia="Times New Roman" w:hAnsi="Times New Roman" w:cs="Times New Roman"/>
          <w:color w:val="538135" w:themeColor="accent6" w:themeShade="BF"/>
          <w:sz w:val="20"/>
          <w:szCs w:val="24"/>
          <w:lang w:eastAsia="ru-RU"/>
        </w:rPr>
      </w:pPr>
      <w:proofErr w:type="spellStart"/>
      <w:r w:rsidRPr="0000282A">
        <w:rPr>
          <w:rFonts w:ascii="Times New Roman" w:eastAsia="+mn-ea" w:hAnsi="Times New Roman" w:cs="Times New Roman"/>
          <w:b/>
          <w:bCs/>
          <w:color w:val="538135" w:themeColor="accent6" w:themeShade="BF"/>
          <w:kern w:val="24"/>
          <w:sz w:val="28"/>
          <w:szCs w:val="36"/>
          <w:lang w:eastAsia="ru-RU"/>
        </w:rPr>
        <w:t>Степновский</w:t>
      </w:r>
      <w:proofErr w:type="spellEnd"/>
      <w:r w:rsidRPr="0000282A">
        <w:rPr>
          <w:rFonts w:ascii="Times New Roman" w:eastAsia="+mn-ea" w:hAnsi="Times New Roman" w:cs="Times New Roman"/>
          <w:b/>
          <w:bCs/>
          <w:color w:val="538135" w:themeColor="accent6" w:themeShade="BF"/>
          <w:kern w:val="24"/>
          <w:sz w:val="28"/>
          <w:szCs w:val="36"/>
          <w:lang w:eastAsia="ru-RU"/>
        </w:rPr>
        <w:t xml:space="preserve"> отдел МБУК ВР «МЦБ»</w:t>
      </w:r>
    </w:p>
    <w:p w:rsidR="00502360" w:rsidRPr="0000282A" w:rsidRDefault="00502360" w:rsidP="00502360">
      <w:pPr>
        <w:spacing w:after="0" w:line="240" w:lineRule="auto"/>
        <w:jc w:val="center"/>
        <w:rPr>
          <w:rFonts w:ascii="Times New Roman" w:eastAsia="+mn-ea" w:hAnsi="Times New Roman" w:cs="Times New Roman"/>
          <w:b/>
          <w:bCs/>
          <w:color w:val="538135" w:themeColor="accent6" w:themeShade="BF"/>
          <w:kern w:val="24"/>
          <w:sz w:val="28"/>
          <w:szCs w:val="36"/>
          <w:lang w:eastAsia="ru-RU"/>
        </w:rPr>
      </w:pPr>
      <w:r w:rsidRPr="0000282A">
        <w:rPr>
          <w:rFonts w:ascii="Times New Roman" w:eastAsia="+mn-ea" w:hAnsi="Times New Roman" w:cs="Times New Roman"/>
          <w:b/>
          <w:bCs/>
          <w:color w:val="538135" w:themeColor="accent6" w:themeShade="BF"/>
          <w:kern w:val="24"/>
          <w:sz w:val="28"/>
          <w:szCs w:val="36"/>
          <w:lang w:eastAsia="ru-RU"/>
        </w:rPr>
        <w:t>им. М. В. Наумова</w:t>
      </w:r>
    </w:p>
    <w:p w:rsidR="00502360" w:rsidRPr="0000282A" w:rsidRDefault="00502360" w:rsidP="00502360">
      <w:pPr>
        <w:spacing w:after="0" w:line="240" w:lineRule="auto"/>
        <w:jc w:val="center"/>
        <w:rPr>
          <w:rFonts w:ascii="Times New Roman" w:eastAsia="+mn-ea" w:hAnsi="Times New Roman" w:cs="Times New Roman"/>
          <w:b/>
          <w:bCs/>
          <w:color w:val="538135" w:themeColor="accent6" w:themeShade="BF"/>
          <w:kern w:val="24"/>
          <w:sz w:val="36"/>
          <w:szCs w:val="36"/>
          <w:lang w:eastAsia="ru-RU"/>
        </w:rPr>
      </w:pPr>
    </w:p>
    <w:p w:rsidR="00502360" w:rsidRPr="0000282A" w:rsidRDefault="00502360" w:rsidP="00502360">
      <w:pPr>
        <w:autoSpaceDE w:val="0"/>
        <w:autoSpaceDN w:val="0"/>
        <w:adjustRightInd w:val="0"/>
        <w:spacing w:after="0" w:line="240" w:lineRule="auto"/>
        <w:rPr>
          <w:rFonts w:ascii="Times New Roman" w:eastAsia="Calibri" w:hAnsi="Times New Roman" w:cs="Times New Roman"/>
          <w:b/>
          <w:bCs/>
          <w:color w:val="538135" w:themeColor="accent6" w:themeShade="BF"/>
          <w:sz w:val="40"/>
          <w:szCs w:val="40"/>
        </w:rPr>
      </w:pPr>
    </w:p>
    <w:p w:rsidR="00502360" w:rsidRPr="0000282A" w:rsidRDefault="00502360" w:rsidP="00502360">
      <w:pPr>
        <w:shd w:val="clear" w:color="auto" w:fill="FFFFFF"/>
        <w:spacing w:after="0" w:line="240" w:lineRule="auto"/>
        <w:jc w:val="center"/>
        <w:rPr>
          <w:rFonts w:ascii="Times New Roman" w:eastAsia="Times New Roman" w:hAnsi="Times New Roman" w:cs="Times New Roman"/>
          <w:b/>
          <w:color w:val="538135" w:themeColor="accent6" w:themeShade="BF"/>
          <w:sz w:val="96"/>
          <w:szCs w:val="23"/>
          <w:lang w:eastAsia="ru-RU"/>
        </w:rPr>
      </w:pPr>
    </w:p>
    <w:p w:rsidR="00502360" w:rsidRPr="0000282A" w:rsidRDefault="00502360" w:rsidP="00502360">
      <w:pPr>
        <w:shd w:val="clear" w:color="auto" w:fill="FFFFFF"/>
        <w:spacing w:after="0" w:line="240" w:lineRule="auto"/>
        <w:jc w:val="center"/>
        <w:rPr>
          <w:rFonts w:ascii="Times New Roman" w:eastAsia="Times New Roman" w:hAnsi="Times New Roman" w:cs="Times New Roman"/>
          <w:b/>
          <w:color w:val="538135" w:themeColor="accent6" w:themeShade="BF"/>
          <w:sz w:val="48"/>
          <w:szCs w:val="23"/>
          <w:lang w:eastAsia="ru-RU"/>
        </w:rPr>
      </w:pPr>
      <w:r>
        <w:rPr>
          <w:rFonts w:ascii="Times New Roman" w:eastAsia="Times New Roman" w:hAnsi="Times New Roman" w:cs="Times New Roman"/>
          <w:b/>
          <w:color w:val="538135" w:themeColor="accent6" w:themeShade="BF"/>
          <w:sz w:val="48"/>
          <w:szCs w:val="23"/>
          <w:lang w:eastAsia="ru-RU"/>
        </w:rPr>
        <w:t>Устный журнал</w:t>
      </w:r>
    </w:p>
    <w:p w:rsidR="00502360" w:rsidRPr="0000282A" w:rsidRDefault="00502360" w:rsidP="00502360">
      <w:pPr>
        <w:shd w:val="clear" w:color="auto" w:fill="FFFFFF"/>
        <w:spacing w:after="0" w:line="240" w:lineRule="auto"/>
        <w:jc w:val="center"/>
        <w:rPr>
          <w:rFonts w:ascii="Times New Roman" w:eastAsia="Times New Roman" w:hAnsi="Times New Roman" w:cs="Times New Roman"/>
          <w:b/>
          <w:color w:val="538135" w:themeColor="accent6" w:themeShade="BF"/>
          <w:sz w:val="48"/>
          <w:szCs w:val="23"/>
          <w:lang w:eastAsia="ru-RU"/>
        </w:rPr>
      </w:pPr>
    </w:p>
    <w:p w:rsidR="00502360" w:rsidRDefault="00502360" w:rsidP="00502360">
      <w:pPr>
        <w:autoSpaceDE w:val="0"/>
        <w:autoSpaceDN w:val="0"/>
        <w:adjustRightInd w:val="0"/>
        <w:spacing w:after="0" w:line="240" w:lineRule="auto"/>
        <w:jc w:val="center"/>
        <w:rPr>
          <w:rFonts w:ascii="Times New Roman" w:eastAsia="Times New Roman" w:hAnsi="Times New Roman" w:cs="Times New Roman"/>
          <w:b/>
          <w:color w:val="538135" w:themeColor="accent6" w:themeShade="BF"/>
          <w:sz w:val="48"/>
          <w:szCs w:val="23"/>
          <w:lang w:eastAsia="ru-RU"/>
        </w:rPr>
      </w:pPr>
      <w:r w:rsidRPr="00502360">
        <w:rPr>
          <w:rFonts w:ascii="Times New Roman" w:eastAsia="Times New Roman" w:hAnsi="Times New Roman" w:cs="Times New Roman"/>
          <w:b/>
          <w:color w:val="538135" w:themeColor="accent6" w:themeShade="BF"/>
          <w:sz w:val="48"/>
          <w:szCs w:val="23"/>
          <w:lang w:eastAsia="ru-RU"/>
        </w:rPr>
        <w:t xml:space="preserve">«Похитители рассудка: алкоголь, наркотики, </w:t>
      </w:r>
      <w:proofErr w:type="spellStart"/>
      <w:r w:rsidRPr="00502360">
        <w:rPr>
          <w:rFonts w:ascii="Times New Roman" w:eastAsia="Times New Roman" w:hAnsi="Times New Roman" w:cs="Times New Roman"/>
          <w:b/>
          <w:color w:val="538135" w:themeColor="accent6" w:themeShade="BF"/>
          <w:sz w:val="48"/>
          <w:szCs w:val="23"/>
          <w:lang w:eastAsia="ru-RU"/>
        </w:rPr>
        <w:t>игромание</w:t>
      </w:r>
      <w:proofErr w:type="spellEnd"/>
      <w:r w:rsidRPr="00502360">
        <w:rPr>
          <w:rFonts w:ascii="Times New Roman" w:eastAsia="Times New Roman" w:hAnsi="Times New Roman" w:cs="Times New Roman"/>
          <w:b/>
          <w:color w:val="538135" w:themeColor="accent6" w:themeShade="BF"/>
          <w:sz w:val="48"/>
          <w:szCs w:val="23"/>
          <w:lang w:eastAsia="ru-RU"/>
        </w:rPr>
        <w:t>»</w:t>
      </w:r>
    </w:p>
    <w:p w:rsidR="00502360" w:rsidRPr="0000282A" w:rsidRDefault="00502360" w:rsidP="00502360">
      <w:pPr>
        <w:autoSpaceDE w:val="0"/>
        <w:autoSpaceDN w:val="0"/>
        <w:adjustRightInd w:val="0"/>
        <w:spacing w:after="0" w:line="240" w:lineRule="auto"/>
        <w:jc w:val="center"/>
        <w:rPr>
          <w:rFonts w:ascii="Times New Roman" w:eastAsia="Calibri" w:hAnsi="Times New Roman" w:cs="Times New Roman"/>
          <w:b/>
          <w:bCs/>
          <w:color w:val="538135" w:themeColor="accent6" w:themeShade="BF"/>
          <w:sz w:val="40"/>
          <w:szCs w:val="40"/>
        </w:rPr>
      </w:pPr>
      <w:bookmarkStart w:id="0" w:name="_GoBack"/>
      <w:bookmarkEnd w:id="0"/>
    </w:p>
    <w:p w:rsidR="00502360" w:rsidRPr="0000282A" w:rsidRDefault="00502360" w:rsidP="00502360">
      <w:pPr>
        <w:autoSpaceDE w:val="0"/>
        <w:autoSpaceDN w:val="0"/>
        <w:adjustRightInd w:val="0"/>
        <w:spacing w:after="0" w:line="240" w:lineRule="auto"/>
        <w:ind w:left="-851"/>
        <w:jc w:val="center"/>
        <w:rPr>
          <w:rFonts w:ascii="Times New Roman" w:eastAsia="Calibri" w:hAnsi="Times New Roman" w:cs="Times New Roman"/>
          <w:b/>
          <w:bCs/>
          <w:color w:val="538135" w:themeColor="accent6" w:themeShade="BF"/>
          <w:sz w:val="40"/>
          <w:szCs w:val="40"/>
        </w:rPr>
      </w:pPr>
      <w:r>
        <w:rPr>
          <w:rFonts w:ascii="Times New Roman" w:eastAsia="Calibri" w:hAnsi="Times New Roman" w:cs="Times New Roman"/>
          <w:b/>
          <w:bCs/>
          <w:noProof/>
          <w:color w:val="538135" w:themeColor="accent6" w:themeShade="BF"/>
          <w:sz w:val="40"/>
          <w:szCs w:val="40"/>
          <w:lang w:eastAsia="ru-RU"/>
        </w:rPr>
        <w:drawing>
          <wp:inline distT="0" distB="0" distL="0" distR="0">
            <wp:extent cx="5966200" cy="3596054"/>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ded169a9597efc52c677d8b6be6a9b3.jpg"/>
                    <pic:cNvPicPr/>
                  </pic:nvPicPr>
                  <pic:blipFill rotWithShape="1">
                    <a:blip r:embed="rId5">
                      <a:extLst>
                        <a:ext uri="{28A0092B-C50C-407E-A947-70E740481C1C}">
                          <a14:useLocalDpi xmlns:a14="http://schemas.microsoft.com/office/drawing/2010/main" val="0"/>
                        </a:ext>
                      </a:extLst>
                    </a:blip>
                    <a:srcRect t="25656" r="7495"/>
                    <a:stretch/>
                  </pic:blipFill>
                  <pic:spPr bwMode="auto">
                    <a:xfrm>
                      <a:off x="0" y="0"/>
                      <a:ext cx="5970274" cy="3598510"/>
                    </a:xfrm>
                    <a:prstGeom prst="rect">
                      <a:avLst/>
                    </a:prstGeom>
                    <a:ln>
                      <a:noFill/>
                    </a:ln>
                    <a:extLst>
                      <a:ext uri="{53640926-AAD7-44D8-BBD7-CCE9431645EC}">
                        <a14:shadowObscured xmlns:a14="http://schemas.microsoft.com/office/drawing/2010/main"/>
                      </a:ext>
                    </a:extLst>
                  </pic:spPr>
                </pic:pic>
              </a:graphicData>
            </a:graphic>
          </wp:inline>
        </w:drawing>
      </w:r>
    </w:p>
    <w:p w:rsidR="00502360" w:rsidRPr="0000282A" w:rsidRDefault="00502360" w:rsidP="00502360">
      <w:pPr>
        <w:autoSpaceDE w:val="0"/>
        <w:autoSpaceDN w:val="0"/>
        <w:adjustRightInd w:val="0"/>
        <w:spacing w:after="0" w:line="240" w:lineRule="auto"/>
        <w:rPr>
          <w:rFonts w:ascii="Times New Roman" w:eastAsia="Calibri" w:hAnsi="Times New Roman" w:cs="Times New Roman"/>
          <w:b/>
          <w:bCs/>
          <w:color w:val="538135" w:themeColor="accent6" w:themeShade="BF"/>
          <w:sz w:val="32"/>
          <w:szCs w:val="40"/>
        </w:rPr>
      </w:pPr>
    </w:p>
    <w:p w:rsidR="00502360" w:rsidRPr="0000282A" w:rsidRDefault="00502360" w:rsidP="00502360">
      <w:pPr>
        <w:autoSpaceDE w:val="0"/>
        <w:autoSpaceDN w:val="0"/>
        <w:adjustRightInd w:val="0"/>
        <w:spacing w:after="0" w:line="240" w:lineRule="auto"/>
        <w:jc w:val="right"/>
        <w:rPr>
          <w:rFonts w:ascii="Times New Roman" w:eastAsia="Calibri" w:hAnsi="Times New Roman" w:cs="Times New Roman"/>
          <w:b/>
          <w:bCs/>
          <w:color w:val="538135" w:themeColor="accent6" w:themeShade="BF"/>
          <w:sz w:val="28"/>
          <w:szCs w:val="40"/>
        </w:rPr>
      </w:pPr>
    </w:p>
    <w:p w:rsidR="00502360" w:rsidRPr="0000282A" w:rsidRDefault="00502360" w:rsidP="00502360">
      <w:pPr>
        <w:autoSpaceDE w:val="0"/>
        <w:autoSpaceDN w:val="0"/>
        <w:adjustRightInd w:val="0"/>
        <w:spacing w:after="0" w:line="240" w:lineRule="auto"/>
        <w:jc w:val="right"/>
        <w:rPr>
          <w:rFonts w:ascii="Times New Roman" w:eastAsia="Calibri" w:hAnsi="Times New Roman" w:cs="Times New Roman"/>
          <w:b/>
          <w:bCs/>
          <w:color w:val="538135" w:themeColor="accent6" w:themeShade="BF"/>
          <w:sz w:val="28"/>
          <w:szCs w:val="40"/>
        </w:rPr>
      </w:pPr>
      <w:r w:rsidRPr="0000282A">
        <w:rPr>
          <w:rFonts w:ascii="Times New Roman" w:eastAsia="Calibri" w:hAnsi="Times New Roman" w:cs="Times New Roman"/>
          <w:b/>
          <w:bCs/>
          <w:color w:val="538135" w:themeColor="accent6" w:themeShade="BF"/>
          <w:sz w:val="28"/>
          <w:szCs w:val="40"/>
        </w:rPr>
        <w:t>Подготовила: библиотекарь</w:t>
      </w:r>
    </w:p>
    <w:p w:rsidR="00502360" w:rsidRPr="0000282A" w:rsidRDefault="00502360" w:rsidP="00502360">
      <w:pPr>
        <w:autoSpaceDE w:val="0"/>
        <w:autoSpaceDN w:val="0"/>
        <w:adjustRightInd w:val="0"/>
        <w:spacing w:after="0" w:line="240" w:lineRule="auto"/>
        <w:jc w:val="right"/>
        <w:rPr>
          <w:rFonts w:ascii="Times New Roman" w:eastAsia="Calibri" w:hAnsi="Times New Roman" w:cs="Times New Roman"/>
          <w:b/>
          <w:bCs/>
          <w:color w:val="538135" w:themeColor="accent6" w:themeShade="BF"/>
          <w:sz w:val="28"/>
          <w:szCs w:val="40"/>
        </w:rPr>
      </w:pPr>
      <w:r w:rsidRPr="0000282A">
        <w:rPr>
          <w:rFonts w:ascii="Times New Roman" w:eastAsia="Calibri" w:hAnsi="Times New Roman" w:cs="Times New Roman"/>
          <w:b/>
          <w:bCs/>
          <w:color w:val="538135" w:themeColor="accent6" w:themeShade="BF"/>
          <w:sz w:val="28"/>
          <w:szCs w:val="40"/>
        </w:rPr>
        <w:t xml:space="preserve"> 2 категории </w:t>
      </w:r>
      <w:proofErr w:type="spellStart"/>
      <w:r w:rsidRPr="0000282A">
        <w:rPr>
          <w:rFonts w:ascii="Times New Roman" w:eastAsia="Calibri" w:hAnsi="Times New Roman" w:cs="Times New Roman"/>
          <w:b/>
          <w:bCs/>
          <w:color w:val="538135" w:themeColor="accent6" w:themeShade="BF"/>
          <w:sz w:val="28"/>
          <w:szCs w:val="40"/>
        </w:rPr>
        <w:t>Степновского</w:t>
      </w:r>
      <w:proofErr w:type="spellEnd"/>
    </w:p>
    <w:p w:rsidR="00502360" w:rsidRPr="0000282A" w:rsidRDefault="00502360" w:rsidP="00502360">
      <w:pPr>
        <w:autoSpaceDE w:val="0"/>
        <w:autoSpaceDN w:val="0"/>
        <w:adjustRightInd w:val="0"/>
        <w:spacing w:after="0" w:line="240" w:lineRule="auto"/>
        <w:jc w:val="right"/>
        <w:rPr>
          <w:rFonts w:ascii="Times New Roman" w:eastAsia="Calibri" w:hAnsi="Times New Roman" w:cs="Times New Roman"/>
          <w:b/>
          <w:bCs/>
          <w:color w:val="538135" w:themeColor="accent6" w:themeShade="BF"/>
          <w:sz w:val="28"/>
          <w:szCs w:val="40"/>
        </w:rPr>
      </w:pPr>
      <w:r w:rsidRPr="0000282A">
        <w:rPr>
          <w:rFonts w:ascii="Times New Roman" w:eastAsia="Calibri" w:hAnsi="Times New Roman" w:cs="Times New Roman"/>
          <w:b/>
          <w:bCs/>
          <w:color w:val="538135" w:themeColor="accent6" w:themeShade="BF"/>
          <w:sz w:val="28"/>
          <w:szCs w:val="40"/>
        </w:rPr>
        <w:t xml:space="preserve"> отдела Дубова С.А.</w:t>
      </w:r>
    </w:p>
    <w:p w:rsidR="00502360" w:rsidRPr="0000282A" w:rsidRDefault="00502360" w:rsidP="00502360">
      <w:pPr>
        <w:autoSpaceDE w:val="0"/>
        <w:autoSpaceDN w:val="0"/>
        <w:adjustRightInd w:val="0"/>
        <w:spacing w:after="0" w:line="240" w:lineRule="auto"/>
        <w:jc w:val="center"/>
        <w:rPr>
          <w:rFonts w:ascii="Times New Roman" w:eastAsia="Calibri" w:hAnsi="Times New Roman" w:cs="Times New Roman"/>
          <w:b/>
          <w:bCs/>
          <w:color w:val="538135" w:themeColor="accent6" w:themeShade="BF"/>
          <w:sz w:val="36"/>
          <w:szCs w:val="40"/>
        </w:rPr>
      </w:pPr>
    </w:p>
    <w:p w:rsidR="00502360" w:rsidRPr="0000282A" w:rsidRDefault="00502360" w:rsidP="00502360">
      <w:pPr>
        <w:spacing w:after="0" w:line="240" w:lineRule="auto"/>
        <w:jc w:val="center"/>
        <w:rPr>
          <w:rFonts w:ascii="Times New Roman" w:eastAsia="DejaVu Sans" w:hAnsi="Times New Roman" w:cs="Times New Roman"/>
          <w:b/>
          <w:bCs/>
          <w:color w:val="538135" w:themeColor="accent6" w:themeShade="BF"/>
          <w:kern w:val="24"/>
          <w:sz w:val="28"/>
          <w:szCs w:val="36"/>
          <w:lang w:eastAsia="ru-RU"/>
        </w:rPr>
      </w:pPr>
      <w:r w:rsidRPr="0000282A">
        <w:rPr>
          <w:rFonts w:ascii="Times New Roman" w:eastAsia="DejaVu Sans" w:hAnsi="Times New Roman" w:cs="Times New Roman"/>
          <w:b/>
          <w:bCs/>
          <w:color w:val="538135" w:themeColor="accent6" w:themeShade="BF"/>
          <w:kern w:val="24"/>
          <w:sz w:val="28"/>
          <w:szCs w:val="36"/>
          <w:lang w:eastAsia="ru-RU"/>
        </w:rPr>
        <w:t>х. Степной</w:t>
      </w:r>
    </w:p>
    <w:p w:rsidR="00502360" w:rsidRPr="0000282A" w:rsidRDefault="00502360" w:rsidP="00502360">
      <w:pPr>
        <w:spacing w:after="0" w:line="240" w:lineRule="auto"/>
        <w:jc w:val="center"/>
        <w:rPr>
          <w:rFonts w:ascii="Times New Roman" w:eastAsia="DejaVu Sans" w:hAnsi="Times New Roman" w:cs="Times New Roman"/>
          <w:b/>
          <w:bCs/>
          <w:color w:val="538135" w:themeColor="accent6" w:themeShade="BF"/>
          <w:kern w:val="24"/>
          <w:sz w:val="28"/>
          <w:szCs w:val="36"/>
          <w:lang w:eastAsia="ru-RU"/>
        </w:rPr>
      </w:pPr>
      <w:r>
        <w:rPr>
          <w:rFonts w:ascii="Times New Roman" w:eastAsia="DejaVu Sans" w:hAnsi="Times New Roman" w:cs="Times New Roman"/>
          <w:b/>
          <w:bCs/>
          <w:color w:val="538135" w:themeColor="accent6" w:themeShade="BF"/>
          <w:kern w:val="24"/>
          <w:sz w:val="28"/>
          <w:szCs w:val="36"/>
          <w:lang w:eastAsia="ru-RU"/>
        </w:rPr>
        <w:t>23</w:t>
      </w:r>
      <w:r>
        <w:rPr>
          <w:rFonts w:ascii="Times New Roman" w:eastAsia="DejaVu Sans" w:hAnsi="Times New Roman" w:cs="Times New Roman"/>
          <w:b/>
          <w:bCs/>
          <w:color w:val="538135" w:themeColor="accent6" w:themeShade="BF"/>
          <w:kern w:val="24"/>
          <w:sz w:val="28"/>
          <w:szCs w:val="36"/>
          <w:lang w:eastAsia="ru-RU"/>
        </w:rPr>
        <w:t xml:space="preserve"> </w:t>
      </w:r>
      <w:r>
        <w:rPr>
          <w:rFonts w:ascii="Times New Roman" w:eastAsia="DejaVu Sans" w:hAnsi="Times New Roman" w:cs="Times New Roman"/>
          <w:b/>
          <w:bCs/>
          <w:color w:val="538135" w:themeColor="accent6" w:themeShade="BF"/>
          <w:kern w:val="24"/>
          <w:sz w:val="28"/>
          <w:szCs w:val="36"/>
          <w:lang w:eastAsia="ru-RU"/>
        </w:rPr>
        <w:t>июня</w:t>
      </w:r>
      <w:r>
        <w:rPr>
          <w:rFonts w:ascii="Times New Roman" w:eastAsia="DejaVu Sans" w:hAnsi="Times New Roman" w:cs="Times New Roman"/>
          <w:b/>
          <w:bCs/>
          <w:color w:val="538135" w:themeColor="accent6" w:themeShade="BF"/>
          <w:kern w:val="24"/>
          <w:sz w:val="28"/>
          <w:szCs w:val="36"/>
          <w:lang w:eastAsia="ru-RU"/>
        </w:rPr>
        <w:t xml:space="preserve"> </w:t>
      </w:r>
      <w:r w:rsidRPr="0000282A">
        <w:rPr>
          <w:rFonts w:ascii="Times New Roman" w:eastAsia="DejaVu Sans" w:hAnsi="Times New Roman" w:cs="Times New Roman"/>
          <w:b/>
          <w:bCs/>
          <w:color w:val="538135" w:themeColor="accent6" w:themeShade="BF"/>
          <w:kern w:val="24"/>
          <w:sz w:val="28"/>
          <w:szCs w:val="36"/>
          <w:lang w:eastAsia="ru-RU"/>
        </w:rPr>
        <w:t>2023</w:t>
      </w:r>
    </w:p>
    <w:p w:rsidR="00502360" w:rsidRPr="00BF1433" w:rsidRDefault="00502360" w:rsidP="00502360">
      <w:pPr>
        <w:spacing w:after="0" w:line="240" w:lineRule="auto"/>
        <w:jc w:val="center"/>
        <w:rPr>
          <w:rFonts w:ascii="Times New Roman" w:eastAsia="DejaVu Sans" w:hAnsi="Times New Roman" w:cs="Times New Roman"/>
          <w:b/>
          <w:bCs/>
          <w:color w:val="0070C0"/>
          <w:kern w:val="24"/>
          <w:sz w:val="28"/>
          <w:szCs w:val="36"/>
          <w:lang w:eastAsia="ru-RU"/>
        </w:rPr>
      </w:pPr>
    </w:p>
    <w:p w:rsidR="00502360" w:rsidRPr="00BF1433" w:rsidRDefault="00502360" w:rsidP="00502360">
      <w:pPr>
        <w:spacing w:after="200" w:line="276" w:lineRule="auto"/>
        <w:jc w:val="center"/>
        <w:rPr>
          <w:rFonts w:ascii="Times New Roman" w:eastAsia="Calibri" w:hAnsi="Times New Roman" w:cs="Times New Roman"/>
          <w:b/>
          <w:color w:val="00000A"/>
          <w:sz w:val="28"/>
          <w:szCs w:val="28"/>
        </w:rPr>
      </w:pPr>
      <w:r w:rsidRPr="00BF1433">
        <w:rPr>
          <w:rFonts w:ascii="Times New Roman" w:eastAsia="Calibri" w:hAnsi="Times New Roman" w:cs="Times New Roman"/>
          <w:b/>
          <w:color w:val="00000A"/>
          <w:sz w:val="28"/>
          <w:szCs w:val="28"/>
        </w:rPr>
        <w:lastRenderedPageBreak/>
        <w:t>Сценарий</w:t>
      </w:r>
    </w:p>
    <w:p w:rsidR="00502360" w:rsidRDefault="00502360" w:rsidP="00502360">
      <w:pPr>
        <w:spacing w:after="200" w:line="276" w:lineRule="auto"/>
        <w:jc w:val="center"/>
        <w:rPr>
          <w:rFonts w:ascii="Times New Roman" w:eastAsia="Calibri" w:hAnsi="Times New Roman" w:cs="Times New Roman"/>
          <w:b/>
          <w:color w:val="00000A"/>
          <w:sz w:val="28"/>
          <w:szCs w:val="28"/>
        </w:rPr>
      </w:pPr>
      <w:r w:rsidRPr="00A964F6">
        <w:rPr>
          <w:rFonts w:ascii="Times New Roman" w:eastAsia="Calibri" w:hAnsi="Times New Roman" w:cs="Times New Roman"/>
          <w:b/>
          <w:color w:val="00000A"/>
          <w:sz w:val="28"/>
          <w:szCs w:val="28"/>
        </w:rPr>
        <w:t>«</w:t>
      </w:r>
      <w:r>
        <w:rPr>
          <w:rFonts w:ascii="Times New Roman" w:eastAsia="Calibri" w:hAnsi="Times New Roman" w:cs="Times New Roman"/>
          <w:b/>
          <w:color w:val="00000A"/>
          <w:sz w:val="28"/>
          <w:szCs w:val="28"/>
        </w:rPr>
        <w:t xml:space="preserve">Похитители рассудка: алкоголь, наркотики, </w:t>
      </w:r>
      <w:proofErr w:type="spellStart"/>
      <w:r>
        <w:rPr>
          <w:rFonts w:ascii="Times New Roman" w:eastAsia="Calibri" w:hAnsi="Times New Roman" w:cs="Times New Roman"/>
          <w:b/>
          <w:color w:val="00000A"/>
          <w:sz w:val="28"/>
          <w:szCs w:val="28"/>
        </w:rPr>
        <w:t>игромание</w:t>
      </w:r>
      <w:proofErr w:type="spellEnd"/>
      <w:r w:rsidRPr="00A964F6">
        <w:rPr>
          <w:rFonts w:ascii="Times New Roman" w:eastAsia="Calibri" w:hAnsi="Times New Roman" w:cs="Times New Roman"/>
          <w:b/>
          <w:color w:val="00000A"/>
          <w:sz w:val="28"/>
          <w:szCs w:val="28"/>
        </w:rPr>
        <w:t>»</w:t>
      </w:r>
    </w:p>
    <w:p w:rsidR="00502360" w:rsidRPr="00BF1433" w:rsidRDefault="00502360" w:rsidP="00502360">
      <w:pPr>
        <w:spacing w:after="200" w:line="276" w:lineRule="auto"/>
        <w:rPr>
          <w:rFonts w:ascii="Times New Roman" w:eastAsia="Calibri" w:hAnsi="Times New Roman" w:cs="Times New Roman"/>
          <w:color w:val="00000A"/>
          <w:sz w:val="28"/>
          <w:szCs w:val="28"/>
        </w:rPr>
      </w:pPr>
      <w:r w:rsidRPr="00BF1433">
        <w:rPr>
          <w:rFonts w:ascii="Times New Roman" w:eastAsia="Calibri" w:hAnsi="Times New Roman" w:cs="Times New Roman"/>
          <w:b/>
          <w:color w:val="00000A"/>
          <w:sz w:val="28"/>
          <w:szCs w:val="28"/>
        </w:rPr>
        <w:t>Д</w:t>
      </w:r>
      <w:r w:rsidRPr="00BF1433">
        <w:rPr>
          <w:rFonts w:ascii="Times New Roman" w:eastAsia="Calibri" w:hAnsi="Times New Roman" w:cs="Times New Roman"/>
          <w:color w:val="00000A"/>
          <w:sz w:val="28"/>
          <w:szCs w:val="28"/>
        </w:rPr>
        <w:t xml:space="preserve">ата </w:t>
      </w:r>
      <w:proofErr w:type="gramStart"/>
      <w:r w:rsidRPr="00BF1433">
        <w:rPr>
          <w:rFonts w:ascii="Times New Roman" w:eastAsia="Calibri" w:hAnsi="Times New Roman" w:cs="Times New Roman"/>
          <w:color w:val="00000A"/>
          <w:sz w:val="28"/>
          <w:szCs w:val="28"/>
        </w:rPr>
        <w:t xml:space="preserve">проведения:   </w:t>
      </w:r>
      <w:proofErr w:type="gramEnd"/>
      <w:r w:rsidRPr="00BF1433">
        <w:rPr>
          <w:rFonts w:ascii="Times New Roman" w:eastAsia="Calibri" w:hAnsi="Times New Roman" w:cs="Times New Roman"/>
          <w:color w:val="00000A"/>
          <w:sz w:val="28"/>
          <w:szCs w:val="28"/>
        </w:rPr>
        <w:t xml:space="preserve">                                                        </w:t>
      </w:r>
      <w:r>
        <w:rPr>
          <w:rFonts w:ascii="Times New Roman" w:eastAsia="Calibri" w:hAnsi="Times New Roman" w:cs="Times New Roman"/>
          <w:color w:val="00000A"/>
          <w:sz w:val="28"/>
          <w:szCs w:val="28"/>
        </w:rPr>
        <w:t>23</w:t>
      </w:r>
      <w:r>
        <w:rPr>
          <w:rFonts w:ascii="Times New Roman" w:eastAsia="Calibri" w:hAnsi="Times New Roman" w:cs="Times New Roman"/>
          <w:color w:val="00000A"/>
          <w:sz w:val="28"/>
          <w:szCs w:val="28"/>
        </w:rPr>
        <w:t xml:space="preserve"> </w:t>
      </w:r>
      <w:r>
        <w:rPr>
          <w:rFonts w:ascii="Times New Roman" w:eastAsia="Calibri" w:hAnsi="Times New Roman" w:cs="Times New Roman"/>
          <w:color w:val="00000A"/>
          <w:sz w:val="28"/>
          <w:szCs w:val="28"/>
        </w:rPr>
        <w:t>июня</w:t>
      </w:r>
      <w:r>
        <w:rPr>
          <w:rFonts w:ascii="Times New Roman" w:eastAsia="Calibri" w:hAnsi="Times New Roman" w:cs="Times New Roman"/>
          <w:color w:val="00000A"/>
          <w:sz w:val="28"/>
          <w:szCs w:val="28"/>
        </w:rPr>
        <w:t xml:space="preserve"> </w:t>
      </w:r>
      <w:r w:rsidRPr="00BF1433">
        <w:rPr>
          <w:rFonts w:ascii="Times New Roman" w:eastAsia="Calibri" w:hAnsi="Times New Roman" w:cs="Times New Roman"/>
          <w:color w:val="00000A"/>
          <w:sz w:val="28"/>
          <w:szCs w:val="28"/>
        </w:rPr>
        <w:t xml:space="preserve"> 2023 года</w:t>
      </w:r>
    </w:p>
    <w:p w:rsidR="00502360" w:rsidRPr="00BF1433" w:rsidRDefault="00502360" w:rsidP="00502360">
      <w:pPr>
        <w:spacing w:after="200" w:line="276" w:lineRule="auto"/>
        <w:rPr>
          <w:rFonts w:ascii="Times New Roman" w:eastAsia="Calibri" w:hAnsi="Times New Roman" w:cs="Times New Roman"/>
          <w:color w:val="00000A"/>
          <w:sz w:val="28"/>
          <w:szCs w:val="28"/>
        </w:rPr>
      </w:pPr>
      <w:r w:rsidRPr="00BF1433">
        <w:rPr>
          <w:rFonts w:ascii="Times New Roman" w:eastAsia="Calibri" w:hAnsi="Times New Roman" w:cs="Times New Roman"/>
          <w:color w:val="00000A"/>
          <w:sz w:val="28"/>
          <w:szCs w:val="28"/>
        </w:rPr>
        <w:t xml:space="preserve">Время </w:t>
      </w:r>
      <w:proofErr w:type="gramStart"/>
      <w:r w:rsidRPr="00BF1433">
        <w:rPr>
          <w:rFonts w:ascii="Times New Roman" w:eastAsia="Calibri" w:hAnsi="Times New Roman" w:cs="Times New Roman"/>
          <w:color w:val="00000A"/>
          <w:sz w:val="28"/>
          <w:szCs w:val="28"/>
        </w:rPr>
        <w:t xml:space="preserve">проведения:   </w:t>
      </w:r>
      <w:proofErr w:type="gramEnd"/>
      <w:r w:rsidRPr="00BF1433">
        <w:rPr>
          <w:rFonts w:ascii="Times New Roman" w:eastAsia="Calibri" w:hAnsi="Times New Roman" w:cs="Times New Roman"/>
          <w:color w:val="00000A"/>
          <w:sz w:val="28"/>
          <w:szCs w:val="28"/>
        </w:rPr>
        <w:t xml:space="preserve">                                                      14.00.</w:t>
      </w:r>
    </w:p>
    <w:p w:rsidR="00502360" w:rsidRPr="00A964F6" w:rsidRDefault="00502360" w:rsidP="00502360">
      <w:pPr>
        <w:spacing w:after="200" w:line="276" w:lineRule="auto"/>
        <w:rPr>
          <w:rFonts w:ascii="Times New Roman" w:eastAsia="Calibri" w:hAnsi="Times New Roman" w:cs="Times New Roman"/>
          <w:color w:val="00000A"/>
          <w:sz w:val="28"/>
          <w:szCs w:val="28"/>
        </w:rPr>
      </w:pPr>
      <w:r w:rsidRPr="00BF1433">
        <w:rPr>
          <w:rFonts w:ascii="Times New Roman" w:eastAsia="Calibri" w:hAnsi="Times New Roman" w:cs="Times New Roman"/>
          <w:color w:val="00000A"/>
          <w:sz w:val="28"/>
          <w:szCs w:val="28"/>
        </w:rPr>
        <w:t xml:space="preserve">Место </w:t>
      </w:r>
      <w:proofErr w:type="gramStart"/>
      <w:r w:rsidRPr="00BF1433">
        <w:rPr>
          <w:rFonts w:ascii="Times New Roman" w:eastAsia="Calibri" w:hAnsi="Times New Roman" w:cs="Times New Roman"/>
          <w:color w:val="00000A"/>
          <w:sz w:val="28"/>
          <w:szCs w:val="28"/>
        </w:rPr>
        <w:t xml:space="preserve">проведения:   </w:t>
      </w:r>
      <w:proofErr w:type="gramEnd"/>
      <w:r w:rsidRPr="00BF1433">
        <w:rPr>
          <w:rFonts w:ascii="Times New Roman" w:eastAsia="Calibri" w:hAnsi="Times New Roman" w:cs="Times New Roman"/>
          <w:color w:val="00000A"/>
          <w:sz w:val="28"/>
          <w:szCs w:val="28"/>
        </w:rPr>
        <w:t xml:space="preserve">                                                       Библиотека</w:t>
      </w:r>
    </w:p>
    <w:p w:rsidR="00EE3197" w:rsidRDefault="00EE3197" w:rsidP="0095317D">
      <w:pPr>
        <w:rPr>
          <w:rFonts w:ascii="Times New Roman" w:hAnsi="Times New Roman" w:cs="Times New Roman"/>
          <w:b/>
          <w:sz w:val="28"/>
          <w:szCs w:val="28"/>
        </w:rPr>
      </w:pP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b/>
          <w:sz w:val="28"/>
          <w:szCs w:val="28"/>
        </w:rPr>
        <w:t>Цель:</w:t>
      </w:r>
      <w:r w:rsidRPr="0095317D">
        <w:rPr>
          <w:rFonts w:ascii="Times New Roman" w:hAnsi="Times New Roman" w:cs="Times New Roman"/>
          <w:sz w:val="28"/>
          <w:szCs w:val="28"/>
        </w:rPr>
        <w:t xml:space="preserve"> привлечь внимание учащихся к наркотическому действию этилового спирта и спиртосодержащих жидкостей; подвести подростка к осозна</w:t>
      </w:r>
      <w:r>
        <w:rPr>
          <w:rFonts w:ascii="Times New Roman" w:hAnsi="Times New Roman" w:cs="Times New Roman"/>
          <w:sz w:val="28"/>
          <w:szCs w:val="28"/>
        </w:rPr>
        <w:t>нию опасности употребления пива, о зависимости компьютерных игр.</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b/>
          <w:sz w:val="28"/>
          <w:szCs w:val="28"/>
        </w:rPr>
        <w:t>Оборудование и оформление:</w:t>
      </w:r>
      <w:r w:rsidRPr="0095317D">
        <w:rPr>
          <w:rFonts w:ascii="Times New Roman" w:hAnsi="Times New Roman" w:cs="Times New Roman"/>
          <w:sz w:val="28"/>
          <w:szCs w:val="28"/>
        </w:rPr>
        <w:t xml:space="preserve"> персональный компьютер, </w:t>
      </w:r>
      <w:r>
        <w:rPr>
          <w:rFonts w:ascii="Times New Roman" w:hAnsi="Times New Roman" w:cs="Times New Roman"/>
          <w:sz w:val="28"/>
          <w:szCs w:val="28"/>
        </w:rPr>
        <w:t>выставка плакатов, пословицы и поговорки.</w:t>
      </w:r>
    </w:p>
    <w:p w:rsidR="0095317D" w:rsidRPr="0095317D" w:rsidRDefault="0095317D" w:rsidP="0095317D">
      <w:pPr>
        <w:rPr>
          <w:rFonts w:ascii="Times New Roman" w:hAnsi="Times New Roman" w:cs="Times New Roman"/>
          <w:b/>
          <w:sz w:val="28"/>
          <w:szCs w:val="28"/>
        </w:rPr>
      </w:pPr>
      <w:r w:rsidRPr="0095317D">
        <w:rPr>
          <w:rFonts w:ascii="Times New Roman" w:hAnsi="Times New Roman" w:cs="Times New Roman"/>
          <w:b/>
          <w:sz w:val="28"/>
          <w:szCs w:val="28"/>
        </w:rPr>
        <w:t>Х</w:t>
      </w:r>
      <w:r w:rsidRPr="0095317D">
        <w:rPr>
          <w:rFonts w:ascii="Times New Roman" w:hAnsi="Times New Roman" w:cs="Times New Roman"/>
          <w:b/>
          <w:sz w:val="28"/>
          <w:szCs w:val="28"/>
        </w:rPr>
        <w:t>од мероприятия:</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b/>
          <w:sz w:val="28"/>
          <w:szCs w:val="28"/>
        </w:rPr>
        <w:t>Библиотекарь</w:t>
      </w:r>
      <w:r w:rsidRPr="0095317D">
        <w:rPr>
          <w:rFonts w:ascii="Times New Roman" w:hAnsi="Times New Roman" w:cs="Times New Roman"/>
          <w:b/>
          <w:sz w:val="28"/>
          <w:szCs w:val="28"/>
        </w:rPr>
        <w:t>:</w:t>
      </w:r>
      <w:r w:rsidRPr="0095317D">
        <w:rPr>
          <w:rFonts w:ascii="Times New Roman" w:hAnsi="Times New Roman" w:cs="Times New Roman"/>
          <w:sz w:val="28"/>
          <w:szCs w:val="28"/>
        </w:rPr>
        <w:t xml:space="preserve"> О,</w:t>
      </w:r>
      <w:r>
        <w:rPr>
          <w:rFonts w:ascii="Times New Roman" w:hAnsi="Times New Roman" w:cs="Times New Roman"/>
          <w:sz w:val="28"/>
          <w:szCs w:val="28"/>
        </w:rPr>
        <w:t xml:space="preserve"> вино! Ты прочнее веревки любой!</w:t>
      </w:r>
      <w:r w:rsidRPr="0095317D">
        <w:rPr>
          <w:rFonts w:ascii="Times New Roman" w:hAnsi="Times New Roman" w:cs="Times New Roman"/>
          <w:sz w:val="28"/>
          <w:szCs w:val="28"/>
        </w:rPr>
        <w:t xml:space="preserve"> Разум пьющ</w:t>
      </w:r>
      <w:r w:rsidR="00EE3197">
        <w:rPr>
          <w:rFonts w:ascii="Times New Roman" w:hAnsi="Times New Roman" w:cs="Times New Roman"/>
          <w:sz w:val="28"/>
          <w:szCs w:val="28"/>
        </w:rPr>
        <w:t>его крепко опутан тобой.</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Эти строки Омара Хайяма выражают цель нашей научно-практической конференции. Похититель рассудка – так с др</w:t>
      </w:r>
      <w:r w:rsidR="00EE3197">
        <w:rPr>
          <w:rFonts w:ascii="Times New Roman" w:hAnsi="Times New Roman" w:cs="Times New Roman"/>
          <w:sz w:val="28"/>
          <w:szCs w:val="28"/>
        </w:rPr>
        <w:t>евних времен называли алкоголь.</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w:t>
      </w:r>
      <w:r w:rsidR="0095317D" w:rsidRPr="0095317D">
        <w:rPr>
          <w:rFonts w:ascii="Times New Roman" w:hAnsi="Times New Roman" w:cs="Times New Roman"/>
          <w:sz w:val="28"/>
          <w:szCs w:val="28"/>
        </w:rPr>
        <w:t xml:space="preserve">Вино губит телесное здоровье людей, губит умственные способности, губит благосостояние семей и, что всего ужаснее, </w:t>
      </w:r>
      <w:r>
        <w:rPr>
          <w:rFonts w:ascii="Times New Roman" w:hAnsi="Times New Roman" w:cs="Times New Roman"/>
          <w:sz w:val="28"/>
          <w:szCs w:val="28"/>
        </w:rPr>
        <w:t>губит души людей и их потомство».</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Так точно отразил Л.Н. Толстой последствия употребления алко</w:t>
      </w:r>
      <w:r w:rsidR="00EE3197">
        <w:rPr>
          <w:rFonts w:ascii="Times New Roman" w:hAnsi="Times New Roman" w:cs="Times New Roman"/>
          <w:sz w:val="28"/>
          <w:szCs w:val="28"/>
        </w:rPr>
        <w:t>голя, его социальную опасность.</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Разрешите представить участников конференции: представитель кафедры терапии мединститута, врачи наркологической клиники, психол</w:t>
      </w:r>
      <w:r w:rsidR="00EE3197">
        <w:rPr>
          <w:rFonts w:ascii="Times New Roman" w:hAnsi="Times New Roman" w:cs="Times New Roman"/>
          <w:sz w:val="28"/>
          <w:szCs w:val="28"/>
        </w:rPr>
        <w:t>оги, социологи, члены общества «Трезвость – норма жизни».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Многие ошибочно считают, что пьянство на Руси – это народная традиция. С</w:t>
      </w:r>
      <w:r w:rsidR="00EE3197">
        <w:rPr>
          <w:rFonts w:ascii="Times New Roman" w:hAnsi="Times New Roman" w:cs="Times New Roman"/>
          <w:sz w:val="28"/>
          <w:szCs w:val="28"/>
        </w:rPr>
        <w:t>лово предоставляется историкам.</w:t>
      </w:r>
    </w:p>
    <w:p w:rsidR="0095317D" w:rsidRPr="00EE3197" w:rsidRDefault="00EE3197" w:rsidP="0095317D">
      <w:pPr>
        <w:rPr>
          <w:rFonts w:ascii="Times New Roman" w:hAnsi="Times New Roman" w:cs="Times New Roman"/>
          <w:b/>
          <w:sz w:val="28"/>
          <w:szCs w:val="28"/>
        </w:rPr>
      </w:pPr>
      <w:r>
        <w:rPr>
          <w:rFonts w:ascii="Times New Roman" w:hAnsi="Times New Roman" w:cs="Times New Roman"/>
          <w:b/>
          <w:sz w:val="28"/>
          <w:szCs w:val="28"/>
        </w:rPr>
        <w:t>Историки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Алкоголь – похититель рассудка. Так называли его с древних времен. Об опьяняющих свойствах спиртных напитков люди узнали примерно 8000 лет до нашей эры. Возможно, виноделие возникло еще до культурного земледелия. Чистый этиловый спирт начали получать арабы в VI-V</w:t>
      </w:r>
      <w:r w:rsidR="00EE3197">
        <w:rPr>
          <w:rFonts w:ascii="Times New Roman" w:hAnsi="Times New Roman" w:cs="Times New Roman"/>
          <w:sz w:val="28"/>
          <w:szCs w:val="28"/>
        </w:rPr>
        <w:t>II веках. Они же и назвали его «алкоголь»</w:t>
      </w:r>
      <w:r w:rsidRPr="0095317D">
        <w:rPr>
          <w:rFonts w:ascii="Times New Roman" w:hAnsi="Times New Roman" w:cs="Times New Roman"/>
          <w:sz w:val="28"/>
          <w:szCs w:val="28"/>
        </w:rPr>
        <w:t xml:space="preserve">. В средневековье в Западной Европе, </w:t>
      </w:r>
      <w:r w:rsidRPr="0095317D">
        <w:rPr>
          <w:rFonts w:ascii="Times New Roman" w:hAnsi="Times New Roman" w:cs="Times New Roman"/>
          <w:sz w:val="28"/>
          <w:szCs w:val="28"/>
        </w:rPr>
        <w:lastRenderedPageBreak/>
        <w:t xml:space="preserve">согласно легенде, монах-алхимик </w:t>
      </w:r>
      <w:proofErr w:type="spellStart"/>
      <w:r w:rsidRPr="0095317D">
        <w:rPr>
          <w:rFonts w:ascii="Times New Roman" w:hAnsi="Times New Roman" w:cs="Times New Roman"/>
          <w:sz w:val="28"/>
          <w:szCs w:val="28"/>
        </w:rPr>
        <w:t>Валентиус</w:t>
      </w:r>
      <w:proofErr w:type="spellEnd"/>
      <w:r w:rsidRPr="0095317D">
        <w:rPr>
          <w:rFonts w:ascii="Times New Roman" w:hAnsi="Times New Roman" w:cs="Times New Roman"/>
          <w:sz w:val="28"/>
          <w:szCs w:val="28"/>
        </w:rPr>
        <w:t xml:space="preserve"> получил спирт путем возгонки вина. Он назвал его чудодейственным эликсиром, делающим старца молодым, утомленного бодрым, тоскующего веселым. С тех пор алкоголь быстро распространялся по странам. Академик Н.И. Костомаров (1817-1885) вопреки распространенному мнению, что на Руси пьянство является традицией, доказал, что пили в Древней Руси очень мало, лишь по праздникам слабоалкогольные напитки. Но</w:t>
      </w:r>
      <w:r w:rsidR="00EE3197">
        <w:rPr>
          <w:rFonts w:ascii="Times New Roman" w:hAnsi="Times New Roman" w:cs="Times New Roman"/>
          <w:sz w:val="28"/>
          <w:szCs w:val="28"/>
        </w:rPr>
        <w:t xml:space="preserve"> с XVI-</w:t>
      </w:r>
      <w:proofErr w:type="spellStart"/>
      <w:r w:rsidR="00EE3197">
        <w:rPr>
          <w:rFonts w:ascii="Times New Roman" w:hAnsi="Times New Roman" w:cs="Times New Roman"/>
          <w:sz w:val="28"/>
          <w:szCs w:val="28"/>
        </w:rPr>
        <w:t>го</w:t>
      </w:r>
      <w:proofErr w:type="spellEnd"/>
      <w:r w:rsidR="00EE3197">
        <w:rPr>
          <w:rFonts w:ascii="Times New Roman" w:hAnsi="Times New Roman" w:cs="Times New Roman"/>
          <w:sz w:val="28"/>
          <w:szCs w:val="28"/>
        </w:rPr>
        <w:t xml:space="preserve"> столетия учреждаются «Царевы кабаки»</w:t>
      </w:r>
      <w:r w:rsidRPr="0095317D">
        <w:rPr>
          <w:rFonts w:ascii="Times New Roman" w:hAnsi="Times New Roman" w:cs="Times New Roman"/>
          <w:sz w:val="28"/>
          <w:szCs w:val="28"/>
        </w:rPr>
        <w:t>, приносящие казне деньги. С 1894 года продажа водки стала государственной монополией. И все-таки, до 1960-х годов Россия была самой непьющей страной. Здесь на душу населения употребляли меньше, чем во Франции, Италии, Финляндии, Америке. Пьянка никогда не была русской т</w:t>
      </w:r>
      <w:r w:rsidR="00EE3197">
        <w:rPr>
          <w:rFonts w:ascii="Times New Roman" w:hAnsi="Times New Roman" w:cs="Times New Roman"/>
          <w:sz w:val="28"/>
          <w:szCs w:val="28"/>
        </w:rPr>
        <w:t>радицией. А благодаря введению «сухого закона»</w:t>
      </w:r>
      <w:r w:rsidRPr="0095317D">
        <w:rPr>
          <w:rFonts w:ascii="Times New Roman" w:hAnsi="Times New Roman" w:cs="Times New Roman"/>
          <w:sz w:val="28"/>
          <w:szCs w:val="28"/>
        </w:rPr>
        <w:t xml:space="preserve"> мы смогли получить поколение здоровых детей 1986-1987 года рождения, </w:t>
      </w:r>
      <w:r w:rsidR="00EE3197">
        <w:rPr>
          <w:rFonts w:ascii="Times New Roman" w:hAnsi="Times New Roman" w:cs="Times New Roman"/>
          <w:sz w:val="28"/>
          <w:szCs w:val="28"/>
        </w:rPr>
        <w:t>сберечь жизни 700 тыс. россиян.</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Сейчас в России доминирует самый</w:t>
      </w:r>
      <w:r w:rsidR="00EE3197">
        <w:rPr>
          <w:rFonts w:ascii="Times New Roman" w:hAnsi="Times New Roman" w:cs="Times New Roman"/>
          <w:sz w:val="28"/>
          <w:szCs w:val="28"/>
        </w:rPr>
        <w:t xml:space="preserve"> неблагоприятный, «северный»</w:t>
      </w:r>
      <w:r w:rsidRPr="0095317D">
        <w:rPr>
          <w:rFonts w:ascii="Times New Roman" w:hAnsi="Times New Roman" w:cs="Times New Roman"/>
          <w:sz w:val="28"/>
          <w:szCs w:val="28"/>
        </w:rPr>
        <w:t xml:space="preserve"> тип пития: принятие больших доз алкоголя в сжатые сроки, количество выпитого постоянно увеличивается, доходя до критического – 13,2 литра чистого этилового спирта на душу населения. Такого </w:t>
      </w:r>
      <w:r w:rsidR="00EE3197">
        <w:rPr>
          <w:rFonts w:ascii="Times New Roman" w:hAnsi="Times New Roman" w:cs="Times New Roman"/>
          <w:sz w:val="28"/>
          <w:szCs w:val="28"/>
        </w:rPr>
        <w:t>нет ни в одной развитой стране.</w:t>
      </w:r>
    </w:p>
    <w:p w:rsidR="0095317D" w:rsidRPr="0095317D" w:rsidRDefault="00EE3197" w:rsidP="0095317D">
      <w:pPr>
        <w:rPr>
          <w:rFonts w:ascii="Times New Roman" w:hAnsi="Times New Roman" w:cs="Times New Roman"/>
          <w:sz w:val="28"/>
          <w:szCs w:val="28"/>
        </w:rPr>
      </w:pPr>
      <w:r w:rsidRPr="00EE3197">
        <w:rPr>
          <w:rFonts w:ascii="Times New Roman" w:hAnsi="Times New Roman" w:cs="Times New Roman"/>
          <w:b/>
          <w:sz w:val="28"/>
          <w:szCs w:val="28"/>
        </w:rPr>
        <w:t>Библиотекарь</w:t>
      </w:r>
      <w:r w:rsidR="0095317D" w:rsidRPr="00EE3197">
        <w:rPr>
          <w:rFonts w:ascii="Times New Roman" w:hAnsi="Times New Roman" w:cs="Times New Roman"/>
          <w:b/>
          <w:sz w:val="28"/>
          <w:szCs w:val="28"/>
        </w:rPr>
        <w:t>:</w:t>
      </w:r>
      <w:r w:rsidR="0095317D" w:rsidRPr="0095317D">
        <w:rPr>
          <w:rFonts w:ascii="Times New Roman" w:hAnsi="Times New Roman" w:cs="Times New Roman"/>
          <w:sz w:val="28"/>
          <w:szCs w:val="28"/>
        </w:rPr>
        <w:t xml:space="preserve"> Алкоголь – яд, его токсическое действие отражается на каждом органе. </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Алкоголь – яд. Он влияет на центральную нервную систему. После первой рюмки человек болтлив, оживлен, доволен собой. Потом это сменяется обидчивостью, раздражительностью. Это признаки отравления головного мозга. В начале опьянения страдает структура коры больших полушарий: активность центров мозга, управляющих поведением, подавляется. При увеличении концентрации алкоголя происходит дальнейшее угнетение тормозных процессов. Активируются нижележащие подкорковые отделы, угнетается активность мозжечка. Человек полностью теряет ориентацию. Снижается острота зрения, искажаются вкусовые ощущения. Сосуды сначала расширяются, кровоток в них замедляется, затем наступает резкий спазм, сужение сосудов, развиваются инсульты. Головной мозг сморщивается, извилины источаются. В тканях головного мозга много жира, в котором растворяется спирт. Даже через 20 дней после однократного употребления в тканях головного мозга можно обнаружить алкоголь. Недаром этиловый спирт</w:t>
      </w:r>
      <w:r w:rsidR="00EE3197">
        <w:rPr>
          <w:rFonts w:ascii="Times New Roman" w:hAnsi="Times New Roman" w:cs="Times New Roman"/>
          <w:sz w:val="28"/>
          <w:szCs w:val="28"/>
        </w:rPr>
        <w:t xml:space="preserve"> называют похитителем рассудка.</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 xml:space="preserve">Алкоголь – яд. Из всех внутренних органов в первую очередь страдает печень. Несмотря на то, что ткани печени могут восстанавливаться, при систематическом употреблении спиртных напитков цитоплазма клеток почти целиком заполняется жиром, ядро смежается к периферии. Ожиревшие </w:t>
      </w:r>
      <w:proofErr w:type="spellStart"/>
      <w:r w:rsidRPr="0095317D">
        <w:rPr>
          <w:rFonts w:ascii="Times New Roman" w:hAnsi="Times New Roman" w:cs="Times New Roman"/>
          <w:sz w:val="28"/>
          <w:szCs w:val="28"/>
        </w:rPr>
        <w:t>гепатоциты</w:t>
      </w:r>
      <w:proofErr w:type="spellEnd"/>
      <w:r w:rsidRPr="0095317D">
        <w:rPr>
          <w:rFonts w:ascii="Times New Roman" w:hAnsi="Times New Roman" w:cs="Times New Roman"/>
          <w:sz w:val="28"/>
          <w:szCs w:val="28"/>
        </w:rPr>
        <w:t xml:space="preserve"> не могут выполнять свои обязанности, развивается цирроз </w:t>
      </w:r>
      <w:r w:rsidRPr="0095317D">
        <w:rPr>
          <w:rFonts w:ascii="Times New Roman" w:hAnsi="Times New Roman" w:cs="Times New Roman"/>
          <w:sz w:val="28"/>
          <w:szCs w:val="28"/>
        </w:rPr>
        <w:lastRenderedPageBreak/>
        <w:t>печени. Даже не обильные, а систематические приемы алкоголя (например, пива) ведут к жировому перерождению печени (через 5</w:t>
      </w:r>
      <w:r w:rsidR="00EE3197">
        <w:rPr>
          <w:rFonts w:ascii="Times New Roman" w:hAnsi="Times New Roman" w:cs="Times New Roman"/>
          <w:sz w:val="28"/>
          <w:szCs w:val="28"/>
        </w:rPr>
        <w:t>-10 лет) и циррозу (15-20 лет).</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Алкоголь – яд. Через 1-5 минут он поступает в кровь, учащается пульс, но деятельность миокарда снижается. В 2,5 раза увеличивается число болезней сердечно-сосудистой системы. Существует ошибочное мнение, что прием алкоголя согревает. В действительности же расширяются периферические сосуды, нагревается кожа, а организм охлаждается из-за сужения крупных сосудов. Вот почему человек замерзает на улице. При содержании алкоголя 5 промилле процесс свертывания красных кровяных телец становится критическим, образуются тромбы, они попадают в мелкие капилляры, которые затем лопаются. Гибнут целые участки организмов, которые питают эти капилляры. Каждый глоток вызывает микроскопическое кровоизлияни</w:t>
      </w:r>
      <w:r w:rsidR="00EE3197">
        <w:rPr>
          <w:rFonts w:ascii="Times New Roman" w:hAnsi="Times New Roman" w:cs="Times New Roman"/>
          <w:sz w:val="28"/>
          <w:szCs w:val="28"/>
        </w:rPr>
        <w:t>е.</w:t>
      </w:r>
    </w:p>
    <w:p w:rsidR="0095317D" w:rsidRPr="0095317D" w:rsidRDefault="00EE3197" w:rsidP="0095317D">
      <w:pPr>
        <w:rPr>
          <w:rFonts w:ascii="Times New Roman" w:hAnsi="Times New Roman" w:cs="Times New Roman"/>
          <w:sz w:val="28"/>
          <w:szCs w:val="28"/>
        </w:rPr>
      </w:pPr>
      <w:r w:rsidRPr="00EE3197">
        <w:rPr>
          <w:rFonts w:ascii="Times New Roman" w:hAnsi="Times New Roman" w:cs="Times New Roman"/>
          <w:b/>
          <w:sz w:val="28"/>
          <w:szCs w:val="28"/>
        </w:rPr>
        <w:t>Библиотекарь</w:t>
      </w:r>
      <w:r w:rsidR="0095317D" w:rsidRPr="00EE3197">
        <w:rPr>
          <w:rFonts w:ascii="Times New Roman" w:hAnsi="Times New Roman" w:cs="Times New Roman"/>
          <w:b/>
          <w:sz w:val="28"/>
          <w:szCs w:val="28"/>
        </w:rPr>
        <w:t>:</w:t>
      </w:r>
      <w:r w:rsidR="0095317D" w:rsidRPr="0095317D">
        <w:rPr>
          <w:rFonts w:ascii="Times New Roman" w:hAnsi="Times New Roman" w:cs="Times New Roman"/>
          <w:sz w:val="28"/>
          <w:szCs w:val="28"/>
        </w:rPr>
        <w:t xml:space="preserve"> Алкоголь – наркотик. Алкоголизм не привычка, а тяжелая болезнь, которая развивается незаметно. Привычка контролируется сознанием, от нее можно избавиться. Алкоголизм – болезнь, характеризующаяся психическими изменениями лично</w:t>
      </w:r>
      <w:r>
        <w:rPr>
          <w:rFonts w:ascii="Times New Roman" w:hAnsi="Times New Roman" w:cs="Times New Roman"/>
          <w:sz w:val="28"/>
          <w:szCs w:val="28"/>
        </w:rPr>
        <w:t>сти. Он имеет несколько стадий.</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1 стадия: человек не осознает своей зависимости, он выпивает “как все”, для облегчения стресса, появляются провалы в памяти, сохраняется рвотный ре</w:t>
      </w:r>
      <w:r w:rsidR="00EE3197">
        <w:rPr>
          <w:rFonts w:ascii="Times New Roman" w:hAnsi="Times New Roman" w:cs="Times New Roman"/>
          <w:sz w:val="28"/>
          <w:szCs w:val="28"/>
        </w:rPr>
        <w:t>флекс.</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2 стадия: количество спиртного увеличивается, рвотный рефлекс пропадает, утрачивается контроль над собой, человек не может остановиться, провалы в памяти увеличиваются во времени, утрачивается интерес к работе, ко всему, что не имеет отношения к сп</w:t>
      </w:r>
      <w:r w:rsidR="00EE3197">
        <w:rPr>
          <w:rFonts w:ascii="Times New Roman" w:hAnsi="Times New Roman" w:cs="Times New Roman"/>
          <w:sz w:val="28"/>
          <w:szCs w:val="28"/>
        </w:rPr>
        <w:t>иртному.</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3 стадия: хронический алкоголизм, деградация личности, помутнение памяти, сбивчивость мысли, развиваются безосновательные страхи или агрессия, психозы. Одно из осложнений – белая горячка, когда у человека возникают галлюцинации, на которые он реагирует соо</w:t>
      </w:r>
      <w:r w:rsidR="00EE3197">
        <w:rPr>
          <w:rFonts w:ascii="Times New Roman" w:hAnsi="Times New Roman" w:cs="Times New Roman"/>
          <w:sz w:val="28"/>
          <w:szCs w:val="28"/>
        </w:rPr>
        <w:t>тветствующим образом.</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Еще в 1975 году на 28-й сессии Всемирная Организация Здравоохранения признала этиловый спирт наркотиком, разрушающим человеческое здоровье, развивающим стойкую зависимость. Этиловый спирт точно такой же наркотик, как гашиш, героин и т.д., а в некотором смысле даже более коварный, т.к. продается свобод</w:t>
      </w:r>
      <w:r w:rsidR="00EE3197">
        <w:rPr>
          <w:rFonts w:ascii="Times New Roman" w:hAnsi="Times New Roman" w:cs="Times New Roman"/>
          <w:sz w:val="28"/>
          <w:szCs w:val="28"/>
        </w:rPr>
        <w:t>но по графе «Пищевые продукты».</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В наркологии существует термин «пивной алкоголизм»</w:t>
      </w:r>
      <w:r w:rsidR="0095317D" w:rsidRPr="0095317D">
        <w:rPr>
          <w:rFonts w:ascii="Times New Roman" w:hAnsi="Times New Roman" w:cs="Times New Roman"/>
          <w:sz w:val="28"/>
          <w:szCs w:val="28"/>
        </w:rPr>
        <w:t>. Вначале фо</w:t>
      </w:r>
      <w:r>
        <w:rPr>
          <w:rFonts w:ascii="Times New Roman" w:hAnsi="Times New Roman" w:cs="Times New Roman"/>
          <w:sz w:val="28"/>
          <w:szCs w:val="28"/>
        </w:rPr>
        <w:t>рмируется общее ожирение тела, «пивной животик»</w:t>
      </w:r>
      <w:r w:rsidR="0095317D" w:rsidRPr="0095317D">
        <w:rPr>
          <w:rFonts w:ascii="Times New Roman" w:hAnsi="Times New Roman" w:cs="Times New Roman"/>
          <w:sz w:val="28"/>
          <w:szCs w:val="28"/>
        </w:rPr>
        <w:t>. При длительном и систематическом употреблен</w:t>
      </w:r>
      <w:r>
        <w:rPr>
          <w:rFonts w:ascii="Times New Roman" w:hAnsi="Times New Roman" w:cs="Times New Roman"/>
          <w:sz w:val="28"/>
          <w:szCs w:val="28"/>
        </w:rPr>
        <w:t>ии пива развивается «</w:t>
      </w:r>
      <w:r w:rsidR="0095317D" w:rsidRPr="0095317D">
        <w:rPr>
          <w:rFonts w:ascii="Times New Roman" w:hAnsi="Times New Roman" w:cs="Times New Roman"/>
          <w:sz w:val="28"/>
          <w:szCs w:val="28"/>
        </w:rPr>
        <w:t>пивное сердце</w:t>
      </w:r>
      <w:r>
        <w:rPr>
          <w:rFonts w:ascii="Times New Roman" w:hAnsi="Times New Roman" w:cs="Times New Roman"/>
          <w:sz w:val="28"/>
          <w:szCs w:val="28"/>
        </w:rPr>
        <w:t>»</w:t>
      </w:r>
      <w:r w:rsidR="0095317D" w:rsidRPr="0095317D">
        <w:rPr>
          <w:rFonts w:ascii="Times New Roman" w:hAnsi="Times New Roman" w:cs="Times New Roman"/>
          <w:sz w:val="28"/>
          <w:szCs w:val="28"/>
        </w:rPr>
        <w:t xml:space="preserve">. Оно </w:t>
      </w:r>
      <w:r w:rsidR="0095317D" w:rsidRPr="0095317D">
        <w:rPr>
          <w:rFonts w:ascii="Times New Roman" w:hAnsi="Times New Roman" w:cs="Times New Roman"/>
          <w:sz w:val="28"/>
          <w:szCs w:val="28"/>
        </w:rPr>
        <w:lastRenderedPageBreak/>
        <w:t>характеризуется значительным увеличением размеров сердца за счет толстого жирового слоя, который покрывает его, сковывает и затрудняет работу. Одновременно в сердечной мышце между волокнами откладывается жир. Сердечная мышца становится дряблой, сокращается вяло, у человека появляется слабость и одышка. Также возникают ожирение печени, воспалительные явления в почках. Последствия злоупотребления пивом и водкой близки между собой: снижается уровень памяти, мышления, самокритика. Подростки ведут аморальный образ жизни, начинают жить ранней половой жизнью. У нас в наркологической клинике подростки до 18 лет лечатся бесплатно. Их организм очищают, подавляют тягу к спиртному. Если подросток систематически употребляет пиво, то алкоголико</w:t>
      </w:r>
      <w:r>
        <w:rPr>
          <w:rFonts w:ascii="Times New Roman" w:hAnsi="Times New Roman" w:cs="Times New Roman"/>
          <w:sz w:val="28"/>
          <w:szCs w:val="28"/>
        </w:rPr>
        <w:t>м он становится уже к 20 годам.</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Что из себя представля</w:t>
      </w:r>
      <w:r w:rsidR="00EE3197">
        <w:rPr>
          <w:rFonts w:ascii="Times New Roman" w:hAnsi="Times New Roman" w:cs="Times New Roman"/>
          <w:sz w:val="28"/>
          <w:szCs w:val="28"/>
        </w:rPr>
        <w:t>ет пиво в химическом отношении.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Кроме спирта и углекислого газа в пиве содержится: летучие высшие спирты, альдегиды, органические кислоты, эфиры, глицерин и некоторые другие вещества. Алкоголя в пиве достаточно для опьянения, пьянства, а</w:t>
      </w:r>
      <w:r w:rsidR="00EE3197">
        <w:rPr>
          <w:rFonts w:ascii="Times New Roman" w:hAnsi="Times New Roman" w:cs="Times New Roman"/>
          <w:sz w:val="28"/>
          <w:szCs w:val="28"/>
        </w:rPr>
        <w:t xml:space="preserve"> в дальнейшем и алкоголизма. В «Ленинградском»</w:t>
      </w:r>
      <w:r w:rsidRPr="0095317D">
        <w:rPr>
          <w:rFonts w:ascii="Times New Roman" w:hAnsi="Times New Roman" w:cs="Times New Roman"/>
          <w:sz w:val="28"/>
          <w:szCs w:val="28"/>
        </w:rPr>
        <w:t xml:space="preserve"> пиве содержится этилового спирта 6% объема, в “Жигулевском” - 2,8% объема. В любом случае, какой бы крепости ни было пиво, оно несет один и тот же яд – алкоголь и действует на человека практически одинаково. На сегодняшний день среди молодежи наблюдается тенденция к увеличению роста потребления пива. Большую роль в том, что этот напиток имеет такую популярность, играет реклама пива по телевидению. Пиво для подростков стало чуть ли не модой. В то же время Всемирная Организация Здравоохранения отмечает, что в тех странах, где употребление пива велико, смертность от цирроза печени в 20 раз выше, чем в других странах. В 1 литре пива содержится столько алкоголя, сколько его в 200-300 гр. водки. Известно много случаев, когда человек становится алкоголиком, употребляя </w:t>
      </w:r>
      <w:r w:rsidR="00EE3197">
        <w:rPr>
          <w:rFonts w:ascii="Times New Roman" w:hAnsi="Times New Roman" w:cs="Times New Roman"/>
          <w:sz w:val="28"/>
          <w:szCs w:val="28"/>
        </w:rPr>
        <w:t>не менее кружки пива ежедневно.</w:t>
      </w:r>
    </w:p>
    <w:p w:rsidR="0095317D" w:rsidRPr="0095317D" w:rsidRDefault="00EE3197" w:rsidP="0095317D">
      <w:pPr>
        <w:rPr>
          <w:rFonts w:ascii="Times New Roman" w:hAnsi="Times New Roman" w:cs="Times New Roman"/>
          <w:sz w:val="28"/>
          <w:szCs w:val="28"/>
        </w:rPr>
      </w:pPr>
      <w:r w:rsidRPr="00EE3197">
        <w:rPr>
          <w:rFonts w:ascii="Times New Roman" w:hAnsi="Times New Roman" w:cs="Times New Roman"/>
          <w:b/>
          <w:sz w:val="28"/>
          <w:szCs w:val="28"/>
        </w:rPr>
        <w:t>Библиотекарь</w:t>
      </w:r>
      <w:r w:rsidR="0095317D" w:rsidRPr="00EE3197">
        <w:rPr>
          <w:rFonts w:ascii="Times New Roman" w:hAnsi="Times New Roman" w:cs="Times New Roman"/>
          <w:b/>
          <w:sz w:val="28"/>
          <w:szCs w:val="28"/>
        </w:rPr>
        <w:t>:</w:t>
      </w:r>
      <w:r w:rsidR="0095317D" w:rsidRPr="0095317D">
        <w:rPr>
          <w:rFonts w:ascii="Times New Roman" w:hAnsi="Times New Roman" w:cs="Times New Roman"/>
          <w:sz w:val="28"/>
          <w:szCs w:val="28"/>
        </w:rPr>
        <w:t xml:space="preserve"> </w:t>
      </w:r>
      <w:r>
        <w:rPr>
          <w:rFonts w:ascii="Times New Roman" w:hAnsi="Times New Roman" w:cs="Times New Roman"/>
          <w:sz w:val="28"/>
          <w:szCs w:val="28"/>
        </w:rPr>
        <w:t>Что говорят п</w:t>
      </w:r>
      <w:r w:rsidR="0095317D" w:rsidRPr="0095317D">
        <w:rPr>
          <w:rFonts w:ascii="Times New Roman" w:hAnsi="Times New Roman" w:cs="Times New Roman"/>
          <w:sz w:val="28"/>
          <w:szCs w:val="28"/>
        </w:rPr>
        <w:t>сихологи</w:t>
      </w:r>
      <w:r>
        <w:rPr>
          <w:rFonts w:ascii="Times New Roman" w:hAnsi="Times New Roman" w:cs="Times New Roman"/>
          <w:sz w:val="28"/>
          <w:szCs w:val="28"/>
        </w:rPr>
        <w:t>.</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Поводы первого приобщения к</w:t>
      </w:r>
      <w:r w:rsidR="0095317D" w:rsidRPr="0095317D">
        <w:rPr>
          <w:rFonts w:ascii="Times New Roman" w:hAnsi="Times New Roman" w:cs="Times New Roman"/>
          <w:sz w:val="28"/>
          <w:szCs w:val="28"/>
        </w:rPr>
        <w:t xml:space="preserve"> алкоголю, как мы выяснили, разнообразны, но прослеживаю</w:t>
      </w:r>
      <w:r>
        <w:rPr>
          <w:rFonts w:ascii="Times New Roman" w:hAnsi="Times New Roman" w:cs="Times New Roman"/>
          <w:sz w:val="28"/>
          <w:szCs w:val="28"/>
        </w:rPr>
        <w:t>тся характерные закономерности.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До 11 лет первое знакомство с алкоголем происходи</w:t>
      </w:r>
      <w:r w:rsidR="00EE3197">
        <w:rPr>
          <w:rFonts w:ascii="Times New Roman" w:hAnsi="Times New Roman" w:cs="Times New Roman"/>
          <w:sz w:val="28"/>
          <w:szCs w:val="28"/>
        </w:rPr>
        <w:t>т либо случайно, либо его дают «для аппетита», «лечат»</w:t>
      </w:r>
      <w:r w:rsidRPr="0095317D">
        <w:rPr>
          <w:rFonts w:ascii="Times New Roman" w:hAnsi="Times New Roman" w:cs="Times New Roman"/>
          <w:sz w:val="28"/>
          <w:szCs w:val="28"/>
        </w:rPr>
        <w:t xml:space="preserve"> вином или же ребенок сам из любопытства пробует спиртное. В старшем возрасте мотивы связаны с семейными традициями: праздник, семейное торжество, гости. С 14-15 лет появляются новые мотивации: неудобно отстать от ребят, за компанию, друзья уговорили, дл</w:t>
      </w:r>
      <w:r w:rsidR="00EE3197">
        <w:rPr>
          <w:rFonts w:ascii="Times New Roman" w:hAnsi="Times New Roman" w:cs="Times New Roman"/>
          <w:sz w:val="28"/>
          <w:szCs w:val="28"/>
        </w:rPr>
        <w:t>я храбрости. Обычно это бывает «невинная»</w:t>
      </w:r>
      <w:r w:rsidRPr="0095317D">
        <w:rPr>
          <w:rFonts w:ascii="Times New Roman" w:hAnsi="Times New Roman" w:cs="Times New Roman"/>
          <w:sz w:val="28"/>
          <w:szCs w:val="28"/>
        </w:rPr>
        <w:t xml:space="preserve"> рюмочка в честь какого-либо торжества, а приводит к снятию психологического барьера, и подросток уже считает себя вправе выпить с товарищами, если появляется </w:t>
      </w:r>
      <w:r w:rsidRPr="0095317D">
        <w:rPr>
          <w:rFonts w:ascii="Times New Roman" w:hAnsi="Times New Roman" w:cs="Times New Roman"/>
          <w:sz w:val="28"/>
          <w:szCs w:val="28"/>
        </w:rPr>
        <w:lastRenderedPageBreak/>
        <w:t>такая возможность. Мотивы употребления спиртного по</w:t>
      </w:r>
      <w:r w:rsidR="00EE3197">
        <w:rPr>
          <w:rFonts w:ascii="Times New Roman" w:hAnsi="Times New Roman" w:cs="Times New Roman"/>
          <w:sz w:val="28"/>
          <w:szCs w:val="28"/>
        </w:rPr>
        <w:t>дростками делятся на две части: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1. Желание следовать традициям, испытывать новые ощущения, любопытство. Формированию этих мотивов способствует пробуждающееся чувство взрослости, желание быть как все. Возрастными особенностями можно объяснить и мотив “для храбрости”. Этот мотив связан с отсутствием жизненного опыта, позволяющего им вс</w:t>
      </w:r>
      <w:r w:rsidR="00EE3197">
        <w:rPr>
          <w:rFonts w:ascii="Times New Roman" w:hAnsi="Times New Roman" w:cs="Times New Roman"/>
          <w:sz w:val="28"/>
          <w:szCs w:val="28"/>
        </w:rPr>
        <w:t>тупать в общение с окружающими.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2. Формирования пьянства как тип поведения правонарушителей. В число этих мотивов входит стремление избавиться от скуки. У таких подростков снижен интерес к познавательной деятельности. Так они снимают напряжение, освобождаются от неприятных переживаний. Подростковые группы складываются стихийно, подростки в них близки по уровню развития, запросам и интересам, в ней преобладает пустое времяпрепровождение. Скука становится благоприятной почвой для распития пива</w:t>
      </w:r>
      <w:r w:rsidR="00EE3197">
        <w:rPr>
          <w:rFonts w:ascii="Times New Roman" w:hAnsi="Times New Roman" w:cs="Times New Roman"/>
          <w:sz w:val="28"/>
          <w:szCs w:val="28"/>
        </w:rPr>
        <w:t xml:space="preserve"> и других алкогольных напитков.</w:t>
      </w:r>
    </w:p>
    <w:p w:rsidR="0095317D" w:rsidRPr="0095317D" w:rsidRDefault="00EE3197" w:rsidP="0095317D">
      <w:pPr>
        <w:rPr>
          <w:rFonts w:ascii="Times New Roman" w:hAnsi="Times New Roman" w:cs="Times New Roman"/>
          <w:sz w:val="28"/>
          <w:szCs w:val="28"/>
        </w:rPr>
      </w:pPr>
      <w:r w:rsidRPr="00EE3197">
        <w:rPr>
          <w:rFonts w:ascii="Times New Roman" w:hAnsi="Times New Roman" w:cs="Times New Roman"/>
          <w:b/>
          <w:sz w:val="28"/>
          <w:szCs w:val="28"/>
        </w:rPr>
        <w:t>Библиотекарь</w:t>
      </w:r>
      <w:r w:rsidR="0095317D" w:rsidRPr="00EE3197">
        <w:rPr>
          <w:rFonts w:ascii="Times New Roman" w:hAnsi="Times New Roman" w:cs="Times New Roman"/>
          <w:b/>
          <w:sz w:val="28"/>
          <w:szCs w:val="28"/>
        </w:rPr>
        <w:t>:</w:t>
      </w:r>
      <w:r w:rsidR="0095317D" w:rsidRPr="0095317D">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что говорят социологи</w:t>
      </w:r>
      <w:r w:rsidR="0095317D" w:rsidRPr="0095317D">
        <w:rPr>
          <w:rFonts w:ascii="Times New Roman" w:hAnsi="Times New Roman" w:cs="Times New Roman"/>
          <w:sz w:val="28"/>
          <w:szCs w:val="28"/>
        </w:rPr>
        <w:t>.</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Социологи (по данным В. Жданова)</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В настоящее время выявлено 60 тыс. детей алкоголиков. Первый раз употребляют алкоголь в возрасте 11-12 лет. 92% приобщаются к алкоголю в возрасте до 15 лет, а каждый третий – до 10 лет. Сейчас зависимость начинается с 12 лет. Употребление более 8 литров спирта на душу населения ведет к угасанию этноса. 90% алкоголиков начали приобщаться с пива. Обследовали первые классы – употребляют 1 раз в месяц 5% детей. В одиннадцатых классах употребляют 1 раз в месяц 95% детей. Сейчас чаще стали употреблять алкоголь дети из благополучных семей. Выявили причину употребления: 60% - нравится, 15% - снимает напряжение, 25% - за компанию. Статистика говорит, что из 10 юношей, которые учатся в настоящее время – 40% будущие алкоголики, 40% будут в тюрьме, 10% будущие самоубийцы и только 10% будут нормальными людьми. Из ста выпускников этих лет до 60 лет доживут только 40. Развязан</w:t>
      </w:r>
      <w:r w:rsidR="00EE3197">
        <w:rPr>
          <w:rFonts w:ascii="Times New Roman" w:hAnsi="Times New Roman" w:cs="Times New Roman"/>
          <w:sz w:val="28"/>
          <w:szCs w:val="28"/>
        </w:rPr>
        <w:t>а настоящая война против детей.</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 xml:space="preserve">Если в целом по России алкоголь расценивается как болезнь общества, то на Крайнем Севере среди этнических меньшинств это настоящее бедствие. Часть ученых видит причину в этнической </w:t>
      </w:r>
      <w:proofErr w:type="spellStart"/>
      <w:r w:rsidRPr="0095317D">
        <w:rPr>
          <w:rFonts w:ascii="Times New Roman" w:hAnsi="Times New Roman" w:cs="Times New Roman"/>
          <w:sz w:val="28"/>
          <w:szCs w:val="28"/>
        </w:rPr>
        <w:t>нерасположенности</w:t>
      </w:r>
      <w:proofErr w:type="spellEnd"/>
      <w:r w:rsidRPr="0095317D">
        <w:rPr>
          <w:rFonts w:ascii="Times New Roman" w:hAnsi="Times New Roman" w:cs="Times New Roman"/>
          <w:sz w:val="28"/>
          <w:szCs w:val="28"/>
        </w:rPr>
        <w:t xml:space="preserve"> коренных народов к спиртному из-за отсутствия у них ферментов, расщепляющих алкоголь. И действительно, до прихода цивилизации они и не знали, что такое “огненная вода”. Сроки превращения в алкоголика ужасающе малы. Другие ученые утверждают, что корень зла – в отсутствии идеологии, установки на здоровый образ жизни, на низкую культуру. Иные специалисты </w:t>
      </w:r>
      <w:r w:rsidRPr="0095317D">
        <w:rPr>
          <w:rFonts w:ascii="Times New Roman" w:hAnsi="Times New Roman" w:cs="Times New Roman"/>
          <w:sz w:val="28"/>
          <w:szCs w:val="28"/>
        </w:rPr>
        <w:lastRenderedPageBreak/>
        <w:t>объясняют чрезмерное употребление спирта падением уровня жизни. Трудно оспорить какое-либо из этих утверждений. Наверное, все эти причины привели к тому, что Крайний Север впал в глубокую социально-экономическую депрессию. Растет число самоубийств, увеличивается криминал среди молодежи коренных народов, принял форму эпидемии туберкулез. Необходимы срочные действенные меры, т.к. люди спиваются, поселки вымирают. Мы предлагаем введение “су</w:t>
      </w:r>
      <w:r w:rsidR="00EE3197">
        <w:rPr>
          <w:rFonts w:ascii="Times New Roman" w:hAnsi="Times New Roman" w:cs="Times New Roman"/>
          <w:sz w:val="28"/>
          <w:szCs w:val="28"/>
        </w:rPr>
        <w:t>хого закона” на Крайнем Севере.</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Для исследования алкоголизации молодежи в нашей школе использовался самый распространенный метод – анкетирован</w:t>
      </w:r>
      <w:r w:rsidR="00EE3197">
        <w:rPr>
          <w:rFonts w:ascii="Times New Roman" w:hAnsi="Times New Roman" w:cs="Times New Roman"/>
          <w:sz w:val="28"/>
          <w:szCs w:val="28"/>
        </w:rPr>
        <w:t>ие. Было опрошено 130 учащихся:</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1. Когда п</w:t>
      </w:r>
      <w:r w:rsidR="00EE3197">
        <w:rPr>
          <w:rFonts w:ascii="Times New Roman" w:hAnsi="Times New Roman" w:cs="Times New Roman"/>
          <w:sz w:val="28"/>
          <w:szCs w:val="28"/>
        </w:rPr>
        <w:t>ервый раз попробовали алкоголь:</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не пробовали – 8%</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 пробовали до 7 лет – 8,5%</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пробовали с 11-12 лет – 17%</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пробовали с 13-14 лет – 20%</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пробовали с 15 лет - 8%</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2. В какой обстановке:</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 xml:space="preserve">- дома, </w:t>
      </w:r>
      <w:r w:rsidR="00EE3197">
        <w:rPr>
          <w:rFonts w:ascii="Times New Roman" w:hAnsi="Times New Roman" w:cs="Times New Roman"/>
          <w:sz w:val="28"/>
          <w:szCs w:val="28"/>
        </w:rPr>
        <w:t>на празднике с родителями – 23%</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дома, без родителей – 5,3%</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на вечеринке – 10%</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на улице, в подъезде – 23%</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3. Как часто вы</w:t>
      </w:r>
      <w:r w:rsidR="00EE3197">
        <w:rPr>
          <w:rFonts w:ascii="Times New Roman" w:hAnsi="Times New Roman" w:cs="Times New Roman"/>
          <w:sz w:val="28"/>
          <w:szCs w:val="28"/>
        </w:rPr>
        <w:t xml:space="preserve"> употребляете спиртные напитки?</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ежедневно – 3%</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- 2-4 раза в месяц – 15%</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- 1-2 раза в месяц – 25%</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несколько раз в году – 25%</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4. По какому поводу вы</w:t>
      </w:r>
      <w:r w:rsidR="00EE3197">
        <w:rPr>
          <w:rFonts w:ascii="Times New Roman" w:hAnsi="Times New Roman" w:cs="Times New Roman"/>
          <w:sz w:val="28"/>
          <w:szCs w:val="28"/>
        </w:rPr>
        <w:t xml:space="preserve"> употребляете спиртные напитки?</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при встрече с друзьями – 35%</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 по праздникам – 14%</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при плохом настроении – 12%</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lastRenderedPageBreak/>
        <w:t>5. Каковы мот</w:t>
      </w:r>
      <w:r w:rsidR="00EE3197">
        <w:rPr>
          <w:rFonts w:ascii="Times New Roman" w:hAnsi="Times New Roman" w:cs="Times New Roman"/>
          <w:sz w:val="28"/>
          <w:szCs w:val="28"/>
        </w:rPr>
        <w:t>ивы принятия спиртных напитков:</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нет мотива – 16%</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для храбрости 17%</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просто так, за компанию – 25%</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6. Употребляемые напитки.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 пиво – 43%</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крепкие напитки – 21%</w:t>
      </w:r>
    </w:p>
    <w:p w:rsidR="00EE3197"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 xml:space="preserve">Из этого можно сделать вывод, что большинство учащихся знакомо со спиртными напитками, провали их в достаточно раннем возрасте – 45,5%, 23% до 14 лет. Знакомятся со спиртным дома с родителями. Чаще школьники употребляют алкоголь с друзьями, в старшем возрасте преимущественно на улице, в подъезде. Очень большой процент употребляют крепкие спиртные напитки, т.е. преобладает “северный” тип пития. </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Наши предложения: различными формами проводить про</w:t>
      </w:r>
      <w:r w:rsidR="00EE3197">
        <w:rPr>
          <w:rFonts w:ascii="Times New Roman" w:hAnsi="Times New Roman" w:cs="Times New Roman"/>
          <w:sz w:val="28"/>
          <w:szCs w:val="28"/>
        </w:rPr>
        <w:t>паганду здорового образа жизни.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Наши предложения: Передать список магазинов в администрацию для принятия дисциплинарных мер к продавцам, нарушающих закон о реализ</w:t>
      </w:r>
      <w:r w:rsidR="00EE3197">
        <w:rPr>
          <w:rFonts w:ascii="Times New Roman" w:hAnsi="Times New Roman" w:cs="Times New Roman"/>
          <w:sz w:val="28"/>
          <w:szCs w:val="28"/>
        </w:rPr>
        <w:t>ации спиртосодержащих напитков.</w:t>
      </w:r>
    </w:p>
    <w:p w:rsidR="0095317D" w:rsidRPr="0095317D" w:rsidRDefault="00EE3197" w:rsidP="0095317D">
      <w:pPr>
        <w:rPr>
          <w:rFonts w:ascii="Times New Roman" w:hAnsi="Times New Roman" w:cs="Times New Roman"/>
          <w:sz w:val="28"/>
          <w:szCs w:val="28"/>
        </w:rPr>
      </w:pPr>
      <w:r w:rsidRPr="00EE3197">
        <w:rPr>
          <w:rFonts w:ascii="Times New Roman" w:hAnsi="Times New Roman" w:cs="Times New Roman"/>
          <w:b/>
          <w:sz w:val="28"/>
          <w:szCs w:val="28"/>
        </w:rPr>
        <w:t>Библиотекарь</w:t>
      </w:r>
      <w:r w:rsidR="0095317D" w:rsidRPr="00EE3197">
        <w:rPr>
          <w:rFonts w:ascii="Times New Roman" w:hAnsi="Times New Roman" w:cs="Times New Roman"/>
          <w:b/>
          <w:sz w:val="28"/>
          <w:szCs w:val="28"/>
        </w:rPr>
        <w:t>:</w:t>
      </w:r>
      <w:r>
        <w:rPr>
          <w:rFonts w:ascii="Times New Roman" w:hAnsi="Times New Roman" w:cs="Times New Roman"/>
          <w:sz w:val="28"/>
          <w:szCs w:val="28"/>
        </w:rPr>
        <w:t xml:space="preserve"> Итак, давайте подведем итоги.</w:t>
      </w:r>
    </w:p>
    <w:p w:rsidR="0095317D" w:rsidRPr="00EE3197" w:rsidRDefault="00EE3197" w:rsidP="0095317D">
      <w:pPr>
        <w:rPr>
          <w:rFonts w:ascii="Times New Roman" w:hAnsi="Times New Roman" w:cs="Times New Roman"/>
          <w:b/>
          <w:sz w:val="28"/>
          <w:szCs w:val="28"/>
        </w:rPr>
      </w:pPr>
      <w:r>
        <w:rPr>
          <w:rFonts w:ascii="Times New Roman" w:hAnsi="Times New Roman" w:cs="Times New Roman"/>
          <w:b/>
          <w:sz w:val="28"/>
          <w:szCs w:val="28"/>
        </w:rPr>
        <w:t xml:space="preserve">Учащиеся: </w:t>
      </w:r>
      <w:r w:rsidR="0095317D" w:rsidRPr="0095317D">
        <w:rPr>
          <w:rFonts w:ascii="Times New Roman" w:hAnsi="Times New Roman" w:cs="Times New Roman"/>
          <w:sz w:val="28"/>
          <w:szCs w:val="28"/>
        </w:rPr>
        <w:t>Алкоголь – это яд, разрушающий организм.</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Алкоголь – это наркотик, относящийся к группе депрессантов.</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Алкоголизм – это не привычка, а тяжелая болезнь.</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Особенно опасен алкоголь для растущего организма.</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1 литр пива содержит до 200 г. водки, поэтому систематическое употребление ведет к ранней алкоголизации.</w:t>
      </w:r>
    </w:p>
    <w:p w:rsidR="0095317D" w:rsidRPr="0095317D" w:rsidRDefault="00EE3197" w:rsidP="0095317D">
      <w:pPr>
        <w:rPr>
          <w:rFonts w:ascii="Times New Roman" w:hAnsi="Times New Roman" w:cs="Times New Roman"/>
          <w:sz w:val="28"/>
          <w:szCs w:val="28"/>
        </w:rPr>
      </w:pPr>
      <w:r w:rsidRPr="00EE3197">
        <w:rPr>
          <w:rFonts w:ascii="Times New Roman" w:hAnsi="Times New Roman" w:cs="Times New Roman"/>
          <w:b/>
          <w:sz w:val="28"/>
          <w:szCs w:val="28"/>
        </w:rPr>
        <w:t>Библиотекарь</w:t>
      </w:r>
      <w:r w:rsidR="0095317D" w:rsidRPr="00EE3197">
        <w:rPr>
          <w:rFonts w:ascii="Times New Roman" w:hAnsi="Times New Roman" w:cs="Times New Roman"/>
          <w:b/>
          <w:sz w:val="28"/>
          <w:szCs w:val="28"/>
        </w:rPr>
        <w:t>:</w:t>
      </w:r>
      <w:r w:rsidR="0095317D" w:rsidRPr="0095317D">
        <w:rPr>
          <w:rFonts w:ascii="Times New Roman" w:hAnsi="Times New Roman" w:cs="Times New Roman"/>
          <w:sz w:val="28"/>
          <w:szCs w:val="28"/>
        </w:rPr>
        <w:t xml:space="preserve"> Какие практические меры можно предложить для ограничения употребления пива и алкоголя подростками до 18</w:t>
      </w:r>
      <w:r>
        <w:rPr>
          <w:rFonts w:ascii="Times New Roman" w:hAnsi="Times New Roman" w:cs="Times New Roman"/>
          <w:sz w:val="28"/>
          <w:szCs w:val="28"/>
        </w:rPr>
        <w:t xml:space="preserve"> лет.</w:t>
      </w:r>
    </w:p>
    <w:p w:rsidR="0095317D" w:rsidRPr="00EE3197" w:rsidRDefault="00EE3197" w:rsidP="0095317D">
      <w:pPr>
        <w:rPr>
          <w:rFonts w:ascii="Times New Roman" w:hAnsi="Times New Roman" w:cs="Times New Roman"/>
          <w:b/>
          <w:sz w:val="28"/>
          <w:szCs w:val="28"/>
        </w:rPr>
      </w:pPr>
      <w:r>
        <w:rPr>
          <w:rFonts w:ascii="Times New Roman" w:hAnsi="Times New Roman" w:cs="Times New Roman"/>
          <w:b/>
          <w:sz w:val="28"/>
          <w:szCs w:val="28"/>
        </w:rPr>
        <w:t xml:space="preserve">Учащиеся: </w:t>
      </w:r>
      <w:r w:rsidR="0095317D" w:rsidRPr="0095317D">
        <w:rPr>
          <w:rFonts w:ascii="Times New Roman" w:hAnsi="Times New Roman" w:cs="Times New Roman"/>
          <w:sz w:val="28"/>
          <w:szCs w:val="28"/>
        </w:rPr>
        <w:t>Создать центр профилактики алкогольных проблем.</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Администрации ограничить количество магазинов, торгующих спиртными напитками.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Постоянно контролировать выполнение постановления о правилах реализации спиртных напитков.</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lastRenderedPageBreak/>
        <w:t>В магазинах, торгующих спиртными напитками, установить камеры видеонаблюдения.</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Разнообразить работу по пропаганде здорового образа жизни.</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В заключение – награждение за лучший плакат, реферат.</w:t>
      </w:r>
    </w:p>
    <w:p w:rsidR="0095317D" w:rsidRPr="0095317D" w:rsidRDefault="0095317D" w:rsidP="0095317D">
      <w:pPr>
        <w:rPr>
          <w:rFonts w:ascii="Times New Roman" w:hAnsi="Times New Roman" w:cs="Times New Roman"/>
          <w:sz w:val="28"/>
          <w:szCs w:val="28"/>
        </w:rPr>
      </w:pPr>
    </w:p>
    <w:p w:rsidR="0095317D" w:rsidRPr="00EE3197" w:rsidRDefault="0095317D" w:rsidP="0095317D">
      <w:pPr>
        <w:rPr>
          <w:rFonts w:ascii="Times New Roman" w:hAnsi="Times New Roman" w:cs="Times New Roman"/>
          <w:b/>
          <w:sz w:val="28"/>
          <w:szCs w:val="28"/>
        </w:rPr>
      </w:pPr>
      <w:r w:rsidRPr="00EE3197">
        <w:rPr>
          <w:rFonts w:ascii="Times New Roman" w:hAnsi="Times New Roman" w:cs="Times New Roman"/>
          <w:b/>
          <w:sz w:val="28"/>
          <w:szCs w:val="28"/>
        </w:rPr>
        <w:t>Список использованной литературы</w:t>
      </w:r>
      <w:r w:rsidR="00EE3197">
        <w:rPr>
          <w:rFonts w:ascii="Times New Roman" w:hAnsi="Times New Roman" w:cs="Times New Roman"/>
          <w:b/>
          <w:sz w:val="28"/>
          <w:szCs w:val="28"/>
        </w:rPr>
        <w:t>:</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Г.И. Куценко, Ю.В. Новиков «Книга о здоровом образе жизни»</w:t>
      </w:r>
      <w:r w:rsidR="0095317D" w:rsidRPr="0095317D">
        <w:rPr>
          <w:rFonts w:ascii="Times New Roman" w:hAnsi="Times New Roman" w:cs="Times New Roman"/>
          <w:sz w:val="28"/>
          <w:szCs w:val="28"/>
        </w:rPr>
        <w:t>, М., 1987.</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Популярная медицинская энциклопедия, М., 1979.</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 Васильева, С</w:t>
      </w:r>
      <w:r w:rsidR="00EE3197">
        <w:rPr>
          <w:rFonts w:ascii="Times New Roman" w:hAnsi="Times New Roman" w:cs="Times New Roman"/>
          <w:sz w:val="28"/>
          <w:szCs w:val="28"/>
        </w:rPr>
        <w:t xml:space="preserve">.М. </w:t>
      </w:r>
      <w:proofErr w:type="spellStart"/>
      <w:r w:rsidR="00EE3197">
        <w:rPr>
          <w:rFonts w:ascii="Times New Roman" w:hAnsi="Times New Roman" w:cs="Times New Roman"/>
          <w:sz w:val="28"/>
          <w:szCs w:val="28"/>
        </w:rPr>
        <w:t>Любимская</w:t>
      </w:r>
      <w:proofErr w:type="spellEnd"/>
      <w:r w:rsidR="00EE3197">
        <w:rPr>
          <w:rFonts w:ascii="Times New Roman" w:hAnsi="Times New Roman" w:cs="Times New Roman"/>
          <w:sz w:val="28"/>
          <w:szCs w:val="28"/>
        </w:rPr>
        <w:t xml:space="preserve"> «Резервы здоровья»</w:t>
      </w:r>
      <w:r w:rsidRPr="0095317D">
        <w:rPr>
          <w:rFonts w:ascii="Times New Roman" w:hAnsi="Times New Roman" w:cs="Times New Roman"/>
          <w:sz w:val="28"/>
          <w:szCs w:val="28"/>
        </w:rPr>
        <w:t>, М., 1984.</w:t>
      </w:r>
    </w:p>
    <w:p w:rsidR="0095317D" w:rsidRPr="0095317D" w:rsidRDefault="00EE3197" w:rsidP="0095317D">
      <w:pPr>
        <w:rPr>
          <w:rFonts w:ascii="Times New Roman" w:hAnsi="Times New Roman" w:cs="Times New Roman"/>
          <w:sz w:val="28"/>
          <w:szCs w:val="28"/>
        </w:rPr>
      </w:pPr>
      <w:r>
        <w:rPr>
          <w:rFonts w:ascii="Times New Roman" w:hAnsi="Times New Roman" w:cs="Times New Roman"/>
          <w:sz w:val="28"/>
          <w:szCs w:val="28"/>
        </w:rPr>
        <w:t xml:space="preserve">А.Н. </w:t>
      </w:r>
      <w:proofErr w:type="spellStart"/>
      <w:r>
        <w:rPr>
          <w:rFonts w:ascii="Times New Roman" w:hAnsi="Times New Roman" w:cs="Times New Roman"/>
          <w:sz w:val="28"/>
          <w:szCs w:val="28"/>
        </w:rPr>
        <w:t>Маюров</w:t>
      </w:r>
      <w:proofErr w:type="spellEnd"/>
      <w:r>
        <w:rPr>
          <w:rFonts w:ascii="Times New Roman" w:hAnsi="Times New Roman" w:cs="Times New Roman"/>
          <w:sz w:val="28"/>
          <w:szCs w:val="28"/>
        </w:rPr>
        <w:t xml:space="preserve"> «</w:t>
      </w:r>
      <w:r w:rsidR="0095317D" w:rsidRPr="0095317D">
        <w:rPr>
          <w:rFonts w:ascii="Times New Roman" w:hAnsi="Times New Roman" w:cs="Times New Roman"/>
          <w:sz w:val="28"/>
          <w:szCs w:val="28"/>
        </w:rPr>
        <w:t>Ант</w:t>
      </w:r>
      <w:r>
        <w:rPr>
          <w:rFonts w:ascii="Times New Roman" w:hAnsi="Times New Roman" w:cs="Times New Roman"/>
          <w:sz w:val="28"/>
          <w:szCs w:val="28"/>
        </w:rPr>
        <w:t>иалкогольное воспитание в школе»</w:t>
      </w:r>
      <w:r w:rsidR="0095317D" w:rsidRPr="0095317D">
        <w:rPr>
          <w:rFonts w:ascii="Times New Roman" w:hAnsi="Times New Roman" w:cs="Times New Roman"/>
          <w:sz w:val="28"/>
          <w:szCs w:val="28"/>
        </w:rPr>
        <w:t>, М., 1987.</w:t>
      </w:r>
    </w:p>
    <w:p w:rsidR="0095317D" w:rsidRPr="0095317D" w:rsidRDefault="0095317D" w:rsidP="0095317D">
      <w:pPr>
        <w:rPr>
          <w:rFonts w:ascii="Times New Roman" w:hAnsi="Times New Roman" w:cs="Times New Roman"/>
          <w:sz w:val="28"/>
          <w:szCs w:val="28"/>
        </w:rPr>
      </w:pPr>
      <w:r w:rsidRPr="0095317D">
        <w:rPr>
          <w:rFonts w:ascii="Times New Roman" w:hAnsi="Times New Roman" w:cs="Times New Roman"/>
          <w:sz w:val="28"/>
          <w:szCs w:val="28"/>
        </w:rPr>
        <w:t>Аргументы и факты, № 47, 2009.</w:t>
      </w:r>
    </w:p>
    <w:p w:rsidR="007324BA" w:rsidRPr="0095317D" w:rsidRDefault="007324BA" w:rsidP="0095317D">
      <w:pPr>
        <w:rPr>
          <w:rFonts w:ascii="Times New Roman" w:hAnsi="Times New Roman" w:cs="Times New Roman"/>
          <w:sz w:val="28"/>
          <w:szCs w:val="28"/>
        </w:rPr>
      </w:pPr>
    </w:p>
    <w:sectPr w:rsidR="007324BA" w:rsidRPr="00953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D9"/>
    <w:rsid w:val="00145ED9"/>
    <w:rsid w:val="00502360"/>
    <w:rsid w:val="007324BA"/>
    <w:rsid w:val="0095317D"/>
    <w:rsid w:val="00EE3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2A293"/>
  <w15:chartTrackingRefBased/>
  <w15:docId w15:val="{C7D3A37C-9CB1-42CF-8760-A2177CEE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zbs29</cp:lastModifiedBy>
  <cp:revision>2</cp:revision>
  <dcterms:created xsi:type="dcterms:W3CDTF">2023-06-27T10:58:00Z</dcterms:created>
  <dcterms:modified xsi:type="dcterms:W3CDTF">2023-06-27T12:26:00Z</dcterms:modified>
</cp:coreProperties>
</file>