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24"/>
        </w:rPr>
      </w:pPr>
      <w:r>
        <w:rPr>
          <w:rFonts w:ascii="Times New Roman" w:hAnsi="Times New Roman"/>
          <w:sz w:val="24"/>
        </w:rPr>
        <w:t xml:space="preserve">Прогрессовский отдел МБУК ВР </w:t>
      </w:r>
    </w:p>
    <w:p>
      <w:pPr>
        <w:pStyle w:val="Normal"/>
        <w:spacing w:lineRule="auto" w:line="240" w:before="0" w:after="0"/>
        <w:jc w:val="center"/>
        <w:rPr>
          <w:rFonts w:ascii="Times New Roman" w:hAnsi="Times New Roman"/>
          <w:sz w:val="24"/>
        </w:rPr>
      </w:pPr>
      <w:r>
        <w:rPr>
          <w:rFonts w:ascii="Times New Roman" w:hAnsi="Times New Roman"/>
          <w:sz w:val="24"/>
        </w:rPr>
        <w:t>«МЦБ» им. М.В. Наумова</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right"/>
        <w:rPr>
          <w:rFonts w:ascii="Times New Roman" w:hAnsi="Times New Roman"/>
          <w:sz w:val="72"/>
        </w:rPr>
      </w:pPr>
      <w:r>
        <w:rPr>
          <w:rFonts w:ascii="Times New Roman" w:hAnsi="Times New Roman"/>
          <w:sz w:val="72"/>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280" w:after="280"/>
        <w:jc w:val="center"/>
        <w:rPr/>
      </w:pPr>
      <w:r>
        <w:rPr>
          <w:rFonts w:ascii="Times New Roman" w:hAnsi="Times New Roman"/>
          <w:b/>
          <w:sz w:val="72"/>
        </w:rPr>
        <w:t>«</w:t>
      </w:r>
      <w:r>
        <w:rPr>
          <w:rFonts w:eastAsia="Tahoma" w:cs="Noto Sans Devanagari" w:ascii="Times New Roman" w:hAnsi="Times New Roman"/>
          <w:b/>
          <w:color w:val="000000"/>
          <w:spacing w:val="0"/>
          <w:kern w:val="0"/>
          <w:sz w:val="72"/>
          <w:szCs w:val="20"/>
          <w:lang w:val="ru-RU" w:eastAsia="zh-CN" w:bidi="hi-IN"/>
        </w:rPr>
        <w:t>Карманные деньги:</w:t>
      </w:r>
    </w:p>
    <w:p>
      <w:pPr>
        <w:pStyle w:val="Normal"/>
        <w:spacing w:lineRule="auto" w:line="240" w:before="280" w:after="280"/>
        <w:jc w:val="center"/>
        <w:rPr/>
      </w:pPr>
      <w:r>
        <w:rPr>
          <w:rFonts w:eastAsia="Tahoma" w:cs="Noto Sans Devanagari" w:ascii="Times New Roman" w:hAnsi="Times New Roman"/>
          <w:b/>
          <w:color w:val="000000"/>
          <w:spacing w:val="0"/>
          <w:kern w:val="0"/>
          <w:sz w:val="72"/>
          <w:szCs w:val="20"/>
          <w:lang w:val="ru-RU" w:eastAsia="zh-CN" w:bidi="hi-IN"/>
        </w:rPr>
        <w:t xml:space="preserve"> </w:t>
      </w:r>
      <w:r>
        <w:rPr>
          <w:rFonts w:eastAsia="Tahoma" w:cs="Noto Sans Devanagari" w:ascii="Times New Roman" w:hAnsi="Times New Roman"/>
          <w:b/>
          <w:color w:val="000000"/>
          <w:spacing w:val="0"/>
          <w:kern w:val="0"/>
          <w:sz w:val="72"/>
          <w:szCs w:val="20"/>
          <w:lang w:val="ru-RU" w:eastAsia="zh-CN" w:bidi="hi-IN"/>
        </w:rPr>
        <w:t>за и против</w:t>
      </w:r>
      <w:r>
        <w:rPr>
          <w:rFonts w:ascii="Times New Roman" w:hAnsi="Times New Roman"/>
          <w:b/>
          <w:sz w:val="72"/>
        </w:rPr>
        <w:t>»</w:t>
      </w:r>
    </w:p>
    <w:p>
      <w:pPr>
        <w:pStyle w:val="Normal"/>
        <w:spacing w:lineRule="auto" w:line="240" w:before="0" w:after="0"/>
        <w:jc w:val="center"/>
        <w:rPr>
          <w:rFonts w:ascii="Times New Roman" w:hAnsi="Times New Roman"/>
          <w:b/>
          <w:b/>
          <w:color w:val="000000"/>
          <w:sz w:val="32"/>
        </w:rPr>
      </w:pPr>
      <w:r>
        <w:rPr>
          <w:rFonts w:ascii="Times New Roman" w:hAnsi="Times New Roman"/>
          <w:b/>
          <w:color w:val="000000"/>
          <w:sz w:val="32"/>
        </w:rPr>
        <w:t>Экономический урок</w:t>
      </w:r>
    </w:p>
    <w:p>
      <w:pPr>
        <w:pStyle w:val="Normal"/>
        <w:spacing w:lineRule="auto" w:line="240" w:before="0" w:after="0"/>
        <w:jc w:val="center"/>
        <w:rPr>
          <w:rFonts w:ascii="Times New Roman" w:hAnsi="Times New Roman"/>
          <w:b/>
          <w:b/>
          <w:color w:val="000000"/>
          <w:sz w:val="32"/>
        </w:rPr>
      </w:pPr>
      <w:r>
        <w:rPr>
          <w:rFonts w:ascii="Times New Roman" w:hAnsi="Times New Roman"/>
          <w:b/>
          <w:color w:val="000000"/>
          <w:sz w:val="32"/>
        </w:rPr>
      </w:r>
    </w:p>
    <w:p>
      <w:pPr>
        <w:pStyle w:val="Normal"/>
        <w:spacing w:lineRule="auto" w:line="240" w:before="0" w:after="0"/>
        <w:jc w:val="both"/>
        <w:rPr>
          <w:rFonts w:ascii="Times New Roman" w:hAnsi="Times New Roman"/>
          <w:b/>
          <w:b/>
          <w:sz w:val="24"/>
        </w:rPr>
      </w:pPr>
      <w:r>
        <w:rPr>
          <w:rFonts w:ascii="Times New Roman" w:hAnsi="Times New Roman"/>
          <w:b/>
          <w:sz w:val="24"/>
        </w:rPr>
        <w:drawing>
          <wp:anchor behindDoc="0" distT="0" distB="0" distL="0" distR="0" simplePos="0" locked="0" layoutInCell="1" allowOverlap="1" relativeHeight="2">
            <wp:simplePos x="0" y="0"/>
            <wp:positionH relativeFrom="column">
              <wp:posOffset>-309245</wp:posOffset>
            </wp:positionH>
            <wp:positionV relativeFrom="paragraph">
              <wp:posOffset>8890</wp:posOffset>
            </wp:positionV>
            <wp:extent cx="6463030" cy="36283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0" t="0" r="0" b="5730"/>
                    <a:stretch>
                      <a:fillRect/>
                    </a:stretch>
                  </pic:blipFill>
                  <pic:spPr bwMode="auto">
                    <a:xfrm>
                      <a:off x="0" y="0"/>
                      <a:ext cx="6463030" cy="3628390"/>
                    </a:xfrm>
                    <a:prstGeom prst="rect">
                      <a:avLst/>
                    </a:prstGeom>
                  </pic:spPr>
                </pic:pic>
              </a:graphicData>
            </a:graphic>
          </wp:anchor>
        </w:drawing>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p>
    <w:p>
      <w:pPr>
        <w:pStyle w:val="Normal"/>
        <w:tabs>
          <w:tab w:val="clear" w:pos="708"/>
          <w:tab w:val="left" w:pos="5295" w:leader="none"/>
        </w:tabs>
        <w:spacing w:lineRule="auto" w:line="240" w:before="0" w:after="0"/>
        <w:ind w:left="0" w:right="708" w:hanging="0"/>
        <w:rPr>
          <w:rFonts w:ascii="Times New Roman" w:hAnsi="Times New Roman"/>
          <w:sz w:val="24"/>
        </w:rPr>
      </w:pPr>
      <w:r>
        <w:rPr>
          <w:rFonts w:ascii="Times New Roman" w:hAnsi="Times New Roman"/>
          <w:sz w:val="24"/>
        </w:rPr>
        <w:t xml:space="preserve">                                                                                              </w:t>
      </w:r>
      <w:r>
        <w:rPr>
          <w:rFonts w:ascii="Times New Roman" w:hAnsi="Times New Roman"/>
          <w:sz w:val="24"/>
        </w:rPr>
        <w:t>Подготовила:</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Библиотекарь </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Прогрессовского отдела</w:t>
      </w:r>
    </w:p>
    <w:p>
      <w:pPr>
        <w:pStyle w:val="Normal"/>
        <w:tabs>
          <w:tab w:val="clear" w:pos="708"/>
          <w:tab w:val="left" w:pos="5295" w:leader="none"/>
        </w:tabs>
        <w:spacing w:lineRule="auto" w:line="240" w:before="0" w:after="0"/>
        <w:ind w:left="0" w:right="708" w:hanging="0"/>
        <w:rPr>
          <w:rFonts w:ascii="Times New Roman" w:hAnsi="Times New Roman"/>
          <w:sz w:val="24"/>
        </w:rPr>
      </w:pPr>
      <w:r>
        <w:rPr>
          <w:rFonts w:ascii="Times New Roman" w:hAnsi="Times New Roman"/>
          <w:sz w:val="24"/>
        </w:rPr>
        <w:t xml:space="preserve">                                                                                              </w:t>
      </w:r>
      <w:r>
        <w:rPr>
          <w:rFonts w:ascii="Times New Roman" w:hAnsi="Times New Roman"/>
          <w:sz w:val="24"/>
        </w:rPr>
        <w:t>Воликова О.И.</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2023  год</w:t>
      </w:r>
    </w:p>
    <w:p>
      <w:pPr>
        <w:pStyle w:val="Normal"/>
        <w:tabs>
          <w:tab w:val="clear" w:pos="708"/>
          <w:tab w:val="left" w:pos="3900" w:leader="none"/>
        </w:tabs>
        <w:spacing w:lineRule="auto" w:line="240" w:before="0" w:after="0"/>
        <w:rPr/>
      </w:pPr>
      <w:r>
        <w:rPr/>
      </w:r>
    </w:p>
    <w:p>
      <w:pPr>
        <w:pStyle w:val="Normal"/>
        <w:spacing w:lineRule="auto" w:line="240" w:before="0" w:after="0"/>
        <w:ind w:left="0" w:right="0" w:hanging="0"/>
        <w:jc w:val="both"/>
        <w:rPr>
          <w:rFonts w:ascii="Times New Roman" w:hAnsi="Times New Roman"/>
          <w:b/>
          <w:b/>
          <w:sz w:val="28"/>
        </w:rPr>
      </w:pPr>
      <w:r>
        <w:rPr>
          <w:rFonts w:ascii="Times New Roman" w:hAnsi="Times New Roman"/>
          <w:b/>
          <w:sz w:val="28"/>
        </w:rPr>
        <w:t xml:space="preserve">Цель: </w:t>
      </w:r>
    </w:p>
    <w:p>
      <w:pPr>
        <w:pStyle w:val="Normal"/>
        <w:spacing w:lineRule="auto" w:line="240" w:before="0" w:after="0"/>
        <w:ind w:left="0" w:right="0" w:firstLine="680"/>
        <w:jc w:val="left"/>
        <w:rPr>
          <w:rFonts w:ascii="Times New Roman" w:hAnsi="Times New Roman"/>
          <w:b w:val="false"/>
          <w:b w:val="false"/>
          <w:bCs w:val="false"/>
          <w:sz w:val="28"/>
        </w:rPr>
      </w:pPr>
      <w:r>
        <w:rPr>
          <w:rFonts w:ascii="Times New Roman" w:hAnsi="Times New Roman"/>
          <w:b w:val="false"/>
          <w:bCs w:val="false"/>
          <w:sz w:val="28"/>
        </w:rPr>
        <w:t xml:space="preserve">-  </w:t>
      </w:r>
      <w:r>
        <w:rPr>
          <w:rFonts w:ascii="Times New Roman" w:hAnsi="Times New Roman"/>
          <w:b w:val="false"/>
          <w:bCs w:val="false"/>
          <w:sz w:val="28"/>
        </w:rPr>
        <w:t>ф</w:t>
      </w:r>
      <w:r>
        <w:rPr>
          <w:rFonts w:ascii="Times New Roman" w:hAnsi="Times New Roman"/>
          <w:b w:val="false"/>
          <w:bCs w:val="false"/>
          <w:sz w:val="28"/>
        </w:rPr>
        <w:t>ормирование представления о карманных  деньгах, как неотъемлемой части жизни, представлений о семейном бюджете, принципах его ведения, доходах и расходах.</w:t>
      </w:r>
    </w:p>
    <w:p>
      <w:pPr>
        <w:pStyle w:val="Normal"/>
        <w:spacing w:lineRule="auto" w:line="240" w:before="0" w:after="0"/>
        <w:ind w:left="0" w:right="0" w:firstLine="680"/>
        <w:jc w:val="left"/>
        <w:rPr>
          <w:rFonts w:ascii="Times New Roman" w:hAnsi="Times New Roman"/>
          <w:b w:val="false"/>
          <w:b w:val="false"/>
          <w:bCs w:val="false"/>
          <w:sz w:val="28"/>
        </w:rPr>
      </w:pPr>
      <w:r>
        <w:rPr>
          <w:rFonts w:ascii="Times New Roman" w:hAnsi="Times New Roman"/>
          <w:b w:val="false"/>
          <w:bCs w:val="false"/>
          <w:sz w:val="28"/>
        </w:rPr>
        <w:t xml:space="preserve">- </w:t>
      </w:r>
      <w:r>
        <w:rPr>
          <w:rFonts w:ascii="Times New Roman" w:hAnsi="Times New Roman"/>
          <w:b w:val="false"/>
          <w:bCs w:val="false"/>
          <w:sz w:val="28"/>
        </w:rPr>
        <w:t>ф</w:t>
      </w:r>
      <w:r>
        <w:rPr>
          <w:rFonts w:ascii="Times New Roman" w:hAnsi="Times New Roman"/>
          <w:b w:val="false"/>
          <w:bCs w:val="false"/>
          <w:sz w:val="28"/>
        </w:rPr>
        <w:t>ормирование понимания разницы между необходимыми тратами, и теми, от которых можно отказаться.</w:t>
      </w:r>
    </w:p>
    <w:p>
      <w:pPr>
        <w:pStyle w:val="Normal"/>
        <w:spacing w:lineRule="auto" w:line="240" w:before="0" w:after="0"/>
        <w:ind w:left="0" w:right="0" w:firstLine="680"/>
        <w:jc w:val="left"/>
        <w:rPr>
          <w:rFonts w:ascii="Times New Roman" w:hAnsi="Times New Roman"/>
          <w:b w:val="false"/>
          <w:b w:val="false"/>
          <w:bCs w:val="false"/>
          <w:sz w:val="28"/>
        </w:rPr>
      </w:pPr>
      <w:r>
        <w:rPr>
          <w:rFonts w:ascii="Times New Roman" w:hAnsi="Times New Roman"/>
          <w:b w:val="false"/>
          <w:bCs w:val="false"/>
          <w:sz w:val="28"/>
        </w:rPr>
        <w:t xml:space="preserve">- </w:t>
      </w:r>
      <w:r>
        <w:rPr>
          <w:rFonts w:ascii="Times New Roman" w:hAnsi="Times New Roman"/>
          <w:b w:val="false"/>
          <w:bCs w:val="false"/>
          <w:sz w:val="28"/>
        </w:rPr>
        <w:t>в</w:t>
      </w:r>
      <w:r>
        <w:rPr>
          <w:rFonts w:ascii="Times New Roman" w:hAnsi="Times New Roman"/>
          <w:b w:val="false"/>
          <w:bCs w:val="false"/>
          <w:sz w:val="28"/>
        </w:rPr>
        <w:t>оспитание уважительного отношения к деньгам, труду.</w:t>
        <w:br/>
      </w:r>
    </w:p>
    <w:p>
      <w:pPr>
        <w:pStyle w:val="Normal"/>
        <w:spacing w:lineRule="auto" w:line="240" w:before="0" w:after="0"/>
        <w:ind w:left="0" w:right="0" w:hanging="0"/>
        <w:jc w:val="both"/>
        <w:rPr>
          <w:rFonts w:ascii="Times New Roman" w:hAnsi="Times New Roman"/>
          <w:b/>
          <w:b/>
          <w:color w:val="000000"/>
          <w:sz w:val="28"/>
        </w:rPr>
      </w:pPr>
      <w:r>
        <w:rPr>
          <w:rFonts w:ascii="Times New Roman" w:hAnsi="Times New Roman"/>
          <w:b/>
          <w:color w:val="000000"/>
          <w:sz w:val="28"/>
        </w:rPr>
        <w:t>Задачи:</w:t>
      </w:r>
    </w:p>
    <w:p>
      <w:pPr>
        <w:pStyle w:val="Normal"/>
        <w:spacing w:lineRule="auto" w:line="240" w:before="0" w:after="0"/>
        <w:ind w:left="0" w:right="0" w:firstLine="680"/>
        <w:jc w:val="both"/>
        <w:rPr>
          <w:rFonts w:ascii="Times New Roman" w:hAnsi="Times New Roman"/>
          <w:b/>
          <w:b/>
          <w:color w:val="000000"/>
          <w:sz w:val="28"/>
        </w:rPr>
      </w:pPr>
      <w:r>
        <w:rPr/>
      </w:r>
    </w:p>
    <w:p>
      <w:pPr>
        <w:pStyle w:val="Normal"/>
        <w:spacing w:lineRule="auto" w:line="240" w:before="0" w:after="0"/>
        <w:ind w:left="0" w:right="0" w:firstLine="680"/>
        <w:jc w:val="both"/>
        <w:rPr>
          <w:rFonts w:ascii="Times New Roman" w:hAnsi="Times New Roman"/>
          <w:color w:val="000000"/>
          <w:sz w:val="28"/>
        </w:rPr>
      </w:pPr>
      <w:r>
        <w:rPr>
          <w:rFonts w:ascii="Times New Roman" w:hAnsi="Times New Roman"/>
          <w:color w:val="000000"/>
          <w:sz w:val="28"/>
        </w:rPr>
        <w:t>- сформировать рациональное отношение к денежным средствам;</w:t>
      </w:r>
    </w:p>
    <w:p>
      <w:pPr>
        <w:pStyle w:val="Normal"/>
        <w:spacing w:lineRule="auto" w:line="240" w:before="0" w:after="0"/>
        <w:ind w:left="0" w:right="0" w:firstLine="680"/>
        <w:jc w:val="both"/>
        <w:rPr>
          <w:rFonts w:ascii="Times New Roman" w:hAnsi="Times New Roman"/>
          <w:color w:val="000000"/>
          <w:sz w:val="28"/>
        </w:rPr>
      </w:pPr>
      <w:r>
        <w:rPr>
          <w:rFonts w:ascii="Times New Roman" w:hAnsi="Times New Roman"/>
          <w:color w:val="000000"/>
          <w:sz w:val="28"/>
        </w:rPr>
        <w:t>- ознакомить с основами составления сбалансированного семейного бюджета;</w:t>
      </w:r>
    </w:p>
    <w:p>
      <w:pPr>
        <w:pStyle w:val="Normal"/>
        <w:spacing w:lineRule="auto" w:line="240" w:before="0" w:after="0"/>
        <w:ind w:left="0" w:right="0" w:firstLine="680"/>
        <w:jc w:val="both"/>
        <w:rPr>
          <w:rFonts w:ascii="Times New Roman" w:hAnsi="Times New Roman"/>
          <w:color w:val="000000"/>
          <w:sz w:val="28"/>
        </w:rPr>
      </w:pPr>
      <w:r>
        <w:rPr>
          <w:rFonts w:ascii="Times New Roman" w:hAnsi="Times New Roman"/>
          <w:color w:val="000000"/>
          <w:sz w:val="28"/>
        </w:rPr>
        <w:t>- акцентировать внимание на соотношение духовных и материальных ценностей;</w:t>
      </w:r>
    </w:p>
    <w:p>
      <w:pPr>
        <w:pStyle w:val="Normal"/>
        <w:spacing w:lineRule="auto" w:line="240" w:before="0" w:after="0"/>
        <w:ind w:left="0" w:right="0" w:firstLine="680"/>
        <w:jc w:val="both"/>
        <w:rPr>
          <w:rFonts w:ascii="Times New Roman" w:hAnsi="Times New Roman"/>
          <w:color w:val="000000"/>
          <w:sz w:val="28"/>
        </w:rPr>
      </w:pPr>
      <w:r>
        <w:rPr>
          <w:rFonts w:ascii="Times New Roman" w:hAnsi="Times New Roman"/>
          <w:color w:val="000000"/>
          <w:sz w:val="28"/>
        </w:rPr>
        <w:t>- раскрыть основы культуры обращения с деньгами</w:t>
      </w:r>
    </w:p>
    <w:p>
      <w:pPr>
        <w:pStyle w:val="Normal"/>
        <w:spacing w:lineRule="auto" w:line="240" w:before="0" w:after="0"/>
        <w:ind w:left="0" w:right="0" w:firstLine="680"/>
        <w:jc w:val="both"/>
        <w:rPr>
          <w:rFonts w:ascii="Times New Roman" w:hAnsi="Times New Roman"/>
          <w:color w:val="000000"/>
          <w:sz w:val="28"/>
        </w:rPr>
      </w:pPr>
      <w:r>
        <w:rPr>
          <w:rFonts w:ascii="Times New Roman" w:hAnsi="Times New Roman"/>
          <w:color w:val="000000"/>
          <w:sz w:val="28"/>
        </w:rPr>
        <w:t xml:space="preserve"> </w:t>
      </w:r>
    </w:p>
    <w:p>
      <w:pPr>
        <w:pStyle w:val="Normal"/>
        <w:spacing w:lineRule="auto" w:line="240" w:before="0" w:after="0"/>
        <w:ind w:left="0" w:right="0" w:firstLine="680"/>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680"/>
        <w:jc w:val="both"/>
        <w:rPr>
          <w:rFonts w:ascii="Times New Roman" w:hAnsi="Times New Roman"/>
          <w:sz w:val="28"/>
        </w:rPr>
      </w:pPr>
      <w:r>
        <w:rPr>
          <w:rFonts w:ascii="Times New Roman" w:hAnsi="Times New Roman"/>
          <w:sz w:val="28"/>
        </w:rPr>
      </w:r>
    </w:p>
    <w:p>
      <w:pPr>
        <w:pStyle w:val="Normal"/>
        <w:spacing w:lineRule="auto" w:line="240" w:before="0" w:after="0"/>
        <w:ind w:left="567" w:right="0" w:hanging="0"/>
        <w:jc w:val="center"/>
        <w:rPr>
          <w:rFonts w:ascii="Times New Roman" w:hAnsi="Times New Roman"/>
          <w:b/>
          <w:b/>
          <w:sz w:val="28"/>
        </w:rPr>
      </w:pPr>
      <w:r>
        <w:rPr>
          <w:rFonts w:ascii="Times New Roman" w:hAnsi="Times New Roman"/>
          <w:b/>
          <w:sz w:val="28"/>
        </w:rPr>
        <w:t>Ход мероприятия</w:t>
      </w:r>
    </w:p>
    <w:p>
      <w:pPr>
        <w:pStyle w:val="Style25"/>
        <w:spacing w:before="0" w:after="0"/>
        <w:ind w:left="0" w:right="283" w:firstLine="567"/>
        <w:jc w:val="center"/>
        <w:rPr/>
      </w:pPr>
      <w:r>
        <w:rPr/>
        <w:t xml:space="preserve"> </w:t>
      </w:r>
    </w:p>
    <w:p>
      <w:pPr>
        <w:pStyle w:val="Normal"/>
        <w:spacing w:lineRule="auto" w:line="276" w:before="0" w:after="0"/>
        <w:ind w:left="0" w:right="0" w:hanging="0"/>
        <w:jc w:val="both"/>
        <w:rPr>
          <w:b/>
          <w:b/>
          <w:bCs/>
        </w:rPr>
      </w:pPr>
      <w:r>
        <w:rPr>
          <w:rFonts w:ascii="Times New Roman" w:hAnsi="Times New Roman"/>
          <w:b/>
          <w:bCs/>
          <w:sz w:val="28"/>
        </w:rPr>
        <w:t xml:space="preserve">Библиотекарь: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Здравствуйте, ребята! Мне очень приятно всех вас видеть. Сегодня, ребята, мы рассмотрим, на мой взгляд, очень интересную и актуальную тему для всех нас – карманные деньги.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Издавна на Руси было особое отношение к деньгам. Их тратили, дарили, берегли, копили, отдавали в долг. Спустя столетия отношение к ним не изменилось. А вот свою мудрость в денежном вопросе народ выразил в пословицах и поговорках. Некоторые известны нам с детства, а некоторые встречаются крайне редко. Давайте вспомним их.</w:t>
      </w:r>
    </w:p>
    <w:p>
      <w:pPr>
        <w:pStyle w:val="Normal"/>
        <w:spacing w:lineRule="auto" w:line="276" w:before="0" w:after="0"/>
        <w:ind w:left="0" w:right="0" w:firstLine="708"/>
        <w:jc w:val="both"/>
        <w:rPr>
          <w:rFonts w:ascii="Times New Roman" w:hAnsi="Times New Roman"/>
          <w:sz w:val="28"/>
        </w:rPr>
      </w:pPr>
      <w:r>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Не имей сто рублей, а имей сто (друзей).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Копейка рубль бережет, а рубль голову (стережет).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Денежки не рожь, и зимой растут; денежки не лед, и зимой (тают).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Дружба дружбой, а денежки (врозь).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Из чужого кошелька легко (платить).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Кто не богат, тот и копейке рад, а богатому – и тысяч (мало).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Лишние деньги – лишняя (забота).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Не жалей алтына, а то отдашь (полтину)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Не легко деньги нажить, а легко (прожить).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У скупого рубль плачет, а у щедрого и полушка (скачет).</w:t>
      </w:r>
    </w:p>
    <w:p>
      <w:pPr>
        <w:pStyle w:val="Normal"/>
        <w:spacing w:lineRule="auto" w:line="276" w:before="0" w:after="0"/>
        <w:ind w:left="0" w:right="0" w:firstLine="708"/>
        <w:jc w:val="both"/>
        <w:rPr>
          <w:rFonts w:ascii="Times New Roman" w:hAnsi="Times New Roman"/>
          <w:sz w:val="28"/>
        </w:rPr>
      </w:pPr>
      <w:r>
        <w:rPr/>
      </w:r>
    </w:p>
    <w:p>
      <w:pPr>
        <w:pStyle w:val="Normal"/>
        <w:spacing w:lineRule="auto" w:line="276" w:before="0" w:after="0"/>
        <w:ind w:left="0" w:right="0" w:firstLine="708"/>
        <w:jc w:val="both"/>
        <w:rPr>
          <w:rFonts w:ascii="Times New Roman" w:hAnsi="Times New Roman"/>
          <w:sz w:val="28"/>
        </w:rPr>
      </w:pPr>
      <w:r>
        <w:rPr/>
      </w:r>
    </w:p>
    <w:p>
      <w:pPr>
        <w:pStyle w:val="Normal"/>
        <w:spacing w:lineRule="auto" w:line="276" w:before="0" w:after="0"/>
        <w:ind w:left="0" w:right="0" w:hanging="0"/>
        <w:jc w:val="both"/>
        <w:rPr>
          <w:b/>
          <w:b/>
          <w:bCs/>
        </w:rPr>
      </w:pPr>
      <w:r>
        <w:rPr>
          <w:rFonts w:ascii="Times New Roman" w:hAnsi="Times New Roman"/>
          <w:b/>
          <w:bCs/>
          <w:sz w:val="28"/>
        </w:rPr>
        <w:t xml:space="preserve">Библиотекарь: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Тема денег в современном обществе достаточно «эмоционально заряжена». Можно услышать много разных суждений по данному вопросу, зачастую слишком противоречивых. Красивая жизнь киноэкранных героев, зазывающая своим блеском реклама, соблазн сверкающих витрин магазинов. Где взять деньги и на что их потратить? Являются ли деньги самоцелью и можно ли возводить их значимость в ранг культа? Эти вопросы сложны и для взрослого человека.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Деньги нужны нам, чтобы платить за товар (продукты питания, одежда, косметика, лекарства и др.), различные услуги (парикмахерские, химчистки, автомойки и др.), а также развлечения (дискотеки, компьютерные клубы, кино, музеи, театры и др.)</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Действительно, как мы видим, нашу жизнь невозможно представить без денег. А где взрослые люди, по вашему мнению, берут деньги?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Деньги можно получить разными способами: взять в кредит, одолжить, заработать, выиграть, случайно найти, украсть или ограбить, напечатать, получить в наследство.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Конечно, уважаемые участники, все названные вами способы получения денег имеет место в нашей жизни. Но многие из них нечестные и противозаконные, и мы не будем им уделять особое внимание. А лучше остановимся на честном способе - заработать деньги, что, безусловно, делают ваши мамы и папы, чтобы обеспечить жизнь вашей семьи. И часть этих заработанных денег, так называемого семейного бюджета, попадает и к вам. Эти деньги мы можем назвать карманными, вы согласны?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А сейчас поднимите, пожалуйста, руку те, кто считает, что карманные деньги необходимы </w:t>
      </w:r>
      <w:r>
        <w:rPr>
          <w:rFonts w:ascii="Times New Roman" w:hAnsi="Times New Roman"/>
          <w:sz w:val="28"/>
        </w:rPr>
        <w:t>подростку</w:t>
      </w:r>
      <w:r>
        <w:rPr>
          <w:rFonts w:ascii="Times New Roman" w:hAnsi="Times New Roman"/>
          <w:sz w:val="28"/>
        </w:rPr>
        <w:t xml:space="preserve"> (участники голосуют).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Итак,  мы видим, большинство участников выступили за то, что карманные деньги необходимы школьнику. </w:t>
      </w:r>
      <w:r>
        <w:rPr>
          <w:rFonts w:ascii="Times New Roman" w:hAnsi="Times New Roman"/>
          <w:sz w:val="28"/>
        </w:rPr>
        <w:t xml:space="preserve">Сейчас я вам раздам листовки, на которых будет обозначена ваша цель накопления карманных денег. Как можно накопить с карманных денег.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Вы пока не работаете, но родители Вам дают карманные деньги дарят на день рождения, я предлагаю вам прочитать советы и прокомментировать их.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1. Старайтесь планировать бюджет и следовать ему.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2. Будьте аккуратными в трате денег, старайтесь не растратиться.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3. Запомните, что финансовая грамотность играет огромную роль в вашем будущем и вашей независимости.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4. Учитесь отличать «потребности» от «желаний». Первые, обычно, менее затратные, чем желания.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5. Попросите открыть банковский счет на ваше имя и можете регулярно вкладывать на него деньги вместо копилки.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6. Если у вас есть желание приобрести дорогую вещь, которая вам не по карману, найди более дешевую альтернативу. Это тоже отличное решение и, к тому же, за меньшие деньги.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7. Заведите копилку и вносите в нее сдачу от своих покупок. так вы сможете накопить сбережения.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8. Купите игру Монополия (или аналог) и регулярно играйте в неё, это будет весело и научит вас понимать всю ценность денег.</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9. Когда вы идете за покупками, то старайтесь выбрать те товары, в которых нуждаетесь. Если выберете сразу несколько товаров с одинаковыми функциями, то научитесь сравнивать цены и делать грамотный выбор.</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10. Старайтесь не «брать взаймы». нехорошо быть в зависимости от кого-либо, взяв чужие деньги. Удержитесь и от желания жить в кредит.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11. Учитесь вести запись и учет всех своих покупок в специальном блокноте. Заведите лист доходов и расходов.</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12. Старайтесь тратить деньги с умом. Родители зарабатывают деньги свои трудом.</w:t>
      </w:r>
    </w:p>
    <w:p>
      <w:pPr>
        <w:pStyle w:val="Normal"/>
        <w:spacing w:lineRule="auto" w:line="276" w:before="0" w:after="0"/>
        <w:ind w:left="0" w:right="0" w:firstLine="708"/>
        <w:jc w:val="both"/>
        <w:rPr>
          <w:rFonts w:ascii="Times New Roman" w:hAnsi="Times New Roman"/>
          <w:sz w:val="28"/>
        </w:rPr>
      </w:pPr>
      <w:r>
        <w:rPr/>
      </w:r>
    </w:p>
    <w:p>
      <w:pPr>
        <w:pStyle w:val="Normal"/>
        <w:spacing w:lineRule="auto" w:line="276" w:before="0" w:after="0"/>
        <w:ind w:left="0" w:right="0" w:firstLine="708"/>
        <w:jc w:val="both"/>
        <w:rPr>
          <w:rFonts w:ascii="Times New Roman" w:hAnsi="Times New Roman"/>
          <w:sz w:val="28"/>
        </w:rPr>
      </w:pPr>
      <w:r>
        <w:rPr/>
      </w:r>
    </w:p>
    <w:p>
      <w:pPr>
        <w:pStyle w:val="Normal"/>
        <w:spacing w:lineRule="auto" w:line="276" w:before="0" w:after="0"/>
        <w:ind w:left="0" w:right="0" w:hanging="0"/>
        <w:jc w:val="both"/>
        <w:rPr>
          <w:b/>
          <w:b/>
          <w:bCs/>
        </w:rPr>
      </w:pPr>
      <w:r>
        <w:rPr>
          <w:rFonts w:ascii="Times New Roman" w:hAnsi="Times New Roman"/>
          <w:b/>
          <w:bCs/>
          <w:sz w:val="28"/>
        </w:rPr>
        <w:t xml:space="preserve">Библиотекарь: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теперь представьте, что вы работаете и хотите накопить на что - нибудь. Н</w:t>
      </w:r>
      <w:r>
        <w:rPr>
          <w:rFonts w:ascii="Times New Roman" w:hAnsi="Times New Roman"/>
          <w:sz w:val="28"/>
        </w:rPr>
        <w:t xml:space="preserve">акопление дает возможность приобретать вещи или услуги, не прибегая к помощи займов и кредитов, — а значит, позволяет экономить значительную сумму денег, которая идет на выплату процентов по кредиту. </w:t>
      </w:r>
      <w:r>
        <w:rPr>
          <w:rFonts w:ascii="Times New Roman" w:hAnsi="Times New Roman"/>
          <w:sz w:val="28"/>
        </w:rPr>
        <w:t xml:space="preserve">Также </w:t>
      </w:r>
      <w:r>
        <w:rPr>
          <w:rFonts w:ascii="Times New Roman" w:hAnsi="Times New Roman"/>
          <w:sz w:val="28"/>
        </w:rPr>
        <w:t>накопление дает возможность делать значительные приобретения.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Если вы не в состоянии с месячной зарплаты купить новый телефон, то откладывание определенной суммы денег определенно даст вам эту возможность;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помимо финансовой накопление обеспечивает психологическую защищенность, создает своеобразную «подушку безопасности».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Человек, который регулярно откладывает деньги, не беспокоится о том, удастся ли протянуть до следующей зарплаты, как выжить в случае увольнения или других непредвидимых ситуациях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Что дает свободное распоряжение деньгами?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подход к деньгам «сколько есть, столько и трачу» дает возможность регулярно чувствовать «вкус жизни», ощущать праздник, не чувствовать себя ущемленным и вынужденным откладывать;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свободное распоряжение деньгами создает определенный психологический настрой — «у меня все хорошо, у меня есть деньги, и я могу их тратить».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Человек, который излучает позитивный настрой, получает в ответ позитив. В то же время откладывание денег «на черный день» зачастую чревато тем, что «черный день» действительно наступает;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свободное обращение с деньгами позволяет деньгам «работать» и притягивать другие деньги. Трата денег освобождает пространство для прихода новых денег.</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Что же подходит именно вам?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Способ, который определяет вашу зону роста — тот, который вами наименее освоен.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Если вам регулярно не хватает денег, и вы не в состоянии отложить даже 100 рублей, осваивайте накопление.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Считается, что откладывать нужно не менее 10% месячного дохода. Если вам трудно, начинайте откладывать хотя бы по 500 рублей в месяц.</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Тратьте на то, что вам действительно нужно. Замечайте свои потребности и позволяйте се</w:t>
      </w:r>
      <w:r>
        <w:rPr>
          <w:rFonts w:ascii="Times New Roman" w:hAnsi="Times New Roman"/>
          <w:sz w:val="28"/>
        </w:rPr>
        <w:t xml:space="preserve">бе </w:t>
      </w:r>
      <w:r>
        <w:rPr>
          <w:rFonts w:ascii="Times New Roman" w:hAnsi="Times New Roman"/>
          <w:sz w:val="28"/>
        </w:rPr>
        <w:t xml:space="preserve">их реализовывать. Ведь жизнь происходит именно сейчас. Важно не просто осваивать тот или иной способ, но и понимать, зачем вы его выбираете.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rFonts w:ascii="Times New Roman" w:hAnsi="Times New Roman"/>
          <w:b/>
          <w:b/>
          <w:bCs/>
          <w:sz w:val="28"/>
        </w:rPr>
      </w:pPr>
      <w:r>
        <w:rPr>
          <w:rFonts w:ascii="Times New Roman" w:hAnsi="Times New Roman"/>
          <w:b/>
          <w:bCs/>
          <w:sz w:val="28"/>
        </w:rPr>
        <w:t xml:space="preserve">Библиотекарь: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сейчас давайте вновь обратимся к народной мудрости. Все ли в нашей жизни продается и покупается? Есть ли в мире такие ценности, которые купить невозможно?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 очереди задаются вопросы: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Все ли можно купить за деньги?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часы... (но не время).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книгу... (но не мудрость).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телохранителя... (но не друга).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еду... (но не аппетит).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дом... (но не семью).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положение в обществе... (но не уважение людей).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лекарство... (но не здоровье).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поцелуй... (но не любовь).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развлечения... (но не счастье).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икону... (но не веру).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целый континент... (но не Родину).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орден... (но не подвиг, не честь).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 деньги можно купить клоунов... (но нехорошее настроение).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rFonts w:ascii="Times New Roman" w:hAnsi="Times New Roman"/>
          <w:b/>
          <w:b/>
          <w:bCs/>
          <w:sz w:val="28"/>
        </w:rPr>
      </w:pPr>
      <w:r>
        <w:rPr>
          <w:rFonts w:ascii="Times New Roman" w:hAnsi="Times New Roman"/>
          <w:b/>
          <w:bCs/>
          <w:sz w:val="28"/>
        </w:rPr>
        <w:t xml:space="preserve">Библиотекарь: </w:t>
      </w:r>
    </w:p>
    <w:p>
      <w:pPr>
        <w:pStyle w:val="Normal"/>
        <w:spacing w:lineRule="auto" w:line="276" w:before="0" w:after="0"/>
        <w:ind w:left="0" w:right="0" w:hanging="0"/>
        <w:jc w:val="both"/>
        <w:rPr>
          <w:rFonts w:ascii="Times New Roman" w:hAnsi="Times New Roman"/>
          <w:sz w:val="28"/>
        </w:rPr>
      </w:pPr>
      <w:r>
        <w:rPr>
          <w:rFonts w:ascii="Times New Roman" w:hAnsi="Times New Roman"/>
          <w:sz w:val="28"/>
        </w:rPr>
        <w:t>Сейчас предлагаю вам пройти тест «Любят ли вас деньги?»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Тест: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1. Представьте, что у вас есть свободная сумма денег. Что вы с ней сделаете?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вложу в бизнес, чтобы денег стало ещё больше;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 открою счёт в банке;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приобрету вещь своей мечты.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2. Что вы почувствуете, получив дорогой подарок?</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удовлетворение;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 радость;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неловкость.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3. Часто ли вы берете в долг деньги у знакомых?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никогда;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 редко;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систематически.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4. Как влияет информация о курсе доллара на ваше настроение?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прямо пропорционально;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 обратно пропорционально;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никак</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5. Следуете ли вы закону, что небогатый человек покупает только хорошие вещи?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да;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 как когда;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нет.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6. Заметив под ногами рублёвую монету, вы решите её подобрать?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нет, я живу заработком, а не находками;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 если в данный момент нахожусь «на мели»;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обязательно!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7. Любите ли вы обсуждать цену собственных покупок?</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это тема для меня закрыта;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 почему бы нет?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да, это предмет моей гордости.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8. Пересчитываете ли вы сдачу?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обязательно;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 если не забываю;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ленюсь.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ПОДСЧЁТ РЕЗУЛЬТАТОВ:</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Присвойте себе за каждый ответ "а" 3 балл, "б" – 2 балла и "в" – 1 балла. Итог просуммируйте.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От 19 до 24 баллов. Вы – прирождённый финансист с нюхом на прибыль, и ни один финансовый крах не способен сделать вас нищим. Теряя, вы тут же находите; падая, поднимаетесь. Но иногда деньги становятся для вас самоцелью, а это уже плохо…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От 14 до 18 баллов. Вы имеете сложные взаимоотношения с деньгами; они то идут косяком, то улетают с порывом ветра… Что ж, зато вы избавлены от страхов, свойственных богатым людям, и всегда преодолеете финансовые трудности, снизив свои затраты.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От 8 до 13 баллов. Вас деньги не любят; не за что… Впрочем, и вы их тоже – что совершенно необъяснимо для обычного человека.</w:t>
      </w:r>
    </w:p>
    <w:p>
      <w:pPr>
        <w:pStyle w:val="Normal"/>
        <w:spacing w:lineRule="auto" w:line="276" w:before="0" w:after="0"/>
        <w:ind w:left="0" w:right="0" w:firstLine="708"/>
        <w:jc w:val="both"/>
        <w:rPr>
          <w:rFonts w:ascii="Times New Roman" w:hAnsi="Times New Roman"/>
          <w:sz w:val="28"/>
        </w:rPr>
      </w:pPr>
      <w:r>
        <w:rPr/>
      </w:r>
    </w:p>
    <w:p>
      <w:pPr>
        <w:pStyle w:val="Normal"/>
        <w:spacing w:lineRule="auto" w:line="276" w:before="0" w:after="0"/>
        <w:ind w:left="0" w:right="0" w:hanging="0"/>
        <w:jc w:val="both"/>
        <w:rPr>
          <w:b/>
          <w:b/>
          <w:bCs/>
        </w:rPr>
      </w:pPr>
      <w:r>
        <w:rPr>
          <w:rFonts w:ascii="Times New Roman" w:hAnsi="Times New Roman"/>
          <w:b/>
          <w:bCs/>
          <w:sz w:val="28"/>
        </w:rPr>
        <w:t xml:space="preserve">Библиотекарь: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Ребята,</w:t>
      </w:r>
      <w:r>
        <w:rPr>
          <w:rFonts w:ascii="Times New Roman" w:hAnsi="Times New Roman"/>
          <w:sz w:val="28"/>
        </w:rPr>
        <w:t xml:space="preserve"> я думаю наш </w:t>
      </w:r>
      <w:r>
        <w:rPr>
          <w:rFonts w:ascii="Times New Roman" w:hAnsi="Times New Roman"/>
          <w:sz w:val="28"/>
        </w:rPr>
        <w:t>экономический урок</w:t>
      </w:r>
      <w:r>
        <w:rPr>
          <w:rFonts w:ascii="Times New Roman" w:hAnsi="Times New Roman"/>
          <w:sz w:val="28"/>
        </w:rPr>
        <w:t>, посвященн</w:t>
      </w:r>
      <w:r>
        <w:rPr>
          <w:rFonts w:ascii="Times New Roman" w:hAnsi="Times New Roman"/>
          <w:sz w:val="28"/>
        </w:rPr>
        <w:t>ый</w:t>
      </w:r>
      <w:r>
        <w:rPr>
          <w:rFonts w:ascii="Times New Roman" w:hAnsi="Times New Roman"/>
          <w:sz w:val="28"/>
        </w:rPr>
        <w:t xml:space="preserve"> обсуждению такой актуальной темы как «Карманные деньги», прош</w:t>
      </w:r>
      <w:r>
        <w:rPr>
          <w:rFonts w:ascii="Times New Roman" w:hAnsi="Times New Roman"/>
          <w:sz w:val="28"/>
        </w:rPr>
        <w:t>ел</w:t>
      </w:r>
      <w:r>
        <w:rPr>
          <w:rFonts w:ascii="Times New Roman" w:hAnsi="Times New Roman"/>
          <w:sz w:val="28"/>
        </w:rPr>
        <w:t xml:space="preserve"> очень успешно. Вы показали хорошие умения в ведении диалога, умении слушать и принимать другую, отличную от вашей точку зрения. И я думаю, вы сами для себя узнали много нового и интересного. Всех благодарю за участие, спасибо!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XO Thames">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1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color w:val="000000"/>
        <w:sz w:val="20"/>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ind w:left="0" w:right="0" w:firstLine="680"/>
      <w:jc w:val="left"/>
    </w:pPr>
    <w:rPr>
      <w:rFonts w:ascii="Calibri" w:hAnsi="Calibri" w:eastAsia="Tahoma" w:cs="Noto Sans Devanagari"/>
      <w:color w:val="000000"/>
      <w:spacing w:val="0"/>
      <w:kern w:val="0"/>
      <w:sz w:val="22"/>
      <w:szCs w:val="20"/>
      <w:lang w:val="ru-RU" w:eastAsia="zh-CN" w:bidi="hi-IN"/>
    </w:rPr>
  </w:style>
  <w:style w:type="paragraph" w:styleId="1">
    <w:name w:val="Heading 1"/>
    <w:next w:val="Normal"/>
    <w:qFormat/>
    <w:pPr>
      <w:widowControl/>
      <w:suppressAutoHyphens w:val="true"/>
      <w:overflowPunct w:val="false"/>
      <w:bidi w:val="0"/>
      <w:spacing w:lineRule="auto" w:line="240" w:before="120" w:after="120"/>
      <w:ind w:left="0" w:right="0" w:hanging="0"/>
      <w:jc w:val="both"/>
      <w:outlineLvl w:val="0"/>
    </w:pPr>
    <w:rPr>
      <w:rFonts w:ascii="XO Thames" w:hAnsi="XO Thames" w:eastAsia="Tahoma" w:cs="Noto Sans Devanagari"/>
      <w:b/>
      <w:color w:val="000000"/>
      <w:spacing w:val="0"/>
      <w:kern w:val="0"/>
      <w:sz w:val="32"/>
      <w:szCs w:val="20"/>
      <w:lang w:val="ru-RU" w:eastAsia="zh-CN" w:bidi="hi-IN"/>
    </w:rPr>
  </w:style>
  <w:style w:type="paragraph" w:styleId="2">
    <w:name w:val="Heading 2"/>
    <w:next w:val="Normal"/>
    <w:qFormat/>
    <w:pPr>
      <w:widowControl/>
      <w:suppressAutoHyphens w:val="true"/>
      <w:overflowPunct w:val="false"/>
      <w:bidi w:val="0"/>
      <w:spacing w:lineRule="auto" w:line="240" w:before="120" w:after="120"/>
      <w:ind w:left="0" w:right="0" w:hanging="0"/>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qFormat/>
    <w:pPr>
      <w:widowControl/>
      <w:suppressAutoHyphens w:val="true"/>
      <w:overflowPunct w:val="false"/>
      <w:bidi w:val="0"/>
      <w:spacing w:lineRule="auto" w:line="240" w:before="120" w:after="120"/>
      <w:ind w:left="0" w:right="0" w:hanging="0"/>
      <w:jc w:val="both"/>
      <w:outlineLvl w:val="2"/>
    </w:pPr>
    <w:rPr>
      <w:rFonts w:ascii="XO Thames" w:hAnsi="XO Thames" w:eastAsia="Tahoma" w:cs="Noto Sans Devanagari"/>
      <w:b/>
      <w:color w:val="000000"/>
      <w:spacing w:val="0"/>
      <w:kern w:val="0"/>
      <w:sz w:val="26"/>
      <w:szCs w:val="20"/>
      <w:lang w:val="ru-RU" w:eastAsia="zh-CN" w:bidi="hi-IN"/>
    </w:rPr>
  </w:style>
  <w:style w:type="paragraph" w:styleId="4">
    <w:name w:val="Heading 4"/>
    <w:next w:val="Normal"/>
    <w:qFormat/>
    <w:pPr>
      <w:widowControl/>
      <w:suppressAutoHyphens w:val="true"/>
      <w:overflowPunct w:val="false"/>
      <w:bidi w:val="0"/>
      <w:spacing w:lineRule="auto" w:line="240" w:before="120" w:after="120"/>
      <w:ind w:left="0" w:right="0" w:hanging="0"/>
      <w:jc w:val="both"/>
      <w:outlineLvl w:val="3"/>
    </w:pPr>
    <w:rPr>
      <w:rFonts w:ascii="XO Thames" w:hAnsi="XO Thames" w:eastAsia="Tahoma" w:cs="Noto Sans Devanagari"/>
      <w:b/>
      <w:color w:val="000000"/>
      <w:spacing w:val="0"/>
      <w:kern w:val="0"/>
      <w:sz w:val="24"/>
      <w:szCs w:val="20"/>
      <w:lang w:val="ru-RU" w:eastAsia="zh-CN" w:bidi="hi-IN"/>
    </w:rPr>
  </w:style>
  <w:style w:type="paragraph" w:styleId="5">
    <w:name w:val="Heading 5"/>
    <w:next w:val="Normal"/>
    <w:qFormat/>
    <w:pPr>
      <w:widowControl/>
      <w:suppressAutoHyphens w:val="true"/>
      <w:overflowPunct w:val="false"/>
      <w:bidi w:val="0"/>
      <w:spacing w:lineRule="auto" w:line="240" w:before="120" w:after="120"/>
      <w:ind w:left="0" w:right="0" w:hanging="0"/>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Style9">
    <w:name w:val="Основной шрифт абзаца"/>
    <w:qFormat/>
    <w:rPr/>
  </w:style>
  <w:style w:type="character" w:styleId="Heading3">
    <w:name w:val="Heading 3"/>
    <w:qFormat/>
    <w:rPr>
      <w:rFonts w:ascii="XO Thames" w:hAnsi="XO Thames"/>
      <w:b/>
      <w:sz w:val="26"/>
    </w:rPr>
  </w:style>
  <w:style w:type="character" w:styleId="Style10">
    <w:name w:val="Обычный (веб)"/>
    <w:qFormat/>
    <w:rPr>
      <w:rFonts w:ascii="Times New Roman" w:hAnsi="Times New Roman"/>
      <w:sz w:val="24"/>
    </w:rPr>
  </w:style>
  <w:style w:type="character" w:styleId="NormalWeb">
    <w:name w:val="Normal (Web)"/>
    <w:qFormat/>
    <w:rPr>
      <w:rFonts w:ascii="Times New Roman" w:hAnsi="Times New Roman"/>
      <w:sz w:val="24"/>
    </w:rPr>
  </w:style>
  <w:style w:type="character" w:styleId="Style11">
    <w:name w:val="Содержимое таблицы"/>
    <w:qFormat/>
    <w:rPr/>
  </w:style>
  <w:style w:type="character" w:styleId="Textbody">
    <w:name w:val="Text body"/>
    <w:qFormat/>
    <w:rPr/>
  </w:style>
  <w:style w:type="character" w:styleId="Style12">
    <w:name w:val="Заголовок"/>
    <w:qFormat/>
    <w:rPr>
      <w:rFonts w:ascii="PT Astra Serif" w:hAnsi="PT Astra Serif"/>
      <w:sz w:val="28"/>
    </w:rPr>
  </w:style>
  <w:style w:type="character" w:styleId="Style13">
    <w:name w:val="Заголовок таблицы"/>
    <w:basedOn w:val="Style11"/>
    <w:qFormat/>
    <w:rPr>
      <w:b/>
    </w:rPr>
  </w:style>
  <w:style w:type="character" w:styleId="Contents3">
    <w:name w:val="Contents 3"/>
    <w:qFormat/>
    <w:rPr>
      <w:rFonts w:ascii="XO Thames" w:hAnsi="XO Thames"/>
      <w:sz w:val="28"/>
    </w:rPr>
  </w:style>
  <w:style w:type="character" w:styleId="WW8Num2z0">
    <w:name w:val="WW8Num2z0"/>
    <w:qFormat/>
    <w:rPr>
      <w:rFonts w:ascii="Times New Roman" w:hAnsi="Times New Roman"/>
      <w:color w:val="000000"/>
      <w:sz w:val="28"/>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Style14">
    <w:name w:val="Содержимое врезки"/>
    <w:qFormat/>
    <w:rPr/>
  </w:style>
  <w:style w:type="character" w:styleId="Style15">
    <w:name w:val="Интернет-ссылка"/>
    <w:rPr>
      <w:color w:val="0000FF"/>
      <w:u w:val="single"/>
    </w:rPr>
  </w:style>
  <w:style w:type="character" w:styleId="Footnote">
    <w:name w:val="Footnote"/>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Style16">
    <w:name w:val="Выделение жирным"/>
    <w:basedOn w:val="Style9"/>
    <w:qFormat/>
    <w:rPr>
      <w:b/>
    </w:rPr>
  </w:style>
  <w:style w:type="character" w:styleId="Contents9">
    <w:name w:val="Contents 9"/>
    <w:qFormat/>
    <w:rPr>
      <w:rFonts w:ascii="XO Thames" w:hAnsi="XO Thames"/>
      <w:sz w:val="28"/>
    </w:rPr>
  </w:style>
  <w:style w:type="character" w:styleId="Caption">
    <w:name w:val="Caption"/>
    <w:qFormat/>
    <w:rPr>
      <w:rFonts w:ascii="PT Astra Serif" w:hAnsi="PT Astra Serif"/>
      <w:i/>
      <w:sz w:val="24"/>
    </w:rPr>
  </w:style>
  <w:style w:type="character" w:styleId="WW8Num1z0">
    <w:name w:val="WW8Num1z0"/>
    <w:qFormat/>
    <w:rPr>
      <w:rFonts w:ascii="Times New Roman" w:hAnsi="Times New Roman"/>
      <w:color w:val="000000"/>
      <w:sz w:val="28"/>
    </w:rPr>
  </w:style>
  <w:style w:type="character" w:styleId="Contents8">
    <w:name w:val="Contents 8"/>
    <w:qFormat/>
    <w:rPr>
      <w:rFonts w:ascii="XO Thames" w:hAnsi="XO Thames"/>
      <w:sz w:val="28"/>
    </w:rPr>
  </w:style>
  <w:style w:type="character" w:styleId="List">
    <w:name w:val="List"/>
    <w:basedOn w:val="Textbody"/>
    <w:qFormat/>
    <w:rPr>
      <w:rFonts w:ascii="PT Astra Serif" w:hAnsi="PT Astra Serif"/>
    </w:rPr>
  </w:style>
  <w:style w:type="character" w:styleId="Contents5">
    <w:name w:val="Contents 5"/>
    <w:qFormat/>
    <w:rPr>
      <w:rFonts w:ascii="XO Thames" w:hAnsi="XO Thames"/>
      <w:sz w:val="28"/>
    </w:rPr>
  </w:style>
  <w:style w:type="character" w:styleId="Style17">
    <w:name w:val="Указатель"/>
    <w:qFormat/>
    <w:rPr>
      <w:rFonts w:ascii="PT Astra Serif" w:hAnsi="PT Astra Serif"/>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DefaultParagraphFont">
    <w:name w:val="Default Paragraph Font"/>
    <w:qFormat/>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character" w:styleId="Style18">
    <w:name w:val="Символ нумерации"/>
    <w:qFormat/>
    <w:rPr/>
  </w:style>
  <w:style w:type="paragraph" w:styleId="Style19">
    <w:name w:val="Заголовок"/>
    <w:basedOn w:val="Normal"/>
    <w:next w:val="Style20"/>
    <w:qFormat/>
    <w:pPr>
      <w:keepNext w:val="true"/>
      <w:spacing w:before="240" w:after="120"/>
    </w:pPr>
    <w:rPr>
      <w:rFonts w:ascii="PT Astra Serif" w:hAnsi="PT Astra Serif"/>
      <w:sz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rPr>
  </w:style>
  <w:style w:type="paragraph" w:styleId="Style22">
    <w:name w:val="Caption"/>
    <w:basedOn w:val="Normal"/>
    <w:qFormat/>
    <w:pPr>
      <w:spacing w:before="120" w:after="120"/>
    </w:pPr>
    <w:rPr>
      <w:rFonts w:ascii="PT Astra Serif" w:hAnsi="PT Astra Serif"/>
      <w:i/>
      <w:sz w:val="24"/>
    </w:rPr>
  </w:style>
  <w:style w:type="paragraph" w:styleId="Style23">
    <w:name w:val="Указатель"/>
    <w:basedOn w:val="Normal"/>
    <w:qFormat/>
    <w:pPr/>
    <w:rPr>
      <w:rFonts w:ascii="PT Astra Serif" w:hAnsi="PT Astra Serif"/>
    </w:rPr>
  </w:style>
  <w:style w:type="paragraph" w:styleId="21">
    <w:name w:val="TOC 2"/>
    <w:next w:val="Normal"/>
    <w:pPr>
      <w:widowControl/>
      <w:suppressAutoHyphens w:val="true"/>
      <w:overflowPunct w:val="false"/>
      <w:bidi w:val="0"/>
      <w:spacing w:lineRule="auto" w:line="240" w:before="0" w:after="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41">
    <w:name w:val="TOC 4"/>
    <w:next w:val="Normal"/>
    <w:pPr>
      <w:widowControl/>
      <w:suppressAutoHyphens w:val="true"/>
      <w:overflowPunct w:val="false"/>
      <w:bidi w:val="0"/>
      <w:spacing w:lineRule="auto" w:line="240" w:before="0" w:after="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6">
    <w:name w:val="TOC 6"/>
    <w:next w:val="Normal"/>
    <w:pPr>
      <w:widowControl/>
      <w:suppressAutoHyphens w:val="true"/>
      <w:overflowPunct w:val="false"/>
      <w:bidi w:val="0"/>
      <w:spacing w:lineRule="auto" w:line="240" w:before="0" w:after="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7">
    <w:name w:val="TOC 7"/>
    <w:next w:val="Normal"/>
    <w:pPr>
      <w:widowControl/>
      <w:suppressAutoHyphens w:val="true"/>
      <w:overflowPunct w:val="false"/>
      <w:bidi w:val="0"/>
      <w:spacing w:lineRule="auto" w:line="240" w:before="0" w:after="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Style24">
    <w:name w:val="Основной шрифт абзаца"/>
    <w:qFormat/>
    <w:pPr>
      <w:widowControl/>
      <w:suppressAutoHyphens w:val="true"/>
      <w:overflowPunct w:val="false"/>
      <w:bidi w:val="0"/>
      <w:spacing w:lineRule="auto" w:line="240" w:before="0" w:after="0"/>
      <w:ind w:left="0" w:right="0" w:hanging="0"/>
      <w:jc w:val="left"/>
    </w:pPr>
    <w:rPr>
      <w:rFonts w:ascii="Calibri" w:hAnsi="Calibri" w:eastAsia="Tahoma" w:cs="Noto Sans Devanagari"/>
      <w:color w:val="000000"/>
      <w:spacing w:val="0"/>
      <w:kern w:val="0"/>
      <w:sz w:val="22"/>
      <w:szCs w:val="20"/>
      <w:lang w:val="ru-RU" w:eastAsia="zh-CN" w:bidi="hi-IN"/>
    </w:rPr>
  </w:style>
  <w:style w:type="paragraph" w:styleId="Style25">
    <w:name w:val="Обычный (веб)"/>
    <w:basedOn w:val="Normal"/>
    <w:qFormat/>
    <w:pPr>
      <w:spacing w:lineRule="auto" w:line="276" w:before="0" w:after="0"/>
      <w:ind w:left="0" w:right="0" w:firstLine="709"/>
    </w:pPr>
    <w:rPr>
      <w:rFonts w:ascii="Times New Roman" w:hAnsi="Times New Roman"/>
      <w:sz w:val="24"/>
    </w:rPr>
  </w:style>
  <w:style w:type="paragraph" w:styleId="NormalWeb1">
    <w:name w:val="Normal (Web)"/>
    <w:basedOn w:val="Normal"/>
    <w:qFormat/>
    <w:pPr>
      <w:spacing w:lineRule="auto" w:line="240" w:before="280" w:after="280"/>
    </w:pPr>
    <w:rPr>
      <w:rFonts w:ascii="Times New Roman" w:hAnsi="Times New Roman"/>
      <w:sz w:val="24"/>
    </w:rPr>
  </w:style>
  <w:style w:type="paragraph" w:styleId="Style26">
    <w:name w:val="Содержимое таблицы"/>
    <w:basedOn w:val="Normal"/>
    <w:qFormat/>
    <w:pPr/>
    <w:rPr/>
  </w:style>
  <w:style w:type="paragraph" w:styleId="Style27">
    <w:name w:val="Заголовок таблицы"/>
    <w:basedOn w:val="Style26"/>
    <w:qFormat/>
    <w:pPr>
      <w:jc w:val="center"/>
    </w:pPr>
    <w:rPr>
      <w:b/>
    </w:rPr>
  </w:style>
  <w:style w:type="paragraph" w:styleId="31">
    <w:name w:val="TOC 3"/>
    <w:next w:val="Normal"/>
    <w:pPr>
      <w:widowControl/>
      <w:suppressAutoHyphens w:val="true"/>
      <w:overflowPunct w:val="false"/>
      <w:bidi w:val="0"/>
      <w:spacing w:lineRule="auto" w:line="240" w:before="0" w:after="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WW8Num2z01">
    <w:name w:val="WW8Num2z0"/>
    <w:qFormat/>
    <w:pPr>
      <w:widowControl/>
      <w:suppressAutoHyphens w:val="true"/>
      <w:overflowPunct w:val="fals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Style28">
    <w:name w:val="Содержимое врезки"/>
    <w:basedOn w:val="Normal"/>
    <w:qFormat/>
    <w:pPr/>
    <w:rPr/>
  </w:style>
  <w:style w:type="paragraph" w:styleId="Internetlink">
    <w:name w:val="Hyperlink"/>
    <w:qFormat/>
    <w:pPr>
      <w:widowControl/>
      <w:suppressAutoHyphens w:val="true"/>
      <w:overflowPunct w:val="false"/>
      <w:bidi w:val="0"/>
      <w:spacing w:lineRule="auto" w:line="240" w:before="0" w:after="0"/>
      <w:ind w:left="0" w:right="0" w:hanging="0"/>
      <w:jc w:val="left"/>
    </w:pPr>
    <w:rPr>
      <w:rFonts w:ascii="Calibri" w:hAnsi="Calibri" w:eastAsia="Tahoma" w:cs="Noto Sans Devanagari"/>
      <w:color w:val="0000FF"/>
      <w:spacing w:val="0"/>
      <w:kern w:val="0"/>
      <w:sz w:val="22"/>
      <w:szCs w:val="20"/>
      <w:u w:val="single"/>
      <w:lang w:val="ru-RU" w:eastAsia="zh-CN" w:bidi="hi-IN"/>
    </w:rPr>
  </w:style>
  <w:style w:type="paragraph" w:styleId="Footnote1">
    <w:name w:val="Footnote"/>
    <w:qFormat/>
    <w:pPr>
      <w:widowControl/>
      <w:suppressAutoHyphens w:val="true"/>
      <w:overflowPunct w:val="false"/>
      <w:bidi w:val="0"/>
      <w:spacing w:lineRule="auto" w:line="240" w:before="0" w:after="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11">
    <w:name w:val="TOC 1"/>
    <w:next w:val="Normal"/>
    <w:pPr>
      <w:widowControl/>
      <w:suppressAutoHyphens w:val="true"/>
      <w:overflowPunct w:val="false"/>
      <w:bidi w:val="0"/>
      <w:spacing w:lineRule="auto" w:line="24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tyle29">
    <w:name w:val="Верхний и нижний колонтитулы"/>
    <w:qFormat/>
    <w:pPr>
      <w:widowControl/>
      <w:suppressAutoHyphens w:val="true"/>
      <w:overflowPunct w:val="false"/>
      <w:bidi w:val="0"/>
      <w:spacing w:lineRule="auto" w:line="240" w:before="0" w:after="0"/>
      <w:ind w:left="0" w:right="0" w:hanging="0"/>
      <w:jc w:val="both"/>
    </w:pPr>
    <w:rPr>
      <w:rFonts w:ascii="XO Thames" w:hAnsi="XO Thames" w:eastAsia="Tahoma" w:cs="Noto Sans Devanagari"/>
      <w:color w:val="000000"/>
      <w:spacing w:val="0"/>
      <w:kern w:val="0"/>
      <w:sz w:val="20"/>
      <w:szCs w:val="20"/>
      <w:lang w:val="ru-RU" w:eastAsia="zh-CN" w:bidi="hi-IN"/>
    </w:rPr>
  </w:style>
  <w:style w:type="paragraph" w:styleId="Style30">
    <w:name w:val="Выделение жирным"/>
    <w:basedOn w:val="Style24"/>
    <w:qFormat/>
    <w:pPr/>
    <w:rPr>
      <w:b/>
    </w:rPr>
  </w:style>
  <w:style w:type="paragraph" w:styleId="9">
    <w:name w:val="TOC 9"/>
    <w:next w:val="Normal"/>
    <w:pPr>
      <w:widowControl/>
      <w:suppressAutoHyphens w:val="true"/>
      <w:overflowPunct w:val="false"/>
      <w:bidi w:val="0"/>
      <w:spacing w:lineRule="auto" w:line="240" w:before="0" w:after="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WW8Num1z01">
    <w:name w:val="WW8Num1z0"/>
    <w:qFormat/>
    <w:pPr>
      <w:widowControl/>
      <w:suppressAutoHyphens w:val="true"/>
      <w:overflowPunct w:val="fals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8">
    <w:name w:val="TOC 8"/>
    <w:next w:val="Normal"/>
    <w:pPr>
      <w:widowControl/>
      <w:suppressAutoHyphens w:val="true"/>
      <w:overflowPunct w:val="false"/>
      <w:bidi w:val="0"/>
      <w:spacing w:lineRule="auto" w:line="240" w:before="0" w:after="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51">
    <w:name w:val="TOC 5"/>
    <w:next w:val="Normal"/>
    <w:pPr>
      <w:widowControl/>
      <w:suppressAutoHyphens w:val="true"/>
      <w:overflowPunct w:val="false"/>
      <w:bidi w:val="0"/>
      <w:spacing w:lineRule="auto" w:line="240" w:before="0" w:after="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Style31">
    <w:name w:val="Subtitle"/>
    <w:next w:val="Normal"/>
    <w:qFormat/>
    <w:pPr>
      <w:widowControl/>
      <w:suppressAutoHyphens w:val="true"/>
      <w:overflowPunct w:val="false"/>
      <w:bidi w:val="0"/>
      <w:spacing w:lineRule="auto" w:line="240" w:before="0" w:after="0"/>
      <w:ind w:left="0" w:right="0" w:hanging="0"/>
      <w:jc w:val="both"/>
    </w:pPr>
    <w:rPr>
      <w:rFonts w:ascii="XO Thames" w:hAnsi="XO Thames" w:eastAsia="Tahoma" w:cs="Noto Sans Devanagari"/>
      <w:i/>
      <w:color w:val="000000"/>
      <w:spacing w:val="0"/>
      <w:kern w:val="0"/>
      <w:sz w:val="24"/>
      <w:szCs w:val="20"/>
      <w:lang w:val="ru-RU" w:eastAsia="zh-CN" w:bidi="hi-IN"/>
    </w:rPr>
  </w:style>
  <w:style w:type="paragraph" w:styleId="Style32">
    <w:name w:val="Title"/>
    <w:next w:val="Normal"/>
    <w:qFormat/>
    <w:pPr>
      <w:widowControl/>
      <w:suppressAutoHyphens w:val="true"/>
      <w:overflowPunct w:val="false"/>
      <w:bidi w:val="0"/>
      <w:spacing w:lineRule="auto" w:line="240" w:before="567" w:after="567"/>
      <w:ind w:left="0" w:right="0" w:hanging="0"/>
      <w:jc w:val="center"/>
    </w:pPr>
    <w:rPr>
      <w:rFonts w:ascii="XO Thames" w:hAnsi="XO Thames" w:eastAsia="Tahoma" w:cs="Noto Sans Devanagari"/>
      <w:b/>
      <w:caps/>
      <w:color w:val="000000"/>
      <w:spacing w:val="0"/>
      <w:kern w:val="0"/>
      <w:sz w:val="40"/>
      <w:szCs w:val="20"/>
      <w:lang w:val="ru-RU" w:eastAsia="zh-CN" w:bidi="hi-IN"/>
    </w:rPr>
  </w:style>
  <w:style w:type="paragraph" w:styleId="DefaultParagraphFont1">
    <w:name w:val="Default Paragraph Font"/>
    <w:qFormat/>
    <w:pPr>
      <w:widowControl/>
      <w:suppressAutoHyphens w:val="true"/>
      <w:overflowPunct w:val="false"/>
      <w:bidi w:val="0"/>
      <w:spacing w:lineRule="auto" w:line="240" w:before="0" w:after="0"/>
      <w:ind w:left="0" w:right="0" w:hanging="0"/>
      <w:jc w:val="left"/>
    </w:pPr>
    <w:rPr>
      <w:rFonts w:ascii="Calibri" w:hAnsi="Calibri" w:eastAsia="Tahoma" w:cs="Noto Sans Devanagari"/>
      <w:color w:val="000000"/>
      <w:spacing w:val="0"/>
      <w:kern w:val="0"/>
      <w:sz w:val="22"/>
      <w:szCs w:val="20"/>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185</TotalTime>
  <Application>LibreOffice/6.4.7.2$Linux_X86_64 LibreOffice_project/40$Build-2</Application>
  <Pages>7</Pages>
  <Words>1511</Words>
  <Characters>8630</Characters>
  <CharactersWithSpaces>10580</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2023-06-30T11:10:16Z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