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C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CC0066"/>
          <w:sz w:val="28"/>
          <w:szCs w:val="28"/>
          <w:lang w:eastAsia="ru-RU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-721995</wp:posOffset>
            </wp:positionH>
            <wp:positionV relativeFrom="paragraph">
              <wp:posOffset>176530</wp:posOffset>
            </wp:positionV>
            <wp:extent cx="1165860" cy="1028700"/>
            <wp:effectExtent l="0" t="0" r="0" b="0"/>
            <wp:wrapSquare wrapText="bothSides"/>
            <wp:docPr id="1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C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CC0066"/>
          <w:sz w:val="28"/>
          <w:szCs w:val="28"/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5323EC06">
                <wp:simplePos x="0" y="0"/>
                <wp:positionH relativeFrom="margin">
                  <wp:posOffset>5347970</wp:posOffset>
                </wp:positionH>
                <wp:positionV relativeFrom="paragraph">
                  <wp:posOffset>9525</wp:posOffset>
                </wp:positionV>
                <wp:extent cx="695960" cy="705485"/>
                <wp:effectExtent l="0" t="0" r="28575" b="19050"/>
                <wp:wrapNone/>
                <wp:docPr id="2" name="Вертикальный свито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70488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9fc6"/>
                        </a:solidFill>
                        <a:ln w="9360">
                          <a:solidFill>
                            <a:srgbClr val="ff006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before="0" w:after="160"/>
                              <w:rPr>
                                <w:b/>
                                <w:b/>
                                <w:color w:val="FF006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0066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ID="Вертикальный свиток 3" fillcolor="#ff9fc6" stroked="t" style="position:absolute;margin-left:421.1pt;margin-top:0.75pt;width:54.7pt;height:55.45pt;mso-position-horizontal-relative:margin" wp14:anchorId="5323EC06" type="shapetype_97">
                <w10:wrap type="square"/>
                <v:fill o:detectmouseclick="t" type="solid" color2="#006039"/>
                <v:stroke color="#ff0066" weight="9360" joinstyle="round" endcap="flat"/>
                <v:textbox>
                  <w:txbxContent>
                    <w:p>
                      <w:pPr>
                        <w:pStyle w:val="Style22"/>
                        <w:spacing w:before="0" w:after="160"/>
                        <w:rPr>
                          <w:b/>
                          <w:b/>
                          <w:color w:val="FF0066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0066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FF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FF0066"/>
          <w:sz w:val="28"/>
          <w:szCs w:val="28"/>
          <w:lang w:eastAsia="ru-RU"/>
        </w:rPr>
        <w:t xml:space="preserve">Потаповский отдел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FF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FF0066"/>
          <w:sz w:val="28"/>
          <w:szCs w:val="28"/>
          <w:lang w:eastAsia="ru-RU"/>
        </w:rPr>
        <w:t>МБУК ВР «МЦБ» имени М.В. Наумова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FF006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FF0066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FF0066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66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FF0066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66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color w:val="FF0066"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page">
              <wp:align>center</wp:align>
            </wp:positionH>
            <wp:positionV relativeFrom="paragraph">
              <wp:posOffset>558165</wp:posOffset>
            </wp:positionV>
            <wp:extent cx="6790055" cy="3819525"/>
            <wp:effectExtent l="0" t="0" r="0" b="0"/>
            <wp:wrapTight wrapText="bothSides">
              <wp:wrapPolygon edited="0">
                <wp:start x="-16" y="0"/>
                <wp:lineTo x="-16" y="21524"/>
                <wp:lineTo x="21497" y="21524"/>
                <wp:lineTo x="21497" y="0"/>
                <wp:lineTo x="-16" y="0"/>
              </wp:wrapPolygon>
            </wp:wrapTight>
            <wp:docPr id="4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5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Monotype Corsiva" w:hAnsi="Monotype Corsiva"/>
          <w:b/>
          <w:color w:val="FF0066"/>
          <w:sz w:val="44"/>
          <w:szCs w:val="56"/>
          <w:lang w:eastAsia="ru-RU"/>
        </w:rPr>
        <w:t>Р</w:t>
      </w:r>
      <w:r>
        <w:rPr>
          <w:rFonts w:eastAsia="Times New Roman" w:cs="Times New Roman" w:ascii="Monotype Corsiva" w:hAnsi="Monotype Corsiva"/>
          <w:b/>
          <w:color w:val="FF0066"/>
          <w:sz w:val="44"/>
          <w:szCs w:val="56"/>
          <w:lang w:eastAsia="ru-RU"/>
        </w:rPr>
        <w:t>азвлекательная познавательная программа</w:t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FF0066"/>
          <w:sz w:val="20"/>
          <w:szCs w:val="20"/>
          <w:lang w:eastAsia="ru-RU"/>
        </w:rPr>
      </w:pPr>
      <w:r>
        <w:rPr>
          <w:rFonts w:eastAsia="Times New Roman" w:cs="Times New Roman" w:ascii="Monotype Corsiva" w:hAnsi="Monotype Corsiva"/>
          <w:b/>
          <w:color w:val="FF0066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Monotype Corsiva" w:hAnsi="Monotype Corsiva" w:eastAsia="Times New Roman" w:cs="Times New Roman"/>
          <w:b/>
          <w:b/>
          <w:color w:val="FF0066"/>
          <w:sz w:val="72"/>
          <w:szCs w:val="72"/>
          <w:lang w:eastAsia="ru-RU"/>
        </w:rPr>
      </w:pPr>
      <w:r>
        <w:rPr>
          <w:rFonts w:eastAsia="Times New Roman" w:cs="Times New Roman" w:ascii="Monotype Corsiva" w:hAnsi="Monotype Corsiva"/>
          <w:b/>
          <w:color w:val="FF0066"/>
          <w:sz w:val="72"/>
          <w:szCs w:val="72"/>
          <w:lang w:eastAsia="ru-RU"/>
        </w:rPr>
        <w:t>«Усы, уши, хвост — кто это — вопрос?»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66"/>
          <w:kern w:val="2"/>
          <w:szCs w:val="28"/>
          <w:lang w:eastAsia="ru-RU"/>
        </w:rPr>
      </w:pPr>
      <w:r>
        <w:rPr>
          <w:rFonts w:eastAsia="Times New Roman" w:cs="Times New Roman" w:ascii="Monotype Corsiva" w:hAnsi="Monotype Corsiva"/>
          <w:b/>
          <w:color w:val="FF0066"/>
          <w:sz w:val="52"/>
          <w:szCs w:val="72"/>
          <w:lang w:eastAsia="ru-RU"/>
        </w:rPr>
        <w:t>(Всемирный день кошек)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FF0066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66"/>
          <w:kern w:val="2"/>
          <w:sz w:val="28"/>
          <w:szCs w:val="28"/>
          <w:lang w:eastAsia="ru-RU"/>
        </w:rPr>
        <w:t>Составила: заведующий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FF0066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66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FF0066"/>
          <w:kern w:val="2"/>
          <w:sz w:val="28"/>
          <w:szCs w:val="28"/>
          <w:lang w:eastAsia="ru-RU"/>
        </w:rPr>
        <w:t>Потаповским отделом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FF0066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66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FF0066"/>
          <w:kern w:val="2"/>
          <w:sz w:val="28"/>
          <w:szCs w:val="28"/>
          <w:lang w:eastAsia="ru-RU"/>
        </w:rPr>
        <w:t>Дубова С.А.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525"/>
        <w:jc w:val="center"/>
        <w:outlineLvl w:val="0"/>
        <w:rPr>
          <w:rFonts w:ascii="Times New Roman" w:hAnsi="Times New Roman" w:eastAsia="Times New Roman" w:cs="Times New Roman"/>
          <w:bCs/>
          <w:color w:val="FF0066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FF0066"/>
          <w:kern w:val="2"/>
          <w:sz w:val="28"/>
          <w:szCs w:val="28"/>
          <w:lang w:eastAsia="ru-RU"/>
        </w:rPr>
        <w:t>х. Потапов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525"/>
        <w:jc w:val="center"/>
        <w:outlineLvl w:val="0"/>
        <w:rPr>
          <w:rFonts w:ascii="Times New Roman" w:hAnsi="Times New Roman" w:eastAsia="Times New Roman" w:cs="Times New Roman"/>
          <w:bCs/>
          <w:color w:val="FF0066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FF0066"/>
          <w:kern w:val="2"/>
          <w:sz w:val="28"/>
          <w:szCs w:val="28"/>
          <w:lang w:eastAsia="ru-RU"/>
        </w:rPr>
        <w:t>01 августа 2023 год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проведения:                                                           01 августа 2023 года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Время проведения:                                                        13.00.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Место проведения:                                                         Библиотека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Сценарий</w:t>
      </w:r>
    </w:p>
    <w:p>
      <w:pPr>
        <w:pStyle w:val="Normal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«Усы, уши, хвост — кто это — вопрос?»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развитие познавательного интереса к изучению животных через актуализацию знаний о видах семейства кошачьих.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Воспитывать эмоционально-ценностное отношение к диким и домашним представителям семейства кошачьих;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Развивать логическое мышление, внимание, наблюдательность, умение работать в команде, способность строить высказывание с учетом речевой ситуации, творческие способности;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Актуализировать имеющиеся знания и углубить представления детей о видах диких и породах домашних кошек, их внешнем облике, повадках, образе жизни, взаимоотношениях с человеком, значении в культуре разных стран.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Здравствуйте, дорогие друзья! Угадайте, о ком говорится в этих замечательных строках С.Я. Маршака: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«Серый, усатый,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Весь полосатый,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Хвостик на подушке,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простынке ушки».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Ну, конечно! речь идет о котенке. Именно кошкам – домашним и диким – и будет посвящено наше мероприятие «Усы, уши, хвост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—</w:t>
      </w:r>
      <w:r>
        <w:rPr>
          <w:rFonts w:cs="Times New Roman" w:ascii="Times New Roman" w:hAnsi="Times New Roman"/>
          <w:sz w:val="28"/>
          <w:szCs w:val="28"/>
        </w:rPr>
        <w:t xml:space="preserve"> кто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это вопрос?».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Кошки занимают особое место в жизни человека. В разное время и в разных странах к кошкам относились не одинаково. Например, жители древнего Египта обожествляли кошек, считали, что они воплощают в себе сверхъестественные, магические силы. Кошка здесь была окружена глубоким почтением и трогательной заботой. В древнем Египте убившего кошку человека забивали камнями. Тому, кто наносил вред животному, отрубали пальцы или руку. Почти в каждом доме содержали кошку, а если случался пожар, ее выносили из огня первой. Когда в египетской семье умирала кошка, домочадцы носили знаки траура; люди верили, что душа кошки бессмертна; хоронили животное с почестями, в гробах из бронзы, дерева и даже золота.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Каких только качеств не приписывало человечество семейству кошачьих! За то, что кошки обладают удивительными способностями: ориентироваться в полной темноте, внезапно появляться и исчезать, бесшумно передвигаться, «зажигать глаза» в темноте, христианская церковь в средние века подвергала их жестоким гонениям. Кошек считали дьявольским отродьем; считалось, что ведьмы превращаются именно в кошек. Особенно боялись одноцветных и черных животных. Инквизиторы сжигали их на кострах. Из средневековья пришло к нам нелепое поверье о том, что человека ждет несчастье, если ему перебежит дорогу черный кот. А вы, ребята, верите в эту примету? И правильно! Разве виноват черный кот, что он черный? К тому же многие любители кошек считают, что у животных черной масти очень чувствительный и ласковый характер, они любознательны и общительны.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Помните замечательную песенку про черного кота? давайте споем.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(Дети поют песню «Черный кот» группы «Браво»)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Спасибо, ребята! Уверена, что все черные коты благодарны вам за поддержку.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Несмотря на то, что народ остерегается черных кошек, к представителям этого вида на Руси всегда относились гуманно. Кошка — единственное живое существо, которому допускались заходить в алтарь русской церкви. С кошками было связано много народных поверий: умывается — жди гостей, лежит мордочкой вверх — к теплой погоде и другие.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Китае кошки считались символом долголетия и благополучия, поэтому их стремились держать в доме.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наше время нередко выдвигаются версии о том, что кошки — существа инопланетные, попавшие на землю много веков назад и по неизвестным причинам решившие остаться тут. Подтверждением внеземного происхождения усатых-полосатых считались пресловутая кошачья отстраненность, независимость и упорное нежелание идти на тесный контакт с человеком.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знаете ли вы, когда человек приручил кошку?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История взаимоотношений человека и кошки длится уже несколько тысячелетий. Ученые полагают, что кошки были одомашнены 6 тысяч лет назад. Легко ли давалась человеку эта дружба? — давайте попробуем мысленно перенестись в те далекие времена 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(Дети читают сказку Льва Гаврилова «Человек и кошка»)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Однажды древний человек решил выгнать кошку из дома.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Уходи! — сказал он ей. — Ты мне больше не нужна. Кошка ушла и вернулась в человеческую пещеру со своим диким собратом — львом.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Усадив гостя у огня, кошка представила его человеку: «Это мой близкий дикий родственник. Он — царь всех зверей».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«А это», — сказала кошка на ухо льву, — мой двуногий слуга, он ходит передо мной на задних лапках и кормит меня».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«Ничего себе у нее слуга!» — подумал лев, осторожно покосившись на человека.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«Ничего себе у нее родственник!» — подумал человек, с опаской взглянув на льва.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тех пор кошка так и живет в доме человека.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Действительно, спустя многие и многие века кошки продолжают жить с человеком под одной крышей, оставаясь, впрочем, такими же свободными и независимыми, как их дикие предки.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несмотря на то, что человек уже многое знает об этих замечательных животных — об их строении, породах, разновидностях, образе жизни и правилах содержания — кошки остаются для нас загадкой, неразгаданной тайной природы. Давайте попытаемся приоткрыть завесу этой тайны сегодня.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Кошачья викторина.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Предлагаю вам поучаствовать в занимательной кошачьей викторине. Я задам вам несколько вопросов. Тот, кто первый догадается, должен поднять руку. За каждый правильный ответ участник получает цветную фишку. Побеждает тот, у кого наберется большее число фишек. Самого сообразительного ждет приз.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готовы?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Итак, первый вопрос.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Этот «мультяшный» котенок носил «собачью» кличку. Назовите 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Котенок Гав.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Как написать слово «мышеловка» пятью буквами?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Кошка.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Этот герой французской сказки никогда не расставался со своей обувью. Как его за это прозвали?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Кот в сапогах.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Эти кошки никогда не ловят мышей, не мяукают и вовсе не пушистые. Что это за кошки?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Железные кошки-скобы для электриков.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Вспомните имя черной подруги Маугли и его полосатого недруга.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Багира и Шерхан.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Название этой дикой красивой кошки совпадает с названием популярной в г. Новокузнецке газированной воды.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Ирбис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Какому знаменитому коту принадлежит фраза: «А я еще и вышивать умею».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Кот Матроскин.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Назовите имя напарника лисы Алисы из сказки «Золотой ключик» А. Толстого.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Кот Базилио.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Это самое крупное млекопитающее из семейства кошачьих.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Тигр.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В каком детском произведении улыбка кота появлялась и исчезала в воздухе?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«Алиса в стране чудес»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У волков – стая, у коров – стадо, а у львов?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Прайд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Какой погоды стоит ждать, если кошка лежит, свернувшись калачиком и уткнув нос?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Холодной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Это хищная дикая кошка без хвоста и с кисточками на ушах.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Рысь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Какие органы чувств наиболее развиты у кошки и почему?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Слух и зрение, потому что кошка – ночной хищник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Зачем кошке «усы» в ушах?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Усы (вибриссы) выполняют осязательную функцию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Этот крупный представитель диких кошачьих очень хорошо умеет лазить по деревьям.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Леопард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Почему кошка часто «умывается»?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Хищник, охотящийся из засады ничем не должен себя выдавать, а тем более запахом. Поэтому кошка избавляется от него с помощью умывания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Почему кошка ходит бесшумно?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Пальцы ног у кошки имеют мягкие и упругие подушечки, а под ними углубления, в которые кошка прячет когти. В покое и при ходьбе когти у кошки втянуты, отсюда бесшумное передвижение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19.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очему у кошки глаза в темноте «горят»?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Внутренняя поверхность глаза кошки имеет отражательный зеркальный слой – тапетум. Этот внутренний слой отражает отдаленный свет лупы, звезд и других отдаленных источников света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20. Почему большинство ученых считают, что собаки привязываются к человеку сильнее кошек?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Собаки – по происхождению стайные животные, живущие в иерархированных группах. Кошки, за исключением, пожалуй, львов, - животные – одиночки. Собака привязана к человеку, как к вожаку. О кошках говорят, что они привязываются к месту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21. Что не умеют делать малые кошки из того, что умеют их большие родственники?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Рычать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22. Известно, что еще одной особенностью кошек является умение мурлыкать. А умеет ли мурлыкать грозный лев, сильный и большой тигр?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Да, умеют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Молодцы, ребята. В повадках и особенностях жизни кошек разбираетесь.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И последнее задание для вас сегодня – правильно собрать из двух частей пословицы или поговорки о кошках и объяснить их смысл.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Народная мудрость о кошках.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Доброе слово — масленица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Кошка в дом — мыши в пляс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Отольются кошке — радость в нем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все коту — мышкины слезки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Кот из дома — и кошке приятно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Правильные ответы: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Доброе слово и кошке приятно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Кошка в дом – радость в нем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Отольются кошке мышкины слезки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Кот из дома – мыши в пляс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Спасибо вам, друзья, за точные и верные ответы! В нашем конкурсе сегодня нет победителей и проигравших, потому что вы все много знаете о кошках и, конечно, любите их. Всех ребят благодарим за активное участие в мероприятии, желаем любви к своим питомцам и отличного настроения! До новых встреч, друзья!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использованных интернет-источников: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4">
        <w:r>
          <w:rPr>
            <w:rFonts w:cs="Times New Roman" w:ascii="Times New Roman" w:hAnsi="Times New Roman"/>
            <w:sz w:val="28"/>
            <w:szCs w:val="28"/>
          </w:rPr>
          <w:t>https://pets-mf.ru/istoriya-proisxozhdeniya-koshki/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5">
        <w:r>
          <w:rPr>
            <w:rFonts w:cs="Times New Roman" w:ascii="Times New Roman" w:hAnsi="Times New Roman"/>
            <w:sz w:val="28"/>
            <w:szCs w:val="28"/>
          </w:rPr>
          <w:t>https://findout.su/findoutsu/baza6/2835806558242.files/image020.jpg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6">
        <w:r>
          <w:rPr>
            <w:rFonts w:cs="Times New Roman" w:ascii="Times New Roman" w:hAnsi="Times New Roman"/>
            <w:sz w:val="28"/>
            <w:szCs w:val="28"/>
          </w:rPr>
          <w:t>https://novamett.ru/images/bumaga/koshka/shem/okts10_thumb.jpg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7">
        <w:r>
          <w:rPr>
            <w:rFonts w:cs="Times New Roman" w:ascii="Times New Roman" w:hAnsi="Times New Roman"/>
            <w:sz w:val="28"/>
            <w:szCs w:val="28"/>
          </w:rPr>
          <w:t>https://city-sochi.ru/wp-content/uploads/2019/03/0-148.jpg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8">
        <w:r>
          <w:rPr>
            <w:rFonts w:cs="Times New Roman" w:ascii="Times New Roman" w:hAnsi="Times New Roman"/>
            <w:sz w:val="28"/>
            <w:szCs w:val="28"/>
          </w:rPr>
          <w:t>https://f1.upet.com/b_43N3ZloN2U_2.jpg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9">
        <w:r>
          <w:rPr>
            <w:rFonts w:cs="Times New Roman" w:ascii="Times New Roman" w:hAnsi="Times New Roman"/>
            <w:sz w:val="28"/>
            <w:szCs w:val="28"/>
          </w:rPr>
          <w:t>https://img5.goodfon.ru/wallpaper/nbig/d/43/koshka-kot-usy-vzgliad-poza-kotenok-lapy-ryzhii-mordochka--1.jpg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Monotype Corsiv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703f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ea7560"/>
    <w:rPr>
      <w:color w:val="0563C1" w:themeColor="hyperlink"/>
      <w:u w:val="single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703f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pets-mf.ru/istoriya-proisxozhdeniya-koshki/" TargetMode="External"/><Relationship Id="rId5" Type="http://schemas.openxmlformats.org/officeDocument/2006/relationships/hyperlink" Target="https://findout.su/findoutsu/baza6/2835806558242.files/image020.jpg" TargetMode="External"/><Relationship Id="rId6" Type="http://schemas.openxmlformats.org/officeDocument/2006/relationships/hyperlink" Target="https://novamett.ru/images/bumaga/koshka/shem/okts10_thumb.jpg" TargetMode="External"/><Relationship Id="rId7" Type="http://schemas.openxmlformats.org/officeDocument/2006/relationships/hyperlink" Target="https://city-sochi.ru/wp-content/uploads/2019/03/0-148.jpg" TargetMode="External"/><Relationship Id="rId8" Type="http://schemas.openxmlformats.org/officeDocument/2006/relationships/hyperlink" Target="https://f1.upet.com/b_43N3ZloN2U_2.jpg" TargetMode="External"/><Relationship Id="rId9" Type="http://schemas.openxmlformats.org/officeDocument/2006/relationships/hyperlink" Target="https://img5.goodfon.ru/wallpaper/nbig/d/43/koshka-kot-usy-vzgliad-poza-kotenok-lapy-ryzhii-mordochka--1.jpg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LibreOffice/6.4.7.2$Linux_X86_64 LibreOffice_project/40$Build-2</Application>
  <Pages>7</Pages>
  <Words>1338</Words>
  <Characters>8053</Characters>
  <CharactersWithSpaces>9497</CharactersWithSpaces>
  <Paragraphs>116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2023-08-01T14:18:00Z</dcterms:created>
  <dc:creator>Пользователь</dc:creator>
  <dc:description/>
  <dc:language>ru-RU</dc:language>
  <cp:lastModifiedBy/>
  <cp:lastPrinted>2023-08-01T14:24:00Z</cp:lastPrinted>
  <dcterms:modified xsi:type="dcterms:W3CDTF">2023-08-04T09:52:56Z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