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133D387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13970" t="8890" r="5080" b="1016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dae3f3"/>
                        </a:solidFill>
                        <a:ln w="9360">
                          <a:solidFill>
                            <a:srgbClr val="20386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b/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2F5496" w:themeColor="accent5" w:themeShade="bf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dae3f3" stroked="t" style="position:absolute;margin-left:415.85pt;margin-top:8.2pt;width:54.7pt;height:55.45pt;mso-position-horizontal-relative:margin" wp14:anchorId="2133D387" type="shapetype_97">
                <w10:wrap type="square"/>
                <v:fill o:detectmouseclick="t" type="solid" color2="#251c0c"/>
                <v:stroke color="#203864" weight="936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b/>
                          <w:b/>
                          <w:color w:val="2F5496" w:themeColor="accent5" w:themeShade="bf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2F5496" w:themeColor="accent5" w:themeShade="bf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CC006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CC0066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2F5496" w:themeColor="accent5" w:themeShade="bf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2F5496" w:themeColor="accent5" w:themeShade="b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2F5496" w:themeColor="accent5" w:themeShade="bf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44"/>
          <w:szCs w:val="56"/>
          <w:lang w:eastAsia="ru-RU"/>
        </w:rPr>
        <w:t>Библиотечный урок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color w:val="2F5496" w:themeColor="accent5" w:themeShade="b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72"/>
          <w:szCs w:val="72"/>
          <w:lang w:eastAsia="ru-RU"/>
        </w:rPr>
      </w:pPr>
      <w:bookmarkStart w:id="0" w:name="_GoBack"/>
      <w:r>
        <w:rPr/>
        <w:drawing>
          <wp:inline distT="0" distB="0" distL="0" distR="0">
            <wp:extent cx="5505450" cy="412940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1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2F5496" w:themeColor="accent5" w:themeShade="bf"/>
          <w:sz w:val="20"/>
          <w:szCs w:val="20"/>
          <w:lang w:eastAsia="ru-RU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56"/>
          <w:szCs w:val="56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56"/>
          <w:szCs w:val="56"/>
          <w:lang w:eastAsia="ru-RU"/>
        </w:rPr>
        <w:t>«Всё обо всём»</w:t>
      </w:r>
    </w:p>
    <w:p>
      <w:pPr>
        <w:pStyle w:val="Normal"/>
        <w:spacing w:lineRule="auto" w:line="240" w:before="0" w:after="0"/>
        <w:jc w:val="center"/>
        <w:rPr>
          <w:sz w:val="56"/>
          <w:szCs w:val="56"/>
        </w:rPr>
      </w:pPr>
      <w:r>
        <w:rPr>
          <w:rFonts w:eastAsia="Times New Roman" w:cs="Times New Roman" w:ascii="Monotype Corsiva" w:hAnsi="Monotype Corsiva"/>
          <w:b/>
          <w:color w:val="2F5496" w:themeColor="accent5" w:themeShade="bf"/>
          <w:sz w:val="56"/>
          <w:szCs w:val="56"/>
          <w:lang w:eastAsia="ru-RU"/>
        </w:rPr>
        <w:t>(День словарей и энциклопедий)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F5496" w:themeColor="accent5" w:themeShade="bf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Cs/>
          <w:color w:val="2F5496" w:themeColor="accent5" w:themeShade="bf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2F5496" w:themeColor="accent5" w:themeShade="bf"/>
          <w:kern w:val="2"/>
          <w:sz w:val="28"/>
          <w:szCs w:val="28"/>
          <w:lang w:eastAsia="ru-RU"/>
        </w:rPr>
        <w:t>23 ноября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  23 ноября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  15:00.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«Всё обо всём»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Цели:</w:t>
      </w:r>
      <w:r>
        <w:rPr>
          <w:rFonts w:cs="Times New Roman" w:ascii="Times New Roman" w:hAnsi="Times New Roman"/>
          <w:sz w:val="28"/>
          <w:szCs w:val="28"/>
        </w:rPr>
        <w:t xml:space="preserve"> расширить знания о словарях, энциклопедиях, справочниках, показать их многообразие и назначение каждого; закрепить навыки практической работы со справочными изданиями; воспитывать культуру работы с книгой.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  <w:r>
        <w:rPr>
          <w:rFonts w:cs="Times New Roman" w:ascii="Times New Roman" w:hAnsi="Times New Roman"/>
          <w:sz w:val="28"/>
          <w:szCs w:val="28"/>
        </w:rPr>
        <w:t xml:space="preserve"> книжная выставка справочной литературы «Наши помощники».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Есть хорошее слово «почему». С него начинается любое открытие. Чем чаще вы задаете этот вопрос и находите ответ, тем образованнее вы становитесь. А помочь вам найти ответ практически на любой вопрос помогут словари, справочники и энциклопедии.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означает слово «энциклопедия»? Мы настолько привыкли к этому слову, что произносим его, не задумываясь. «Энциклопедия» –  греческое слово. А перевести его можно как «обучение по всему кругу знаний». Давайте обратимся к истории энциклопедии.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Назвать имя изобретателя энциклопедии никто не может. Но первые энциклопедии появились еще в Древнем Египте. До нас они не дошли, но сохранились сведения, что существовали папирусные свитки-справочники. Самая древняя энциклопедия, дошедшая до наших дней, была создана в Древнем Риме. Она состояла из 37 томов и называлась «Естественная история». В нее вошли статьи по географии, биологии, медицине, астрономии и другим естественным наукам.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России издавна уделяли большое внимание справочным изданиям. Первые «словари непонятных слов» появились на Руси еще в XIII веке. А в XVIII веке появились энциклопедические словари по географии, истории, медицине.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наше время издается огромное количество справочной литературы.  Обратите внимание на нашу выставку. А какие справочные издания, не представленные на выставке, вам известны?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Вы, вероятно, заметили, что справочные издания, носящие название «энциклопедия», бывают разными. Различают энциклопедии отраслевые и универсальные. Отраслевые – это те энциклопедии, статьи в которых собраны по какой-то одной отрасли знаний. Универсальные энциклопедии содержат статьи по разным отраслям знаний. Это, например, «Большая Советская энциклопедия», «Большая Российская энциклопедия», «Что такое? Кто такой?». Статьи в любой энциклопедии располагаются по алфавиту, поэтому легко отыскать ответ на интересующий вас вопрос, что мы с вами сейчас и попытаемся сделать.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Найдите информацию о солнце.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Найдите информацию о Чайковском.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Найдите информацию об алфавите.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А теперь давайте поближе познакомимся с некоторыми видами словарей и выясним, какую «большую пользу» они нам приносят.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такое словарь? Как вы думаете?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Словарь – это сборник слов в алфавитном порядке, с пояснением, толкованием или переводом на другой язык. Словарей существует великое множество. Некоторые вам уже известны. Какие словари вы знаете? А сейчас я познакомлю вас со словарями, которые есть в нашей библиотеке.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Обратите внимание на нашу выставку «Русской речи государь по прозванию словарь».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Самые знаменитые словари, из здесь представленных – это толковые словари В. Даля и Д. Ожегова.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47 лет посвятил Даль своему главному труду – собиранию слов и составлению словаря, который носит название «Толковый словарь живого великорусского словаря». Словарь был впервые издан в 1863-1866 годах. Владимир Иванович собрал за свою жизнь более 200000 слов.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1949 году вышло в свет первое издание «Словаря русского языка» Сергея Ивановича Ожегова. Словарь быстро завоевал признание. При жизни автора словарь переиздавался 6 раз. Он содержит 80000 слов и фразеологических выражений. Как видите, в словарях огромное количество слов.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Как отыскать нужное слово, как вы думаете?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Да, вы уже догадались: надежный путеводитель в этом мире слов – алфавит. Такие словари, как словарь Ожегова, обычно называют универсальными, так как, обращаясь к ним, можно получить очень много информации.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теперь давайте поработаем немного со словарем: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Найдите в словаре В.И. Даля толкование слова «клёвый».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Найдите в словаре С.И. Ожегова толкование слова «бирюлька».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Скажите, а к какому словарю необходимо обращаться в случае, если вы затрудняетесь в написании слова? Конечно же, к орфографическому. Орфографический словарь необходим, когда надо уточнить написание слова. Орфографический словарь нужен всем, чтобы не допускать ошибок, особенно в тех случаях, когда написание не подчиняется правилам, а определяется словарем. Вы с первого класса знакомы с таким понятием как «словарное слово», а можете ли вы написать их без ошибки?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Давайте попробуем.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президент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ровесница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сногсшибательный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Я хочу познакомить всех здесь присутствующих с одной очень интересной книгой с нашей выставки. Это «Фразеологический словарь русского языка».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сравнению с другими словарями </w:t>
      </w:r>
      <w:r>
        <w:rPr>
          <w:rFonts w:cs="Times New Roman" w:ascii="Times New Roman" w:hAnsi="Times New Roman"/>
          <w:sz w:val="28"/>
          <w:szCs w:val="28"/>
        </w:rPr>
        <w:t>он</w:t>
      </w:r>
      <w:r>
        <w:rPr>
          <w:rFonts w:cs="Times New Roman" w:ascii="Times New Roman" w:hAnsi="Times New Roman"/>
          <w:sz w:val="28"/>
          <w:szCs w:val="28"/>
        </w:rPr>
        <w:t xml:space="preserve"> является справочником особым. Его образуют не отдельные слова, а целые сочетания слов, которые называются фразеологическими оборотами или фразеологизмами.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Фразеологические обороты – важный строительный материал языка. Фразеологизмы могут служить для обозначения предмета и явления, действия и состояний, свойств, качеств чего-либо, признака действия.  Например, «ломать голову» – думать, «не робкого десятка» - смелый, «во весь дух» – очень быстро и т.д.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Фразеологический состав русского языка очень богат и разнообразен. Он насчитывает десятки тысяч фразеологизмов. Этот словарь поможет вам лучше понять наш родной язык и избежать ошибок при употреблении фразеологизмов в своей речи. Попробуйте найти в словаре значение таких фразеологических оборотов: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Совать нос –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Клевать носом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Зарубить на носу –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Унести ноги –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Надуть губы –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На выставке также представлен «Словарь синонимов русского языка». Общепризнанно, что синонимические возможности русского языка исключительно велики. О гибкости родного языка говорил еще А.С. Пушкин. О богатстве русских слов, позволяющих при обозначении того или ионного понятия выразить гамму самых разнообразных оттенков, писал Н.Г. Чернышевский.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каком ещё языке мы можем вместо слова «спать» сказать – почивать, вкушать сон, покоиться в объятиях Морфея, баиньки или дрыхнуть. Такое возможно только в русском языке.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 вот, «Словарь синонимов русского языка» поможет выбрать вам наиболее удачное слово или словосочетание для более точного и яркого выражения мысли.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У меня в руках «Словарь антонимов русского языка». Антонимы – это слова, принадлежащие к оной и той же части речи и имеющие противоположное значение. Например, горячий – холодный, радость – грусть, справа – слева. Антонимы в языке имеют тесную связь с синонимами. Они лежат в основе многих пословиц и поговорок. Например: «Мягко стелет, да жестко спать», «Тяжело в учении, легко в бою», «Сытый голодного не разумеет» и т.д.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Попробуйте прочитать предложение, написанное на листке: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Редкие фолианты библиотаф хранил на дальних стеллажах.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вы думаете, что означают эти слова?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Чтобы понять, о чем говорится в этом предложении необходимо заглянуть в «Словарь иностранных слов». Обратимся к нему и попытаемся понять смысл предложения, которое мы прочитали.</w:t>
      </w:r>
    </w:p>
    <w:p>
      <w:pPr>
        <w:pStyle w:val="Normal"/>
        <w:widowControl/>
        <w:bidi w:val="0"/>
        <w:spacing w:lineRule="auto" w:line="259" w:before="0" w:after="16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Фолиант (немец.) – 1) книга форматом в половину бумажного листа (обычно старинная); 2) толстая книга большого формата.</w:t>
      </w:r>
    </w:p>
    <w:p>
      <w:pPr>
        <w:pStyle w:val="Normal"/>
        <w:widowControl/>
        <w:bidi w:val="0"/>
        <w:spacing w:lineRule="auto" w:line="259" w:before="0" w:after="16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Библиотаф (греч.) – «хоронящий книги», шутливое название обладателя библиотеки, не позволяющего другим пользоваться его книгами.</w:t>
      </w:r>
    </w:p>
    <w:p>
      <w:pPr>
        <w:pStyle w:val="Normal"/>
        <w:widowControl/>
        <w:bidi w:val="0"/>
        <w:spacing w:lineRule="auto" w:line="259" w:before="0" w:after="160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Стеллаж (немец.) – многоярусное устройство, состоящее из вертикальных стоек или стенок с полками, ящиками для хранения различных предметов.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у нас получилось: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Редкие толстые книги большого формата некто, не позволяющий пользоваться другим своей библиотекой, хранил на дальних полках, крепленных на стойках.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Библиотекарь:</w:t>
      </w:r>
      <w:r>
        <w:rPr>
          <w:rFonts w:cs="Times New Roman" w:ascii="Times New Roman" w:hAnsi="Times New Roman"/>
          <w:sz w:val="28"/>
          <w:szCs w:val="28"/>
        </w:rPr>
        <w:t xml:space="preserve"> Итак, мы совершили небольшое путешествие в страну словарей, справочников и энциклопедий. На свете их существует великое множество, на нашей выставке представлена только малая их часть. Знакомство со многими справочными изданиями ждет вас еще впереди. Привыкайте заглядывать в эти полезные книги, когда у вас возникают вопросы. Энциклопедии обогатят ваш кругозор, словари помогут сделать вашу речь богатой и выразительной, а я помогу вам в работе с ними.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Использованная литература: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Ожегов С.И. Словарь русского языка. М.: Русский язык, 1998.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Советский энциклопедический словарь. М.: Советская энциклопедия, 1980.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Библиотечные уроки: Обучение школьников основам библиотечно-библиографических знаний. Волгоград: “Панорама”, 2006.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 «Школьная библиотека». – № 1, январь, 2006.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Журнал «Школьная библиотека». – № 8, октябрь, 2002.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97" w:right="1440" w:header="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LibreOffice/6.4.7.2$Linux_X86_64 LibreOffice_project/40$Build-2</Application>
  <Pages>7</Pages>
  <Words>1164</Words>
  <Characters>7401</Characters>
  <CharactersWithSpaces>8729</CharactersWithSpaces>
  <Paragraphs>73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2023-11-21T04:11:00Z</dcterms:created>
  <dc:creator>HP</dc:creator>
  <dc:description/>
  <dc:language>ru-RU</dc:language>
  <cp:lastModifiedBy/>
  <dcterms:modified xsi:type="dcterms:W3CDTF">2023-11-22T09:21:11Z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