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9F" w:rsidRPr="0005538E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760A"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71A4687" wp14:editId="26109B29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13970" t="8890" r="5080" b="10160"/>
                <wp:wrapNone/>
                <wp:docPr id="3" name="Вертикальный свит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569F" w:rsidRPr="00C04E8B" w:rsidRDefault="0074569F" w:rsidP="0074569F">
                            <w:pP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C04E8B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415.85pt;margin-top:8.2pt;width:54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" fillcolor="#d9e2f3 [664]" strokecolor="#1f3763 [1608]">
                <v:textbox>
                  <w:txbxContent>
                    <w:p w:rsidR="0074569F" w:rsidRPr="00C04E8B" w:rsidRDefault="0074569F" w:rsidP="0074569F">
                      <w:pP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C04E8B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69F" w:rsidRPr="0005538E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74569F" w:rsidRPr="0005538E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74569F" w:rsidRPr="00C04E8B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 w:rsidR="0074569F" w:rsidRPr="00C04E8B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 w:rsidR="0074569F" w:rsidRPr="00C04E8B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74569F" w:rsidRPr="00C04E8B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Cs w:val="28"/>
          <w:lang w:eastAsia="ru-RU"/>
        </w:rPr>
      </w:pPr>
    </w:p>
    <w:p w:rsidR="0074569F" w:rsidRPr="00C04E8B" w:rsidRDefault="0074569F" w:rsidP="007456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2F5496" w:themeColor="accent5" w:themeShade="BF"/>
          <w:sz w:val="44"/>
          <w:szCs w:val="56"/>
          <w:lang w:eastAsia="ru-RU"/>
        </w:rPr>
        <w:t>Литературный час</w:t>
      </w:r>
    </w:p>
    <w:p w:rsidR="0074569F" w:rsidRPr="00C04E8B" w:rsidRDefault="0074569F" w:rsidP="0074569F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2F5496" w:themeColor="accent5" w:themeShade="BF"/>
          <w:sz w:val="24"/>
          <w:szCs w:val="24"/>
          <w:lang w:eastAsia="ru-RU"/>
        </w:rPr>
      </w:pPr>
    </w:p>
    <w:p w:rsidR="0074569F" w:rsidRPr="00C04E8B" w:rsidRDefault="0074569F" w:rsidP="007456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2F5496" w:themeColor="accent5" w:themeShade="BF"/>
          <w:sz w:val="72"/>
          <w:szCs w:val="72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9F" w:rsidRPr="00C04E8B" w:rsidRDefault="0074569F" w:rsidP="007456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20"/>
          <w:szCs w:val="20"/>
          <w:lang w:eastAsia="ru-RU"/>
        </w:rPr>
      </w:pPr>
    </w:p>
    <w:p w:rsidR="0074569F" w:rsidRDefault="0074569F" w:rsidP="0074569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F5496" w:themeColor="accent5" w:themeShade="BF"/>
          <w:sz w:val="72"/>
          <w:szCs w:val="72"/>
          <w:lang w:eastAsia="ru-RU"/>
        </w:rPr>
      </w:pPr>
      <w:r w:rsidRPr="0074569F">
        <w:rPr>
          <w:rFonts w:ascii="Monotype Corsiva" w:eastAsia="Times New Roman" w:hAnsi="Monotype Corsiva" w:cs="Times New Roman"/>
          <w:b/>
          <w:color w:val="2F5496" w:themeColor="accent5" w:themeShade="BF"/>
          <w:sz w:val="72"/>
          <w:szCs w:val="72"/>
          <w:lang w:eastAsia="ru-RU"/>
        </w:rPr>
        <w:t>«О, прекрасны вы, брега Тавриды…»</w:t>
      </w:r>
    </w:p>
    <w:p w:rsidR="0074569F" w:rsidRPr="00C04E8B" w:rsidRDefault="0074569F" w:rsidP="007456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>Составила: заведующий</w:t>
      </w:r>
    </w:p>
    <w:p w:rsidR="0074569F" w:rsidRPr="00C04E8B" w:rsidRDefault="0074569F" w:rsidP="007456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Потаповским отделом</w:t>
      </w:r>
    </w:p>
    <w:p w:rsidR="0074569F" w:rsidRPr="00C04E8B" w:rsidRDefault="0074569F" w:rsidP="007456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Дубова С.А.</w:t>
      </w:r>
    </w:p>
    <w:p w:rsidR="0074569F" w:rsidRPr="00C04E8B" w:rsidRDefault="0074569F" w:rsidP="0074569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 w:rsidRPr="00C04E8B"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х. Потапов</w:t>
      </w:r>
    </w:p>
    <w:p w:rsidR="0074569F" w:rsidRPr="00C04E8B" w:rsidRDefault="0074569F" w:rsidP="0074569F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16 марта</w:t>
      </w:r>
      <w:r w:rsidRPr="00C04E8B"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 xml:space="preserve"> 2023 год</w:t>
      </w:r>
    </w:p>
    <w:p w:rsidR="0074569F" w:rsidRPr="0005538E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4569F" w:rsidRPr="0005538E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74569F" w:rsidRPr="0005538E" w:rsidRDefault="0074569F" w:rsidP="00745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проведения:   </w:t>
      </w:r>
      <w:proofErr w:type="gramEnd"/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</w:p>
    <w:p w:rsidR="0074569F" w:rsidRPr="0005538E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69F" w:rsidRPr="0005538E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74569F" w:rsidRPr="0075570D" w:rsidRDefault="0074569F" w:rsidP="007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О, прекрасны вы, брега Тавриды…</w:t>
      </w:r>
      <w:r w:rsidRPr="0075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учащихся с крымским периодом жизни и творчества русских поэтов и писателей, живших или бывавших в Крыму, показать их мудрость, широту души, высокий гуманизм. 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ебята. Сегодня я приглашаю Вас на заседание студии «Родничок» и проведем мы литературный час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. Вместе с писателями и поэтами разных эпох мы прогуляемся по Крыму.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Любил я странствовать по Крыму...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Бахчисарая тополя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встают навстречу пилигриму,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слегка верхами шевеля.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…И посетил я по дороге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чертог увядший. Лунный луч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белел на каменном пороге.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сенях воздушных капал ключ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очарованья, ключ, печали,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сказки вечные журчали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 ночной прозрачной тишине,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звезды сыпались над садом.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Вдруг Пушкин встал со мною рядом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ясно улыбнулся мне...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Эти строки о Крыме были написаны Владимиром Набоковым ещё в 1921 году в Лондоне, именно Крым был последним русским краем, который пришлось покинуть опальному поэту. Но к этой истории мы вернёмся в другой раз. А пока…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именем поэта связывают «грот Пушкина», находящийся ныне на территории санатория министерства обороны. Приводим дословно надпись на табличке у входа в грот: «По преданию молодой поэт при посещении Феодосии в 1820 году укрывался в этом гроте от августовского зноя. Построен в 1812 году. Реставрирован в 1999 году.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Крым Пушкин приехал вместе с семьей генерала Н.Н. Раевского. Сын генерала - лицейский друг Пушкина, и опальному поэту было позволено совершить путешествие на Кавказ и в Крым вместе с этим семейством.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</w:t>
      </w:r>
      <w:r w:rsidR="00177C4B"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Таврида для всех русских начала XIX века - страна, «исполненная воспоминаний». Ее мало кто видел, ездили туда редкие одиночки (хотя путешествия в Крым постепенно становились модой), но о ней много знали из древних авторов. Это был край, овеянный легендами, благословенная «полуденная земля». Именно в Крыму рождаются строки: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Волшебный край! Очей отрада!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живо там: холмы, леса,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Янтарь и яхонт винограда,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Долин приютная краса…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 вспоминает: «Из Керчи приехали мы в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Кефу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остановились у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Броневского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, человека почтенного и по непорочной службе своей и по бедности. Теперь он под судом…»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177C4B"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 Михайлович </w:t>
      </w:r>
      <w:proofErr w:type="spellStart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Броневский</w:t>
      </w:r>
      <w:proofErr w:type="spellEnd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1810 по1816 годы был феодосийским градоначальником и слыл большим знатоком Крыма. Из остатков феодосийских древностей он собрал целую музейную коллекцию, которую можно увидеть и сейчас.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Феодосии было на что посмотреть. Под стенами Генуэзской крепости сохранились древние христианские храмы. Позже, когда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Кафой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завладели турки, многие церкви были переделаны в мечети. Тогда Феодосия называлась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Кучук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-Стамбул (Малый Стамбул), и путешественников поражали огромные турецкие бани с восемнадцатью куполами.</w:t>
      </w:r>
    </w:p>
    <w:p w:rsidR="0059643A" w:rsidRPr="0059643A" w:rsidRDefault="00DF1C2F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всего, Пушкин побывал и на Карадаге. Среди черновиков «Евгения Онегина» есть рисунок Золотых ворот. Но во времена Пушкина эта скала еще сохраняла свое древнее татарское название - Шайтан Капу - Чертовы ворота. Считалось, что где-то там, среди скал, находился вход в преисподнюю, и Пушкин бросился смотреть Карадаг. Пушкин побывал и в Керчи, и в Гурзуфе, и в Бахчисарае. Объездил весь юго-западный Крым. Его стихотворение Бахчисарайский фонтан до сих пор </w:t>
      </w:r>
      <w:r w:rsid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изучается на уроках литературы.</w:t>
      </w:r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Крым вдохновил поэта на прекрасную поэзию. Пушкин заставил Россию по-новому взглянуть на этот край, утвердил его историческое значение для своей родины.</w:t>
      </w:r>
    </w:p>
    <w:p w:rsidR="00177C4B" w:rsidRPr="0059643A" w:rsidRDefault="0059643A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Время, проведенное Пушкиным в Крыму, явились целительными для израненного сердца юноши. Такая сопричастность к его жизненному пути, быть может, позволит нам войти с ним в более близкое общение, услышать его голос, почувствовать его пульс, ощутить глубокое дыхание его поэзии.</w:t>
      </w:r>
    </w:p>
    <w:p w:rsidR="00177C4B" w:rsidRPr="00DF1C2F" w:rsidRDefault="00177C4B" w:rsidP="00177C4B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(ученик читает стихотворение)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Фонтан любви, фонтан живой!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 я в дар тебе две розы.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немолчный говор твой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поэтические слезы.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Твоя серебряная пыль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кропит росою хладной: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Ах, лейся, левея, ключ отрадный!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Журчи, журчи свою мне быль...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Фонтан любви, фонтан печальный!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я твой мрамор вопрошал: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Хвалу стране прочел я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дальной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Но о Марии ты молчал...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Светило бледное гарема!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здесь ужель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забвенно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ты?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Мария и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Зарема</w:t>
      </w:r>
      <w:proofErr w:type="spellEnd"/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Одни счастливые мечты?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Иль только сон воображенья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 пустынной мгле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нарисовал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минутные виденья,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Души неясный идеал?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только Пушкин побывал в наших краях. В Крыму в 1876 году побывал даже всемирно известный писатель Марк Твен. Во время стоянки "Квакер-Сити" в Ялте американцы нанесли визит российскому императору Александру II, который находился в это время в </w:t>
      </w:r>
      <w:proofErr w:type="spellStart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Ливадийском</w:t>
      </w:r>
      <w:proofErr w:type="spellEnd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дворце. От имени пассажиров и, естественно, своей страны, в которой недавно только окончилась война между Севером и Югом, они высказали своё почтение императору, освободившему крестьян своего государства от крепостной зависимости.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 времена великие поэты, писатели, знаменитые путешественники и государственные деятели приезжали в Крым за вдохновением, сочиняли стихи и писали прозу, вершили историю. Что же о самом полуострове, его природе и городах они говорили и какие их фразы до сих пор на слуху?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177C4B"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«Я бы хотел никогда не выезжать отсюда»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часто говорил последний русский император Николай II, прогуливаясь по дорожкам парка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Ливадийского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дворца. И действительно - летняя резиденция царя была излюбленным местом отдыха всей его семьи. Здесь же с удовольствием проводил летние месяцы и Александр III.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Известный поэт, польский политический публицист Адам Мицкевич в 1825 году побывал в Крыму. Больше всего он восхищался Южным берегом: «Часть Крыма между горами и морем представляет одну из прекраснейших местностей в мире. Небо так же чисто и климат так же мягок, как в Италии, но зелень красивее!»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Совершая путешествие по Тавриде, писатель, сенатор и член Российской академии Павел Сумароков увековечил свой восторг от увиденного: «Здесь природа себя не пощадила: она хотела блеснуть мастерскою рукою, показать, что искусство есть слабый </w:t>
      </w:r>
      <w:proofErr w:type="spellStart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ея</w:t>
      </w:r>
      <w:proofErr w:type="spellEnd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подражатель… Тут везде зрение услаждается, сердце ощущает удовольствие и душа, исполненная восторга, парит… Одним словом, слаба кисть, недостаточно перо, чтобы изобразить хоть мало оные красы».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прозаик и драматург Дмитрий Мамин-Сибиряк в 1905 году был очарован Балаклавой. Третьего сентября он оставил запись в дневнике: «Чудное местечко, счастливое пока тем, что на него обращено очень мало благосклонного внимания "его величества публики". Если бы это зависело от меня, я устроил бы именно здесь санаторию для писателей, артистов и художников».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177C4B"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Первые впечатления от увиденного на севастопольских бастионах 7 ноября 1854 года легли в основу строчек знаменитых «Севастопольских рассказов»: «Не может быть, чтобы при мысли, что вы в Севастополе, не проникло в душу вашу чувство какого-то мужества, гордости и чтоб кровь не стала быстрее обращаться в ваших жилах!»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А.С. Грибоедов, лето 1825 года.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«Море и здешняя природа меня покоряют и умиляют. Выезжаю теперь каждый день - чаще всего в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Ореанду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лучшее, что здесь пока видел.»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Алексеевич Некрасов (1876 год, в Крыму Некрасов лечится под наблюдением выдающегося русского врача С.П. Боткина).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«Моя ялтинская дача вышла очень удобной. Уютно, тепло и вид хороший. Сад будет необыкновенный. Сажал я сам, собственноручно.»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«Следует упомянуть о крымских фруктах (яблоки, груши и т.п.), которые стяжали себе заслуженную славу красотой, тонким вкусом и ароматом. Они богаты витаминами и органическими плодовыми кислотами, способствующими пищеварению, а стало быть, и питанию организма.»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177C4B"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все воспоминания о Крыме были лестными. Например, Зимой 1913-1914 года Владимир Маяковский приехал в Крым для участия в Олимпиаде российского футуризма, которую организовал симферопольский поэт Вадим Баян. В своих воспоминаниях Баян описывает путешествие Маяковского «по наиболее характерным местам Крыма». Первым делом отправились в Ялту: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Прославленная ласковость этого уголка влекла к себе даже Маяковского.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Но дело было снежной и морозной зимой: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улицах ни души и никаких признаков жизни... Пошли искать людей, искать впечатлений, но ни людей в полном смысле этого слова, ни общественных мест в Ялте не было. Был только один черствый городской клуб, в котором были, на наш взгляд, какие-то уроды, но и туда нас не пустили как не членов клуба.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 итоге ялтинские впечатления Маяковского свелись к фразе: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Скушно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у эскимоса в желудке.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Сходным образом зако</w:t>
      </w:r>
      <w:r w:rsid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нчилась и поездка в Бахчисарай.</w:t>
      </w:r>
    </w:p>
    <w:p w:rsidR="00177C4B" w:rsidRPr="0059643A" w:rsidRDefault="00DF1C2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 Булгаков в 1925 году вместе со своей второй женой, Любовью Белозерской, приехал в Коктебель к Волошину: «Сюда нельзя ездить людям с очень расстроенной нервной системой. Я разъясняю Коктебель: ветер в нем дует круглый год ежедневно, не бывает без ветра ничего, даже в жару. И ветер раздражает неврастеников.»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о Ялте:</w:t>
      </w:r>
      <w:r w:rsidR="00D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«Ялта и хороша, Ялта и отвратительна, и эти свойства в ней постоянно перемешиваются. Сразу же надо зверски торговаться. Ялта - город-курорт: на приезжих... смотрят как на доходный улов.»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не менее. Как бы кто не относился к Крыму, Крым всегда умел притягивать к себе творческих людей. И, безусловно, самый большой вклад в развитие литературного Крыма внёс Максимилиан Волошин, чей дом-музей находится в Коктебеле. Двери его дома гостеприимно распахнулись перед такими выдающимися личностями, как Анна Ахматова, Осип Мандельштам, Марина Цветаева, Горький, Пришвин,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Богаевский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; подолгу жили, работали и творили писатели: Алексей Толстой, Михаил Булгаков, Корней Чуковский, поэты: Николай Гумилёв, Андрей Белый, Валерий Брюсов, Бальмонт и ещё многие и многие другие.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я приглашаю вас в гости к Максимилиану Волошину послушать стихи о Крыме.</w:t>
      </w:r>
    </w:p>
    <w:p w:rsidR="00177C4B" w:rsidRPr="0074569F" w:rsidRDefault="00177C4B" w:rsidP="00177C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745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М.Волошин</w:t>
      </w:r>
      <w:proofErr w:type="spellEnd"/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Я иду дорогой скорбной в мой безрадостный Коктебель...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По нагорьям терн узорный и кустарники в серебре.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По долинам тонким дымом розовеет внизу миндаль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лежит земля страстная в черных ризах и орарях.</w:t>
      </w:r>
    </w:p>
    <w:p w:rsidR="00177C4B" w:rsidRPr="0074569F" w:rsidRDefault="00177C4B" w:rsidP="00177C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 Бунин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Свежее, слаще воздух горный.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Невнятный шум идет в лесу: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Поет веселый и проворный,</w:t>
      </w:r>
    </w:p>
    <w:p w:rsidR="00177C4B" w:rsidRPr="0059643A" w:rsidRDefault="002F5D34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Со скал,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летящий </w:t>
      </w:r>
      <w:proofErr w:type="spellStart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учан</w:t>
      </w:r>
      <w:proofErr w:type="spellEnd"/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-Су!</w:t>
      </w:r>
    </w:p>
    <w:p w:rsidR="00177C4B" w:rsidRPr="0074569F" w:rsidRDefault="00177C4B" w:rsidP="00177C4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5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Марина Цветаева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Над Феодосией угас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Навеки этот день весенний,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всюду удлиняет тени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Прелестный предвечерний час.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Захлебываясь от тоски,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Иду одна, без всякой мысли,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F5D34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опустились,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повисли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Две тоненьких моих руки.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Иду вдоль генуэзских стен,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Встречая ветра поцелуи,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платья шелковые струи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Колеблются вокруг колен.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скромен ободок кольца,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2F5D34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трогательно мал,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жалок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Букет из нескольких фиалок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у самого лица.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Иду вдоль крепостных валов,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 тоске вечерней и весенней.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вечер удлиняет тени,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И безнадежность ищет слов.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Феодосия, 14 февраля 1914</w:t>
      </w:r>
    </w:p>
    <w:p w:rsidR="00177C4B" w:rsidRPr="0059643A" w:rsidRDefault="0074569F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C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Библиотекарь:</w:t>
      </w: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7C4B"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мы с Вами странствовали по литературному Крыму.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-кто является автором строк названия нашего внеклассного мероприятия? (Набоков)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-кто из известных поэтов побывал в Феодосии и прятался в гроте от дождя? (Пушкин)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бывал в Крыму из известных писателей зарубежья и при каких обстоятельствах? (Марк Твен)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известные деятели литературы и политики восхищались Крымом? (Александр ІІ, Николай, Адам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Мецкевич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, Грибоедов, Цветаева и т.д.)</w:t>
      </w:r>
    </w:p>
    <w:p w:rsidR="00177C4B" w:rsidRPr="0059643A" w:rsidRDefault="00177C4B" w:rsidP="00177C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внёс самый большой вклад в развитие литературного Крыма? (М. Волошин)</w:t>
      </w:r>
    </w:p>
    <w:p w:rsidR="0059643A" w:rsidRPr="0074569F" w:rsidRDefault="0074569F" w:rsidP="0059643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Использованная литература:</w:t>
      </w:r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“Жизнь Пушкина”, составитель В.В.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Кунина</w:t>
      </w:r>
      <w:proofErr w:type="spellEnd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Москва. “Правда”. 1988.</w:t>
      </w:r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Письма А.С. Пушкина к брату Л.С. Пушкину</w:t>
      </w:r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к барону А.А. </w:t>
      </w:r>
      <w:proofErr w:type="spellStart"/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Дельвигу</w:t>
      </w:r>
      <w:proofErr w:type="spellEnd"/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Письма А. А. Бестужеву.</w:t>
      </w:r>
    </w:p>
    <w:p w:rsidR="0059643A" w:rsidRPr="0059643A" w:rsidRDefault="0059643A" w:rsidP="005964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3A">
        <w:rPr>
          <w:rFonts w:ascii="Times New Roman" w:hAnsi="Times New Roman" w:cs="Times New Roman"/>
          <w:sz w:val="28"/>
          <w:szCs w:val="28"/>
          <w:shd w:val="clear" w:color="auto" w:fill="FFFFFF"/>
        </w:rPr>
        <w:t>Вальс А. Грибоедова</w:t>
      </w:r>
    </w:p>
    <w:p w:rsidR="00177C4B" w:rsidRDefault="00177C4B" w:rsidP="00177C4B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sectPr w:rsidR="0017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08"/>
    <w:rsid w:val="00177C4B"/>
    <w:rsid w:val="002F5D34"/>
    <w:rsid w:val="0059643A"/>
    <w:rsid w:val="0074569F"/>
    <w:rsid w:val="00783008"/>
    <w:rsid w:val="00860E2C"/>
    <w:rsid w:val="00DC033D"/>
    <w:rsid w:val="00DF1C2F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A0FC"/>
  <w15:chartTrackingRefBased/>
  <w15:docId w15:val="{27FE9659-2C8F-467E-98EC-732C7FE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zbs29</cp:lastModifiedBy>
  <cp:revision>7</cp:revision>
  <dcterms:created xsi:type="dcterms:W3CDTF">2023-03-16T04:14:00Z</dcterms:created>
  <dcterms:modified xsi:type="dcterms:W3CDTF">2023-03-17T08:47:00Z</dcterms:modified>
</cp:coreProperties>
</file>