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15501A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0F5" w:rsidRPr="0015501A" w:rsidRDefault="0015501A" w:rsidP="00BD5ABC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5501A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«Я и мои права»</w:t>
      </w:r>
    </w:p>
    <w:p w:rsidR="0015501A" w:rsidRPr="0015501A" w:rsidRDefault="0015501A" w:rsidP="00BD5AB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501A">
        <w:rPr>
          <w:rFonts w:ascii="Times New Roman" w:hAnsi="Times New Roman" w:cs="Times New Roman"/>
          <w:bCs/>
          <w:sz w:val="28"/>
          <w:szCs w:val="28"/>
        </w:rPr>
        <w:t>деловая игра</w:t>
      </w:r>
    </w:p>
    <w:p w:rsidR="00AE019B" w:rsidRPr="00AE019B" w:rsidRDefault="0015501A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50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78125" cy="3600000"/>
            <wp:effectExtent l="152400" t="152400" r="370205" b="362585"/>
            <wp:docPr id="1" name="Рисунок 1" descr="https://cdn.culture.ru/images/170aa023-424a-5266-bc16-89b36ed908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170aa023-424a-5266-bc16-89b36ed908c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12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259B" w:rsidRDefault="002A259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A20F5" w:rsidRDefault="004A20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A20F5" w:rsidRDefault="004A20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259B" w:rsidRDefault="002A259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5F211F">
        <w:rPr>
          <w:rFonts w:ascii="Times New Roman" w:hAnsi="Times New Roman" w:cs="Times New Roman"/>
          <w:sz w:val="28"/>
          <w:szCs w:val="28"/>
        </w:rPr>
        <w:t xml:space="preserve"> познакомить с понятиями «гражданин»; «права граждан»; «права детей»; «обязанности школьников»; учить применять права и обязанности в повседневной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>развивать культуру речи; умение анализировать; развивать творческие способности;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>воспитывать любовь к Родине; правовую грамотность; уважение к другим и к себе; чувство собственного достоинства.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Оборудование: словарь С. И. Ожегова (с.143); «Конституция РФ»; конверты с заданиями; клей; жетоны (флаг РФ); магнитофон; диск с песнями; «правовое» дерево; «правовые яблоки; мультимедийное оборудование.</w:t>
      </w: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день! </w:t>
      </w:r>
      <w:r w:rsidRPr="005F211F">
        <w:rPr>
          <w:rFonts w:ascii="Times New Roman" w:hAnsi="Times New Roman" w:cs="Times New Roman"/>
          <w:sz w:val="28"/>
          <w:szCs w:val="28"/>
        </w:rPr>
        <w:t>То о чём мы сегодня будем говорить, относится ко всем нам, вашим родителям и нашим гостям.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Вам, ребята, предстоит очень интересная жизнь в обновляющейся России. От вас самих зависит, будет ли эта жизнь сложной или вы проживёте её радостно и счастливо.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Вы уже знаете, что жизнь – это не только развлечения и радости. Это и нелёгкий труд. Те люди, которые заранее готовились к встрече с жизнью, как правило, проживали её интересно. Хуже бывает тем, кто привыкает жить за спинами родителей, других людей. Все препятствия им приходится брать с боем. Сегодня мы проведём деловую игру «Я и мои права». Вы поделены на три команды. В каждой команде есть капитан. Капитан следит за порядком в команде, отвечает на задания после всеобщего обсуждения. Каждая команда в ходе игры будет получать жетоны, в случае правильного ответа. В конце мы подведём итоги.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- А кем являетс</w:t>
      </w:r>
      <w:r>
        <w:rPr>
          <w:rFonts w:ascii="Times New Roman" w:hAnsi="Times New Roman" w:cs="Times New Roman"/>
          <w:sz w:val="28"/>
          <w:szCs w:val="28"/>
        </w:rPr>
        <w:t>я каждый из нас? (ответы детей).</w:t>
      </w:r>
      <w:r w:rsidRPr="005F211F">
        <w:rPr>
          <w:rFonts w:ascii="Times New Roman" w:hAnsi="Times New Roman" w:cs="Times New Roman"/>
          <w:sz w:val="28"/>
          <w:szCs w:val="28"/>
        </w:rPr>
        <w:t xml:space="preserve"> Каждый из нас – гражданин России.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- Кто такой «Гражданин»?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211F">
        <w:rPr>
          <w:rFonts w:ascii="Times New Roman" w:hAnsi="Times New Roman" w:cs="Times New Roman"/>
          <w:sz w:val="28"/>
          <w:szCs w:val="28"/>
        </w:rPr>
        <w:t>В толковом словаре С. И. Ожегова понятие «гражданин» объясняется так: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>лицо, принадлежащее к постоянному населению данного государства, пользующееся его защитой и наделённое правами и обязанностями;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>взрослый человек, а также форма обращения к нему.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- Каким словом можно заменить слово «лицо», чтобы смысл фразы не поменялся? (человек)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- Что значит «постоянное население»? (люди, которые живут здесь всегда).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- Что значит «наделённое правами и обязанностями»? (иметь права и обязанности).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- Есть разные формы обращения взрослых людей друг к другу: «уважаемый», «товарищ», «сударь», в том числе и «гражданин». Всё зависит от ситуации и воспитания.</w:t>
      </w:r>
    </w:p>
    <w:p w:rsidR="005F211F" w:rsidRPr="005F211F" w:rsidRDefault="005F211F" w:rsidP="005F2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«Дополни».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А сейчас мы с вами немного поиграем. Каждая команда получает конверт с заданием и карандаш (для проверки). Ваша задача: на предложенную схему наклеить слова из столбика. На выполнение задания – 2 минуты.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После того, как команды выполнили задание, им необходимо поменяться схемами. Далее проверка по слайду.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Подсчитав количество правильных ответов, команды получают жетоны (1 место – 3 жетона, 2 место – 2, 3 место – 1)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Молодцы! Вы отлично справились с этим заданием.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Скажите, гражданами какой страны мы являемся? (ответы детей)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Наше государство предоставляет нам права. Кто из вас знает, как называется документ, в котором прописаны наши права? (Конституция РФ).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Слово «конституция» в переводе с латинского обозначает «установление».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А какие права мы имеем как граждане России? (ответы детей)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У граждан России есть много прав, но мы рассмотрим лишь некоторые из них. У вас на партах лежат листы с выдержками из конституции РФ. Попробуйте доказать, что те права, которые вы назвали, действительно существуют. (Работа по группам).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lastRenderedPageBreak/>
        <w:t>Каждый человек имеет право на жизнь.</w:t>
      </w: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 xml:space="preserve">Каждый человек имеет право на свободный труд. </w:t>
      </w: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 xml:space="preserve">Каждый может выбрать труд по своему усмотрению. 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Принудительный труд запрещён.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Каждый гражданин имеет право на образование. В зависимости от возраста он может посещать д/с, школу, колледж или университет.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Каждый гражданин имеет право получить помощь врача при заболевании.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Гражданин России имеет право на отдых.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А теперь, зная эти права, мы поиграем.</w:t>
      </w:r>
    </w:p>
    <w:p w:rsidR="005F211F" w:rsidRPr="005F211F" w:rsidRDefault="005F211F" w:rsidP="005F2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Игра «Путешествие в сказку».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Каждая команда получает иллюстрацию из сказки. Задача: определить, каким правом воспользовались герои. Время – 1 минута.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«Айболит» К. И. Чуковский (</w:t>
      </w:r>
      <w:r w:rsidRPr="005F211F">
        <w:rPr>
          <w:rFonts w:ascii="Times New Roman" w:hAnsi="Times New Roman" w:cs="Times New Roman"/>
          <w:sz w:val="28"/>
          <w:szCs w:val="28"/>
        </w:rPr>
        <w:t>право на получение мед. помощи)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2. «Золотой ключик» А. Толстой (право на образование)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 xml:space="preserve">3. «Сказка о попе и работнике его </w:t>
      </w:r>
      <w:proofErr w:type="spellStart"/>
      <w:r w:rsidRPr="005F211F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5F211F">
        <w:rPr>
          <w:rFonts w:ascii="Times New Roman" w:hAnsi="Times New Roman" w:cs="Times New Roman"/>
          <w:sz w:val="28"/>
          <w:szCs w:val="28"/>
        </w:rPr>
        <w:t>» А. Пушкин. (Право на труд)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Каждая команда получает жетон.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Молодцы! Вы хорошо запомнили права граждан России.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Как вы думаете, существуют ли какие-либо документы, изучая которые мы могли бы узнать и о других правах? (ответы детей)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Как они называются? Таких документов иного, но мы рассмотрим только эти.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Декларация – документ, который защищает наши права.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Конвенция (договор, соглашение) – соглашение по специальному вопросу, обязательные для государств, которые к нему присоединились, то есть подписали договор.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Устав школы – документ, в котором прописаны права и обязанности школьников.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 xml:space="preserve">К вашему сведению: 10 декабря 1948 года многие страны приняли «Декларацию о правах человека». 10 декабря и по всей стране пройдут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5F211F">
        <w:rPr>
          <w:rFonts w:ascii="Times New Roman" w:hAnsi="Times New Roman" w:cs="Times New Roman"/>
          <w:sz w:val="28"/>
          <w:szCs w:val="28"/>
        </w:rPr>
        <w:t>, посвящённые этому событию.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Кто скажет, сколько лет исполняется этому важному документу?</w:t>
      </w:r>
    </w:p>
    <w:p w:rsid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 xml:space="preserve">Поскольку «Декларация о правах человека» – это международный документ, предлагаю вам встать и, взявшись за руки, изобразить земной шар. Давайте немного отдохнём и поиграем. </w:t>
      </w:r>
    </w:p>
    <w:p w:rsidR="005F211F" w:rsidRDefault="005F211F" w:rsidP="005F2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Игра называется «Музыкальная минутка».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Под музыку мы будем выполнять различные движения, но, отдыхая, вы должны будете внимательно слушать отрывки из песен. После нашей «минутки» вы ответите на такой вопрос: «На какие права указывает каждая из песен?». Каждый, кто правильно ответит, получит жетон и таким образом пополнит их количество для своей команды.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1. «Учат в школе» (право на образование)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2. «Тяп – ляп» (право на труд)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3. «Песенка о лете» (право на отдых)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Мы много с вами говорили о правах. Продолжите такую фразу: «Для меня самое главное право – это …»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Молодцы! А теперь давайте поговорим немного о ваших обязанностях, как школьников. Напомните, как называется документ, в котором прописаны права и обязанности школьников?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lastRenderedPageBreak/>
        <w:t>В уставе нашей школы сказано: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обучающиеся Школы обязаны: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соблюдать Устав Школы;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добросовестно учиться;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бережно относится к имуществу Школы;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соблюдать Правила поведения учащихся.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А знаете, ребята! В одной стране жили две девочки. Жили они дружно, весело, счастливо. Всё было у них одинаковое, но имена – разные. Одну звали Права, а другую – Обязанности. У каждой из них в жизни были главные слова: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Права (разворачивает свиток и читает):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Жизнь, образование, труд, отдых.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Обязанности (разворачивает свиток и читает):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Соблюдение Устава, добросовестное учение, бережное отношение к имуществу, соблюдение Правил поведения учащихся.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Однажды жители этой страны заметили, что девочки, очень часто произносят главные для них слова и заинтересовались их значением. Когда жители поняли смысл этих слов, то для них эти слова тоже стали главными.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С тех пор эта страна стала называться Правовой.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Что можно сказать о правах и обязанностях?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Девочки говорят: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Запомните: Права</w:t>
      </w:r>
      <w:r w:rsidRPr="005F211F">
        <w:rPr>
          <w:rFonts w:ascii="Times New Roman" w:hAnsi="Times New Roman" w:cs="Times New Roman"/>
          <w:sz w:val="28"/>
          <w:szCs w:val="28"/>
        </w:rPr>
        <w:t xml:space="preserve"> предоставляются, а обязанности выполняются!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Спасибо, ребята, что обсудили данную тему. Сейчас предлагаю вам сыграть ещё в одну игру. Называется она «Выбери нужное слово…». На правовое дерево вам нужно будет повесить правовое яблоко, на котором написано слово, которое встречалось сегодня на уроке и больше всех понравилось. Объясните, почему вы выбрали именно это слово.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А теперь подведём итог занятия. Капитаны команд, поднимите жетоны, которые заработала ваша команда. Посмотрите, нет команды, которая не получила бы жетоны. Сегодня мы узнали лишь о некоторых правах и обязанностях. В дальнейшем мы будем говорить и о других правах и обязанностях на других уроках.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2C8" w:rsidRDefault="000742C8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AFA" w:rsidRDefault="00C15AFA" w:rsidP="00434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F211F" w:rsidRPr="005F211F" w:rsidRDefault="005F211F" w:rsidP="005F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1. Словарь С. И. Ожегова (с.143);</w:t>
      </w:r>
    </w:p>
    <w:p w:rsidR="005F211F" w:rsidRPr="005F211F" w:rsidRDefault="005F211F" w:rsidP="005F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2. «Конституция РФ»;</w:t>
      </w:r>
    </w:p>
    <w:p w:rsidR="005F211F" w:rsidRPr="005F211F" w:rsidRDefault="005F211F" w:rsidP="005F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3.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1F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5F211F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 xml:space="preserve">Великородная. </w:t>
      </w:r>
      <w:proofErr w:type="spellStart"/>
      <w:r w:rsidRPr="005F211F">
        <w:rPr>
          <w:rFonts w:ascii="Times New Roman" w:hAnsi="Times New Roman" w:cs="Times New Roman"/>
          <w:sz w:val="28"/>
          <w:szCs w:val="28"/>
        </w:rPr>
        <w:t>Планировнаие</w:t>
      </w:r>
      <w:proofErr w:type="spellEnd"/>
      <w:r w:rsidRPr="005F211F">
        <w:rPr>
          <w:rFonts w:ascii="Times New Roman" w:hAnsi="Times New Roman" w:cs="Times New Roman"/>
          <w:sz w:val="28"/>
          <w:szCs w:val="28"/>
        </w:rPr>
        <w:t xml:space="preserve"> воспитательной работы в школе. Воронеж, 2001</w:t>
      </w:r>
    </w:p>
    <w:p w:rsidR="005F211F" w:rsidRPr="00081FEC" w:rsidRDefault="005F211F" w:rsidP="005F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11F">
        <w:rPr>
          <w:rFonts w:ascii="Times New Roman" w:hAnsi="Times New Roman" w:cs="Times New Roman"/>
          <w:sz w:val="28"/>
          <w:szCs w:val="28"/>
        </w:rPr>
        <w:t>4. Классному руководителю: учебно-методическое пособие/ 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1F">
        <w:rPr>
          <w:rFonts w:ascii="Times New Roman" w:hAnsi="Times New Roman" w:cs="Times New Roman"/>
          <w:sz w:val="28"/>
          <w:szCs w:val="28"/>
        </w:rPr>
        <w:t>Рожковой. – М. «ВЛАДОС», 2001</w:t>
      </w:r>
    </w:p>
    <w:p w:rsidR="0015501A" w:rsidRPr="0015501A" w:rsidRDefault="0015501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5501A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https://nsportal.ru/nachalnaya-shkola/vospitatelnaya-rabota/2022/11/17/delovaya-igra-ya-i-moi-prava</w:t>
        </w:r>
      </w:hyperlink>
    </w:p>
    <w:p w:rsidR="00DA6F08" w:rsidRPr="00B20C5E" w:rsidRDefault="005F211F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5F211F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5F211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5F211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5F211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5F211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3281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2C8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25ED"/>
    <w:rsid w:val="000F3805"/>
    <w:rsid w:val="000F43F6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01A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926"/>
    <w:rsid w:val="001B42D0"/>
    <w:rsid w:val="001B565C"/>
    <w:rsid w:val="001C02C1"/>
    <w:rsid w:val="001C2DB2"/>
    <w:rsid w:val="001E5991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259B"/>
    <w:rsid w:val="002A408F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75B6"/>
    <w:rsid w:val="004B285E"/>
    <w:rsid w:val="004B332E"/>
    <w:rsid w:val="004C0945"/>
    <w:rsid w:val="004C1618"/>
    <w:rsid w:val="004C680E"/>
    <w:rsid w:val="004D067E"/>
    <w:rsid w:val="004D3447"/>
    <w:rsid w:val="004D4742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B03CE"/>
    <w:rsid w:val="006B0F5D"/>
    <w:rsid w:val="006B171B"/>
    <w:rsid w:val="006B1752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4F39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49FA"/>
    <w:rsid w:val="00A44B7F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5778"/>
    <w:rsid w:val="00AD7D32"/>
    <w:rsid w:val="00AE019B"/>
    <w:rsid w:val="00AE7283"/>
    <w:rsid w:val="00AF0F25"/>
    <w:rsid w:val="00AF154E"/>
    <w:rsid w:val="00AF220D"/>
    <w:rsid w:val="00AF268E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42AAF"/>
    <w:rsid w:val="00E51EAD"/>
    <w:rsid w:val="00E5454F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7088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vospitatelnaya-rabota/2022/11/17/delovaya-igra-ya-i-moi-prava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6172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630</cp:revision>
  <dcterms:created xsi:type="dcterms:W3CDTF">2019-01-25T09:20:00Z</dcterms:created>
  <dcterms:modified xsi:type="dcterms:W3CDTF">2022-12-29T12:15:00Z</dcterms:modified>
</cp:coreProperties>
</file>