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45" w:rsidRPr="00CD2145" w:rsidRDefault="00CD2145" w:rsidP="00CD2145">
      <w:pPr>
        <w:rPr>
          <w:noProof/>
          <w:color w:val="C00000"/>
          <w:sz w:val="28"/>
          <w:szCs w:val="28"/>
        </w:rPr>
      </w:pPr>
      <w:r w:rsidRPr="00CD2145">
        <w:rPr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DDA30" wp14:editId="277841ED">
                <wp:simplePos x="0" y="0"/>
                <wp:positionH relativeFrom="margin">
                  <wp:posOffset>5243195</wp:posOffset>
                </wp:positionH>
                <wp:positionV relativeFrom="paragraph">
                  <wp:posOffset>-19685</wp:posOffset>
                </wp:positionV>
                <wp:extent cx="695325" cy="704850"/>
                <wp:effectExtent l="0" t="0" r="28575" b="19050"/>
                <wp:wrapNone/>
                <wp:docPr id="31" name="Вертикальный свито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145" w:rsidRPr="00EC718D" w:rsidRDefault="00CD2145" w:rsidP="00CD214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800000"/>
                                <w:sz w:val="44"/>
                                <w:szCs w:val="44"/>
                              </w:rPr>
                            </w:pPr>
                            <w:r w:rsidRPr="00EC718D">
                              <w:rPr>
                                <w:rFonts w:ascii="Times New Roman" w:hAnsi="Times New Roman" w:cs="Times New Roman"/>
                                <w:b/>
                                <w:color w:val="8000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DDA3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1" o:spid="_x0000_s1026" type="#_x0000_t97" style="position:absolute;margin-left:412.85pt;margin-top:-1.55pt;width:54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" fillcolor="#f4b083 [1941]" strokecolor="maroon">
                <v:textbox>
                  <w:txbxContent>
                    <w:p w:rsidR="00CD2145" w:rsidRPr="00EC718D" w:rsidRDefault="00CD2145" w:rsidP="00CD2145">
                      <w:pPr>
                        <w:rPr>
                          <w:rFonts w:ascii="Times New Roman" w:hAnsi="Times New Roman" w:cs="Times New Roman"/>
                          <w:b/>
                          <w:color w:val="800000"/>
                          <w:sz w:val="44"/>
                          <w:szCs w:val="44"/>
                        </w:rPr>
                      </w:pPr>
                      <w:r w:rsidRPr="00EC718D">
                        <w:rPr>
                          <w:rFonts w:ascii="Times New Roman" w:hAnsi="Times New Roman" w:cs="Times New Roman"/>
                          <w:b/>
                          <w:color w:val="8000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2145">
        <w:rPr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B85D672" wp14:editId="6880B9D7">
            <wp:simplePos x="0" y="0"/>
            <wp:positionH relativeFrom="column">
              <wp:posOffset>-779145</wp:posOffset>
            </wp:positionH>
            <wp:positionV relativeFrom="paragraph">
              <wp:posOffset>0</wp:posOffset>
            </wp:positionV>
            <wp:extent cx="1122680" cy="866775"/>
            <wp:effectExtent l="19050" t="19050" r="20320" b="285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9" b="9689"/>
                    <a:stretch/>
                  </pic:blipFill>
                  <pic:spPr bwMode="auto">
                    <a:xfrm>
                      <a:off x="0" y="0"/>
                      <a:ext cx="1122680" cy="866775"/>
                    </a:xfrm>
                    <a:prstGeom prst="rect">
                      <a:avLst/>
                    </a:prstGeom>
                    <a:ln>
                      <a:solidFill>
                        <a:srgbClr val="8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145" w:rsidRPr="00CD2145" w:rsidRDefault="00CD2145" w:rsidP="00CD214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CD2145">
        <w:rPr>
          <w:rFonts w:ascii="Times New Roman" w:hAnsi="Times New Roman" w:cs="Times New Roman"/>
          <w:color w:val="C00000"/>
          <w:sz w:val="28"/>
          <w:szCs w:val="28"/>
        </w:rPr>
        <w:t>Степновский</w:t>
      </w:r>
      <w:proofErr w:type="spellEnd"/>
      <w:r w:rsidRPr="00CD2145">
        <w:rPr>
          <w:rFonts w:ascii="Times New Roman" w:hAnsi="Times New Roman" w:cs="Times New Roman"/>
          <w:color w:val="C00000"/>
          <w:sz w:val="28"/>
          <w:szCs w:val="28"/>
        </w:rPr>
        <w:t xml:space="preserve"> отдел </w:t>
      </w:r>
    </w:p>
    <w:p w:rsidR="00CD2145" w:rsidRPr="00CD2145" w:rsidRDefault="00CD2145" w:rsidP="00CD214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D2145">
        <w:rPr>
          <w:rFonts w:ascii="Times New Roman" w:hAnsi="Times New Roman" w:cs="Times New Roman"/>
          <w:color w:val="C00000"/>
          <w:sz w:val="28"/>
          <w:szCs w:val="28"/>
        </w:rPr>
        <w:t>МБУК ВР «МЦБ» имени М.В. Наумова</w:t>
      </w:r>
    </w:p>
    <w:p w:rsidR="00CD2145" w:rsidRPr="00CD2145" w:rsidRDefault="00CD2145" w:rsidP="00CD214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CD2145" w:rsidRPr="00CD2145" w:rsidRDefault="00CD2145" w:rsidP="00CD2145">
      <w:pPr>
        <w:rPr>
          <w:color w:val="C00000"/>
          <w:sz w:val="28"/>
          <w:szCs w:val="28"/>
        </w:rPr>
      </w:pPr>
    </w:p>
    <w:p w:rsidR="00CD2145" w:rsidRPr="00CD2145" w:rsidRDefault="00CD2145" w:rsidP="00CD2145">
      <w:pPr>
        <w:jc w:val="center"/>
        <w:rPr>
          <w:rFonts w:ascii="Monotype Corsiva" w:hAnsi="Monotype Corsiva" w:cs="Times New Roman"/>
          <w:color w:val="C00000"/>
          <w:sz w:val="56"/>
          <w:szCs w:val="56"/>
        </w:rPr>
      </w:pPr>
      <w:r w:rsidRPr="00CD2145">
        <w:rPr>
          <w:rFonts w:ascii="Monotype Corsiva" w:hAnsi="Monotype Corsiva" w:cs="Times New Roman"/>
          <w:color w:val="C00000"/>
          <w:sz w:val="56"/>
          <w:szCs w:val="56"/>
        </w:rPr>
        <w:t>Рекомендательный список литературы</w:t>
      </w:r>
    </w:p>
    <w:p w:rsidR="00CD2145" w:rsidRPr="00CD2145" w:rsidRDefault="00CD2145" w:rsidP="00CD2145">
      <w:pPr>
        <w:jc w:val="center"/>
        <w:rPr>
          <w:rFonts w:ascii="Monotype Corsiva" w:hAnsi="Monotype Corsiva" w:cs="Times New Roman"/>
          <w:color w:val="C00000"/>
          <w:sz w:val="72"/>
          <w:szCs w:val="72"/>
        </w:rPr>
      </w:pPr>
      <w:r>
        <w:rPr>
          <w:rFonts w:ascii="Monotype Corsiva" w:hAnsi="Monotype Corsiva" w:cs="Times New Roman"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5940425" cy="4112895"/>
            <wp:effectExtent l="0" t="0" r="317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2a18d254231726729ba1114e4bc6ae0-1024x70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145" w:rsidRPr="00CD2145" w:rsidRDefault="00CD2145" w:rsidP="00CD2145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</w:p>
    <w:p w:rsidR="00CD2145" w:rsidRPr="00CD2145" w:rsidRDefault="00CD2145" w:rsidP="00CD2145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CD2145">
        <w:rPr>
          <w:rFonts w:ascii="Monotype Corsiva" w:hAnsi="Monotype Corsiva" w:cs="Times New Roman"/>
          <w:b/>
          <w:color w:val="C00000"/>
          <w:sz w:val="72"/>
          <w:szCs w:val="72"/>
        </w:rPr>
        <w:t>«</w:t>
      </w:r>
      <w:r w:rsidRPr="00CD2145">
        <w:rPr>
          <w:rFonts w:ascii="Monotype Corsiva" w:hAnsi="Monotype Corsiva" w:cs="Times New Roman"/>
          <w:b/>
          <w:color w:val="C00000"/>
          <w:sz w:val="72"/>
          <w:szCs w:val="72"/>
        </w:rPr>
        <w:t>Читаем книги всей семьей</w:t>
      </w:r>
      <w:r w:rsidRPr="00CD2145">
        <w:rPr>
          <w:rFonts w:ascii="Monotype Corsiva" w:hAnsi="Monotype Corsiva" w:cs="Times New Roman"/>
          <w:b/>
          <w:color w:val="C00000"/>
          <w:sz w:val="72"/>
          <w:szCs w:val="72"/>
        </w:rPr>
        <w:t>»</w:t>
      </w:r>
    </w:p>
    <w:p w:rsidR="00CD2145" w:rsidRPr="00CD2145" w:rsidRDefault="00CD2145" w:rsidP="00CD2145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CD2145" w:rsidRPr="00CD2145" w:rsidRDefault="00CD2145" w:rsidP="00CD21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</w:pPr>
      <w:r w:rsidRPr="00CD2145">
        <w:rPr>
          <w:rFonts w:ascii="Times New Roman" w:hAnsi="Times New Roman" w:cs="Times New Roman"/>
          <w:color w:val="C00000"/>
          <w:sz w:val="28"/>
          <w:szCs w:val="28"/>
        </w:rPr>
        <w:t>С</w:t>
      </w:r>
      <w:r w:rsidRPr="00CD214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>оставила: библиотекарь 2 категории</w:t>
      </w:r>
    </w:p>
    <w:p w:rsidR="00CD2145" w:rsidRPr="00CD2145" w:rsidRDefault="00CD2145" w:rsidP="00CD21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</w:pPr>
      <w:proofErr w:type="spellStart"/>
      <w:r w:rsidRPr="00CD214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>Степновского</w:t>
      </w:r>
      <w:proofErr w:type="spellEnd"/>
      <w:r w:rsidRPr="00CD214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 xml:space="preserve"> отдела</w:t>
      </w:r>
    </w:p>
    <w:p w:rsidR="00CD2145" w:rsidRPr="00CD2145" w:rsidRDefault="00CD2145" w:rsidP="00CD21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</w:pPr>
      <w:r w:rsidRPr="00CD214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 xml:space="preserve"> Дубова С.А.</w:t>
      </w:r>
    </w:p>
    <w:p w:rsidR="00CD2145" w:rsidRPr="00CD2145" w:rsidRDefault="00CD2145" w:rsidP="00CD2145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</w:rPr>
      </w:pPr>
    </w:p>
    <w:p w:rsidR="00CD2145" w:rsidRPr="00CD2145" w:rsidRDefault="00CD2145" w:rsidP="00CD2145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</w:rPr>
      </w:pPr>
      <w:r w:rsidRPr="00CD2145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</w:rPr>
        <w:t>х. Степной, 2024 год</w:t>
      </w:r>
    </w:p>
    <w:p w:rsidR="003D0C1D" w:rsidRDefault="00CD2145" w:rsidP="003D0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3D0C1D" w:rsidRPr="003D0C1D">
        <w:rPr>
          <w:rFonts w:ascii="Times New Roman" w:hAnsi="Times New Roman" w:cs="Times New Roman"/>
          <w:b/>
          <w:sz w:val="28"/>
          <w:szCs w:val="28"/>
        </w:rPr>
        <w:t>Читаем книги всей семьей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2145" w:rsidRPr="003D0C1D" w:rsidRDefault="00CD2145" w:rsidP="003D0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6045A3" w:rsidRPr="00D34224" w:rsidRDefault="003D0C1D" w:rsidP="0060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5A3" w:rsidRPr="00D34224">
        <w:rPr>
          <w:rFonts w:ascii="Times New Roman" w:hAnsi="Times New Roman" w:cs="Times New Roman"/>
          <w:sz w:val="28"/>
          <w:szCs w:val="28"/>
        </w:rPr>
        <w:t xml:space="preserve">9 мая отмечаем День Победы – праздник, который стал возможным, благодаря непостижимому подвигу миллионов людей. </w:t>
      </w:r>
      <w:r w:rsidR="00384BDA">
        <w:rPr>
          <w:rFonts w:ascii="Times New Roman" w:hAnsi="Times New Roman" w:cs="Times New Roman"/>
          <w:sz w:val="28"/>
          <w:szCs w:val="28"/>
        </w:rPr>
        <w:t>К</w:t>
      </w:r>
      <w:r w:rsidR="006045A3" w:rsidRPr="00D34224">
        <w:rPr>
          <w:rFonts w:ascii="Times New Roman" w:hAnsi="Times New Roman" w:cs="Times New Roman"/>
          <w:sz w:val="28"/>
          <w:szCs w:val="28"/>
        </w:rPr>
        <w:t xml:space="preserve">ровопролитная война унесла </w:t>
      </w:r>
      <w:r w:rsidR="00384BDA">
        <w:rPr>
          <w:rFonts w:ascii="Times New Roman" w:hAnsi="Times New Roman" w:cs="Times New Roman"/>
          <w:sz w:val="28"/>
          <w:szCs w:val="28"/>
        </w:rPr>
        <w:t>миллионы жизней</w:t>
      </w:r>
      <w:r w:rsidR="006045A3" w:rsidRPr="00D34224">
        <w:rPr>
          <w:rFonts w:ascii="Times New Roman" w:hAnsi="Times New Roman" w:cs="Times New Roman"/>
          <w:sz w:val="28"/>
          <w:szCs w:val="28"/>
        </w:rPr>
        <w:t>. Только задумайтесь о том немыслимом количестве личных трагедий, о той глубине горя, которые скрываются за этой скупой цифрой. Нет в нашей стране семьи, которой бы не коснулась Великая Отечественная война.</w:t>
      </w:r>
    </w:p>
    <w:p w:rsidR="00571F4A" w:rsidRPr="00D34224" w:rsidRDefault="003D0C1D" w:rsidP="0060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5A3" w:rsidRPr="00D34224">
        <w:rPr>
          <w:rFonts w:ascii="Times New Roman" w:hAnsi="Times New Roman" w:cs="Times New Roman"/>
          <w:sz w:val="28"/>
          <w:szCs w:val="28"/>
        </w:rPr>
        <w:t>Человек так устроен, что личные истории, наполненные горячими чувствами, неподдельной болью, искренним страхом и – порой – тихой радостью, трогают нас намного сильнее впечатляющих фраз и громких</w:t>
      </w:r>
      <w:r w:rsidR="00384BDA">
        <w:rPr>
          <w:rFonts w:ascii="Times New Roman" w:hAnsi="Times New Roman" w:cs="Times New Roman"/>
          <w:sz w:val="28"/>
          <w:szCs w:val="28"/>
        </w:rPr>
        <w:t xml:space="preserve"> лозунгов. Поэтому ко Дню Победы </w:t>
      </w:r>
      <w:r w:rsidR="006045A3" w:rsidRPr="00D34224">
        <w:rPr>
          <w:rFonts w:ascii="Times New Roman" w:hAnsi="Times New Roman" w:cs="Times New Roman"/>
          <w:sz w:val="28"/>
          <w:szCs w:val="28"/>
        </w:rPr>
        <w:t>мы выбрали 9 романов писателей, для которых война стала личным опытом. Эти книги читать тяжело, грустно, невыносимо порой или по-настоящему страшно. Но это, без сомнения, стоит делать: читать, перечитывать, обсуждать с близкими, советовать детям.</w:t>
      </w:r>
    </w:p>
    <w:p w:rsidR="006045A3" w:rsidRPr="00D34224" w:rsidRDefault="003D0C1D" w:rsidP="006045A3">
      <w:pPr>
        <w:rPr>
          <w:rFonts w:ascii="Times New Roman" w:hAnsi="Times New Roman" w:cs="Times New Roman"/>
          <w:b/>
          <w:sz w:val="28"/>
          <w:szCs w:val="28"/>
        </w:rPr>
      </w:pPr>
      <w:r w:rsidRPr="00D342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10795</wp:posOffset>
            </wp:positionV>
            <wp:extent cx="1599565" cy="2238375"/>
            <wp:effectExtent l="0" t="0" r="635" b="9525"/>
            <wp:wrapSquare wrapText="bothSides"/>
            <wp:docPr id="1" name="Рисунок 1" descr="Прокляты и убиты — 2705031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кляты и убиты — 2705031 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5A3" w:rsidRPr="00D34224">
        <w:rPr>
          <w:rFonts w:ascii="Times New Roman" w:hAnsi="Times New Roman" w:cs="Times New Roman"/>
          <w:b/>
          <w:sz w:val="28"/>
          <w:szCs w:val="28"/>
        </w:rPr>
        <w:t>Астафьев В.</w:t>
      </w:r>
    </w:p>
    <w:p w:rsidR="006045A3" w:rsidRPr="00D34224" w:rsidRDefault="006045A3" w:rsidP="006045A3">
      <w:pPr>
        <w:rPr>
          <w:rFonts w:ascii="Times New Roman" w:hAnsi="Times New Roman" w:cs="Times New Roman"/>
          <w:b/>
          <w:sz w:val="28"/>
          <w:szCs w:val="28"/>
        </w:rPr>
      </w:pPr>
      <w:r w:rsidRPr="00D34224">
        <w:rPr>
          <w:rFonts w:ascii="Times New Roman" w:hAnsi="Times New Roman" w:cs="Times New Roman"/>
          <w:b/>
          <w:sz w:val="28"/>
          <w:szCs w:val="28"/>
        </w:rPr>
        <w:t>Прокляты и убиты</w:t>
      </w:r>
    </w:p>
    <w:p w:rsidR="006045A3" w:rsidRPr="00D34224" w:rsidRDefault="006045A3" w:rsidP="006045A3">
      <w:pPr>
        <w:rPr>
          <w:rFonts w:ascii="Times New Roman" w:hAnsi="Times New Roman" w:cs="Times New Roman"/>
          <w:sz w:val="28"/>
          <w:szCs w:val="28"/>
        </w:rPr>
      </w:pPr>
      <w:r w:rsidRPr="00D34224">
        <w:rPr>
          <w:rFonts w:ascii="Times New Roman" w:hAnsi="Times New Roman" w:cs="Times New Roman"/>
          <w:sz w:val="28"/>
          <w:szCs w:val="28"/>
        </w:rPr>
        <w:t>Главное губительное воздействие войны в том, что вплотную, воочию подступившая массовая смерть становится обыденным явлением и порождает покорное согласие с нею.</w:t>
      </w:r>
    </w:p>
    <w:p w:rsidR="006045A3" w:rsidRPr="00D34224" w:rsidRDefault="00197771" w:rsidP="006045A3">
      <w:pPr>
        <w:rPr>
          <w:rFonts w:ascii="Times New Roman" w:hAnsi="Times New Roman" w:cs="Times New Roman"/>
          <w:sz w:val="28"/>
          <w:szCs w:val="28"/>
        </w:rPr>
      </w:pPr>
      <w:r w:rsidRPr="00D342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1972310</wp:posOffset>
            </wp:positionV>
            <wp:extent cx="1476375" cy="2146935"/>
            <wp:effectExtent l="0" t="0" r="9525" b="5715"/>
            <wp:wrapSquare wrapText="bothSides"/>
            <wp:docPr id="2" name="Рисунок 2" descr="Батальоны просят огня — 2923018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тальоны просят огня — 2923018 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5A3" w:rsidRPr="00D34224">
        <w:rPr>
          <w:rFonts w:ascii="Times New Roman" w:hAnsi="Times New Roman" w:cs="Times New Roman"/>
          <w:sz w:val="28"/>
          <w:szCs w:val="28"/>
        </w:rPr>
        <w:t>Этот роман автор написал спустя долгие годы после войны – уже в девяностые. Понятно, что раньше столь жёсткая, страшная, обличительная книга не могла бы увидеть свет. Война без прикрас, голод, грязь, дурные поступки – в этой книге, кажется, нет никакой надежды на будущее. Да и о каком будущем может идти речь, если все собранные в ней герои прокляты, даже если не убиты. Изначально Астафьев планировал создать трилогию, но по собственным причинам остановился на двух книгах. Которых, говоря честно, с головой хватит, чтобы осознать все ужасы войны.</w:t>
      </w:r>
    </w:p>
    <w:p w:rsidR="006045A3" w:rsidRPr="00D34224" w:rsidRDefault="006045A3" w:rsidP="006045A3">
      <w:pPr>
        <w:rPr>
          <w:rFonts w:ascii="Times New Roman" w:hAnsi="Times New Roman" w:cs="Times New Roman"/>
          <w:b/>
          <w:sz w:val="28"/>
          <w:szCs w:val="28"/>
        </w:rPr>
      </w:pPr>
      <w:r w:rsidRPr="00D34224">
        <w:rPr>
          <w:rFonts w:ascii="Times New Roman" w:hAnsi="Times New Roman" w:cs="Times New Roman"/>
          <w:b/>
          <w:sz w:val="28"/>
          <w:szCs w:val="28"/>
        </w:rPr>
        <w:t>Бондарев Ю.В.</w:t>
      </w:r>
    </w:p>
    <w:p w:rsidR="006045A3" w:rsidRPr="00D34224" w:rsidRDefault="006045A3" w:rsidP="006045A3">
      <w:pPr>
        <w:rPr>
          <w:rFonts w:ascii="Times New Roman" w:hAnsi="Times New Roman" w:cs="Times New Roman"/>
          <w:b/>
          <w:sz w:val="28"/>
          <w:szCs w:val="28"/>
        </w:rPr>
      </w:pPr>
      <w:r w:rsidRPr="00D34224">
        <w:rPr>
          <w:rFonts w:ascii="Times New Roman" w:hAnsi="Times New Roman" w:cs="Times New Roman"/>
          <w:b/>
          <w:sz w:val="28"/>
          <w:szCs w:val="28"/>
        </w:rPr>
        <w:t>Батальоны просят огня</w:t>
      </w:r>
    </w:p>
    <w:p w:rsidR="006045A3" w:rsidRPr="00D34224" w:rsidRDefault="006045A3" w:rsidP="006045A3">
      <w:pPr>
        <w:rPr>
          <w:rFonts w:ascii="Times New Roman" w:hAnsi="Times New Roman" w:cs="Times New Roman"/>
          <w:sz w:val="28"/>
          <w:szCs w:val="28"/>
        </w:rPr>
      </w:pPr>
      <w:r w:rsidRPr="00D34224">
        <w:rPr>
          <w:rFonts w:ascii="Times New Roman" w:hAnsi="Times New Roman" w:cs="Times New Roman"/>
          <w:sz w:val="28"/>
          <w:szCs w:val="28"/>
        </w:rPr>
        <w:t>Где-то в мире существовали теория вероятностей, всякие умные вычисления и расчёты средней длительности человеческой жизни на войне, были и расчёты количества металла, которое нужно, чтобы убить солдата. Очевидно, по этой теории роты, рассыпанной на высоте, уже не должно было существовать. Но она существовала.</w:t>
      </w:r>
    </w:p>
    <w:p w:rsidR="006045A3" w:rsidRDefault="006045A3" w:rsidP="006045A3">
      <w:pPr>
        <w:rPr>
          <w:rFonts w:ascii="Times New Roman" w:hAnsi="Times New Roman" w:cs="Times New Roman"/>
          <w:sz w:val="28"/>
          <w:szCs w:val="28"/>
        </w:rPr>
      </w:pPr>
      <w:r w:rsidRPr="00D34224">
        <w:rPr>
          <w:rFonts w:ascii="Times New Roman" w:hAnsi="Times New Roman" w:cs="Times New Roman"/>
          <w:sz w:val="28"/>
          <w:szCs w:val="28"/>
        </w:rPr>
        <w:lastRenderedPageBreak/>
        <w:t>Великая Отечественная война глазами русского солдата, который не просто переживает свою собственную, продиктованную ему автором, личную историю, но и размышляет о происходящем с простой глубинной мудростью обычного человека. Взгляд с передовой отличается неподдельной искренностью, подкупающей прямотой и однозначным ответом на вопрос, стоят ли высокие цели военных сражений человеческих жизней.</w:t>
      </w:r>
    </w:p>
    <w:p w:rsidR="003D0C1D" w:rsidRPr="003D0C1D" w:rsidRDefault="003D0C1D" w:rsidP="003D0C1D">
      <w:pPr>
        <w:rPr>
          <w:rFonts w:ascii="Times New Roman" w:hAnsi="Times New Roman" w:cs="Times New Roman"/>
          <w:b/>
          <w:sz w:val="28"/>
          <w:szCs w:val="28"/>
        </w:rPr>
      </w:pPr>
      <w:r w:rsidRPr="003D0C1D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6985</wp:posOffset>
            </wp:positionV>
            <wp:extent cx="1457325" cy="2190750"/>
            <wp:effectExtent l="0" t="0" r="9525" b="0"/>
            <wp:wrapSquare wrapText="bothSides"/>
            <wp:docPr id="3" name="Рисунок 3" descr="Дожить до рассвета : повести — 2585725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жить до рассвета : повести — 2585725 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D0C1D">
        <w:rPr>
          <w:rFonts w:ascii="Times New Roman" w:hAnsi="Times New Roman" w:cs="Times New Roman"/>
          <w:b/>
          <w:sz w:val="28"/>
          <w:szCs w:val="28"/>
        </w:rPr>
        <w:t>Быков В.</w:t>
      </w:r>
    </w:p>
    <w:p w:rsidR="003D0C1D" w:rsidRPr="003D0C1D" w:rsidRDefault="003D0C1D" w:rsidP="003D0C1D">
      <w:pPr>
        <w:rPr>
          <w:rFonts w:ascii="Times New Roman" w:hAnsi="Times New Roman" w:cs="Times New Roman"/>
          <w:b/>
          <w:sz w:val="28"/>
          <w:szCs w:val="28"/>
        </w:rPr>
      </w:pPr>
      <w:r w:rsidRPr="003D0C1D">
        <w:rPr>
          <w:rFonts w:ascii="Times New Roman" w:hAnsi="Times New Roman" w:cs="Times New Roman"/>
          <w:b/>
          <w:sz w:val="28"/>
          <w:szCs w:val="28"/>
        </w:rPr>
        <w:t>Дожить до рассвета</w:t>
      </w:r>
    </w:p>
    <w:p w:rsidR="003D0C1D" w:rsidRPr="003D0C1D" w:rsidRDefault="003D0C1D" w:rsidP="003D0C1D">
      <w:pPr>
        <w:rPr>
          <w:rFonts w:ascii="Times New Roman" w:hAnsi="Times New Roman" w:cs="Times New Roman"/>
          <w:sz w:val="28"/>
          <w:szCs w:val="28"/>
        </w:rPr>
      </w:pPr>
      <w:r w:rsidRPr="003D0C1D">
        <w:rPr>
          <w:rFonts w:ascii="Times New Roman" w:hAnsi="Times New Roman" w:cs="Times New Roman"/>
          <w:sz w:val="28"/>
          <w:szCs w:val="28"/>
        </w:rPr>
        <w:t>Тут он впервые увидел подноготную фашизма и, видно, впервые понял, что смерть не самое худшее из всех бед на войне.</w:t>
      </w:r>
    </w:p>
    <w:p w:rsidR="00384BDA" w:rsidRPr="00384BDA" w:rsidRDefault="003D0C1D" w:rsidP="00384BDA">
      <w:pPr>
        <w:rPr>
          <w:rFonts w:ascii="Times New Roman" w:hAnsi="Times New Roman" w:cs="Times New Roman"/>
          <w:sz w:val="28"/>
          <w:szCs w:val="28"/>
        </w:rPr>
      </w:pPr>
      <w:r w:rsidRPr="003D0C1D">
        <w:rPr>
          <w:rFonts w:ascii="Times New Roman" w:hAnsi="Times New Roman" w:cs="Times New Roman"/>
          <w:sz w:val="28"/>
          <w:szCs w:val="28"/>
        </w:rPr>
        <w:t>Ещё одна пронзительная история простого человека, оказавшегося на войне. Скромный, честный, глубоко преданный своему делу, он совершает свой огромный для одной судьбы, но статистически незаметный подвиг – плечом к плечу с другими такими же обычными ребятами, оказавшимися в нечеловеческих условиях. Вместе они совершили множество таких незаметных подвигов, из которых и сложилась великая Победа.</w:t>
      </w:r>
    </w:p>
    <w:p w:rsidR="00384BDA" w:rsidRPr="00CD2145" w:rsidRDefault="00197771" w:rsidP="00384B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33020</wp:posOffset>
            </wp:positionV>
            <wp:extent cx="1457325" cy="2124075"/>
            <wp:effectExtent l="0" t="0" r="9525" b="9525"/>
            <wp:wrapSquare wrapText="bothSides"/>
            <wp:docPr id="4" name="Рисунок 4" descr="А зори здесь тихие... Завтра была война: повести — 2946449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 зори здесь тихие... Завтра была война: повести — 2946449 —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BDA" w:rsidRPr="00CD2145">
        <w:rPr>
          <w:rFonts w:ascii="Times New Roman" w:hAnsi="Times New Roman" w:cs="Times New Roman"/>
          <w:b/>
          <w:sz w:val="28"/>
          <w:szCs w:val="28"/>
        </w:rPr>
        <w:t>Васильев Б.Л.</w:t>
      </w:r>
    </w:p>
    <w:p w:rsidR="00384BDA" w:rsidRPr="00384BDA" w:rsidRDefault="00384BDA" w:rsidP="00384BDA">
      <w:pPr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b/>
          <w:sz w:val="28"/>
          <w:szCs w:val="28"/>
        </w:rPr>
        <w:t>А зори здесь тихие...</w:t>
      </w:r>
      <w:r w:rsidRPr="00384BDA">
        <w:rPr>
          <w:rFonts w:ascii="Times New Roman" w:hAnsi="Times New Roman" w:cs="Times New Roman"/>
          <w:sz w:val="28"/>
          <w:szCs w:val="28"/>
        </w:rPr>
        <w:t xml:space="preserve"> </w:t>
      </w:r>
      <w:r w:rsidRPr="00CD2145">
        <w:rPr>
          <w:rFonts w:ascii="Times New Roman" w:hAnsi="Times New Roman" w:cs="Times New Roman"/>
          <w:b/>
          <w:sz w:val="28"/>
          <w:szCs w:val="28"/>
        </w:rPr>
        <w:t>Завтра была война:</w:t>
      </w:r>
      <w:r w:rsidRPr="00384BDA">
        <w:rPr>
          <w:rFonts w:ascii="Times New Roman" w:hAnsi="Times New Roman" w:cs="Times New Roman"/>
          <w:sz w:val="28"/>
          <w:szCs w:val="28"/>
        </w:rPr>
        <w:t xml:space="preserve"> повести</w:t>
      </w:r>
    </w:p>
    <w:p w:rsidR="00384BDA" w:rsidRPr="00384BDA" w:rsidRDefault="00384BDA" w:rsidP="00384BDA">
      <w:pPr>
        <w:rPr>
          <w:rFonts w:ascii="Times New Roman" w:hAnsi="Times New Roman" w:cs="Times New Roman"/>
          <w:sz w:val="28"/>
          <w:szCs w:val="28"/>
        </w:rPr>
      </w:pPr>
      <w:r w:rsidRPr="00384BDA">
        <w:rPr>
          <w:rFonts w:ascii="Times New Roman" w:hAnsi="Times New Roman" w:cs="Times New Roman"/>
          <w:sz w:val="28"/>
          <w:szCs w:val="28"/>
        </w:rPr>
        <w:t>Бывает горе – что косматая медведица. Навалится, рвёт, терзает – света невзвидишь. А отвалит – и ничего, вроде можно дышать, жить, действовать. Как не было. А бывает пустячок, оплошность. Мелочь, на за собой мелочь эта такое тянет, что не дай бог никому.</w:t>
      </w:r>
    </w:p>
    <w:p w:rsidR="00CD2145" w:rsidRDefault="00384BDA" w:rsidP="00CD2145">
      <w:pPr>
        <w:rPr>
          <w:rFonts w:ascii="Times New Roman" w:hAnsi="Times New Roman" w:cs="Times New Roman"/>
          <w:sz w:val="28"/>
          <w:szCs w:val="28"/>
        </w:rPr>
      </w:pPr>
      <w:r w:rsidRPr="00384BDA">
        <w:rPr>
          <w:rFonts w:ascii="Times New Roman" w:hAnsi="Times New Roman" w:cs="Times New Roman"/>
          <w:sz w:val="28"/>
          <w:szCs w:val="28"/>
        </w:rPr>
        <w:t>В этой книге представлены произведения, которые, без преувеличения, должен прочитать каждый. «А зори здесь тихие…» – признанная классика о подвиге юных девушек-зенитчиц, невероятная по силе воздействия на читателя. Повесть «Завтра была война» рассказывает о довоенных событиях: это история выпускников, которым сразу после выхода со школьного двора предстоит взять в руки оружие и отправиться на фронт. Повесть «В списках не значился» – о героической защите Брестской крепости и судьбе простого русского солдата.</w:t>
      </w:r>
    </w:p>
    <w:p w:rsidR="00CD2145" w:rsidRPr="00CD2145" w:rsidRDefault="00CD2145" w:rsidP="00CD2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3810</wp:posOffset>
            </wp:positionV>
            <wp:extent cx="1466850" cy="2219325"/>
            <wp:effectExtent l="0" t="0" r="0" b="9525"/>
            <wp:wrapSquare wrapText="bothSides"/>
            <wp:docPr id="5" name="Рисунок 5" descr="Жизнь и судьба — 2389834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изнь и судьба — 2389834 —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D2145">
        <w:rPr>
          <w:rFonts w:ascii="Times New Roman" w:hAnsi="Times New Roman" w:cs="Times New Roman"/>
          <w:b/>
          <w:sz w:val="28"/>
          <w:szCs w:val="28"/>
        </w:rPr>
        <w:t>Гроссман В.</w:t>
      </w:r>
    </w:p>
    <w:p w:rsidR="00CD2145" w:rsidRPr="00CD2145" w:rsidRDefault="00CD2145" w:rsidP="00CD2145">
      <w:pPr>
        <w:rPr>
          <w:rFonts w:ascii="Times New Roman" w:hAnsi="Times New Roman" w:cs="Times New Roman"/>
          <w:b/>
          <w:sz w:val="28"/>
          <w:szCs w:val="28"/>
        </w:rPr>
      </w:pPr>
      <w:r w:rsidRPr="00CD2145">
        <w:rPr>
          <w:rFonts w:ascii="Times New Roman" w:hAnsi="Times New Roman" w:cs="Times New Roman"/>
          <w:b/>
          <w:sz w:val="28"/>
          <w:szCs w:val="28"/>
        </w:rPr>
        <w:t>Жизнь и судьба</w:t>
      </w:r>
    </w:p>
    <w:p w:rsidR="00CD2145" w:rsidRPr="00CD2145" w:rsidRDefault="00CD2145" w:rsidP="00CD2145">
      <w:pPr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sz w:val="28"/>
          <w:szCs w:val="28"/>
        </w:rPr>
        <w:t>Каждый день, каждый час, из года в год, нужно вести борьбу за своё право быть человеком, быть добрым и чистым. И в этой борьбе не должно быть ни гордости, ни тщеславия, одно лишь смирение. А если в страшное время придёт безвыходный час, человек не должен бояться смерти, не должен бояться, если хочет остаться человеком.</w:t>
      </w:r>
    </w:p>
    <w:p w:rsidR="006045A3" w:rsidRDefault="00CD2145" w:rsidP="00CD2145">
      <w:pPr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sz w:val="28"/>
          <w:szCs w:val="28"/>
        </w:rPr>
        <w:t>Этот роман без преувеличения называют великим произведением русской прозы XX века и сравнивают по масштабу охвата событий с «Войной и миром». Батальные главы перекликаются в нём с военной прозой. Эмоционально тяжёлая книга, читать которую непросто – как по форме, так и по содержанию – но она производит по-настоящему незабываемый эффект на всех, кто решился познакомиться с этими героями.</w:t>
      </w:r>
    </w:p>
    <w:p w:rsidR="00CD2145" w:rsidRPr="00CD2145" w:rsidRDefault="00CD2145" w:rsidP="00CD2145">
      <w:pPr>
        <w:rPr>
          <w:rFonts w:ascii="Times New Roman" w:hAnsi="Times New Roman" w:cs="Times New Roman"/>
          <w:b/>
          <w:sz w:val="28"/>
          <w:szCs w:val="28"/>
        </w:rPr>
      </w:pPr>
      <w:r w:rsidRPr="00CD2145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4445</wp:posOffset>
            </wp:positionV>
            <wp:extent cx="1524000" cy="2286000"/>
            <wp:effectExtent l="0" t="0" r="0" b="0"/>
            <wp:wrapSquare wrapText="bothSides"/>
            <wp:docPr id="6" name="Рисунок 6" descr="На войне как на войне — 2641278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войне как на войне — 2641278 —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145">
        <w:rPr>
          <w:rFonts w:ascii="Times New Roman" w:hAnsi="Times New Roman" w:cs="Times New Roman"/>
          <w:b/>
          <w:sz w:val="28"/>
          <w:szCs w:val="28"/>
        </w:rPr>
        <w:t>Курочкин В.</w:t>
      </w:r>
    </w:p>
    <w:p w:rsidR="00CD2145" w:rsidRPr="00CD2145" w:rsidRDefault="00CD2145" w:rsidP="00CD2145">
      <w:pPr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b/>
          <w:sz w:val="28"/>
          <w:szCs w:val="28"/>
        </w:rPr>
        <w:t>На войне как на войне.</w:t>
      </w:r>
      <w:r w:rsidRPr="00CD2145">
        <w:rPr>
          <w:rFonts w:ascii="Times New Roman" w:hAnsi="Times New Roman" w:cs="Times New Roman"/>
          <w:sz w:val="28"/>
          <w:szCs w:val="28"/>
        </w:rPr>
        <w:t xml:space="preserve"> Повести</w:t>
      </w:r>
    </w:p>
    <w:p w:rsidR="00CD2145" w:rsidRPr="00CD2145" w:rsidRDefault="00CD2145" w:rsidP="00CD2145">
      <w:pPr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sz w:val="28"/>
          <w:szCs w:val="28"/>
        </w:rPr>
        <w:t xml:space="preserve">Ужасно всё плохо, Миша, – пожаловался </w:t>
      </w:r>
      <w:proofErr w:type="gramStart"/>
      <w:r w:rsidRPr="00CD2145">
        <w:rPr>
          <w:rFonts w:ascii="Times New Roman" w:hAnsi="Times New Roman" w:cs="Times New Roman"/>
          <w:sz w:val="28"/>
          <w:szCs w:val="28"/>
        </w:rPr>
        <w:t>Саня.&lt;</w:t>
      </w:r>
      <w:proofErr w:type="spellStart"/>
      <w:proofErr w:type="gramEnd"/>
      <w:r w:rsidRPr="00CD2145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CD2145">
        <w:rPr>
          <w:rFonts w:ascii="Times New Roman" w:hAnsi="Times New Roman" w:cs="Times New Roman"/>
          <w:sz w:val="28"/>
          <w:szCs w:val="28"/>
        </w:rPr>
        <w:t>&gt; – Не унывайте, лейтенант, ещё будет и хуже.&lt;</w:t>
      </w:r>
      <w:proofErr w:type="spellStart"/>
      <w:r w:rsidRPr="00CD2145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CD2145">
        <w:rPr>
          <w:rFonts w:ascii="Times New Roman" w:hAnsi="Times New Roman" w:cs="Times New Roman"/>
          <w:sz w:val="28"/>
          <w:szCs w:val="28"/>
        </w:rPr>
        <w:t>&gt; Саня вздохнул:&lt;</w:t>
      </w:r>
      <w:proofErr w:type="spellStart"/>
      <w:r w:rsidRPr="00CD2145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CD2145">
        <w:rPr>
          <w:rFonts w:ascii="Times New Roman" w:hAnsi="Times New Roman" w:cs="Times New Roman"/>
          <w:sz w:val="28"/>
          <w:szCs w:val="28"/>
        </w:rPr>
        <w:t>&gt; – Весёлый ты парень, Мишка, отчаянный!</w:t>
      </w:r>
    </w:p>
    <w:p w:rsidR="00CD2145" w:rsidRDefault="00CD2145" w:rsidP="00CD2145">
      <w:pPr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sz w:val="28"/>
          <w:szCs w:val="28"/>
        </w:rPr>
        <w:t>Суровая правда фронтовых историй смягчается в этой книге романтикой подвига и юмором, который и правда помогал людям держаться в нечеловеческих условиях военного времени. Кроме повести «На войне как на войне» книга включает повесть «Железный дождь» – оба произведения входят в золотой фонд русской литературы и кинематографа.</w:t>
      </w:r>
    </w:p>
    <w:p w:rsidR="00CD2145" w:rsidRPr="00CD2145" w:rsidRDefault="00CD2145" w:rsidP="00CD2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1524000" cy="2286000"/>
            <wp:effectExtent l="0" t="0" r="0" b="0"/>
            <wp:wrapSquare wrapText="bothSides"/>
            <wp:docPr id="8" name="Рисунок 8" descr="В окопах Сталинграда: повесть — 2680732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 окопах Сталинграда: повесть — 2680732 —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D2145">
        <w:rPr>
          <w:rFonts w:ascii="Times New Roman" w:hAnsi="Times New Roman" w:cs="Times New Roman"/>
          <w:b/>
          <w:sz w:val="28"/>
          <w:szCs w:val="28"/>
        </w:rPr>
        <w:t>Некрасов В.</w:t>
      </w:r>
    </w:p>
    <w:p w:rsidR="00CD2145" w:rsidRPr="00CD2145" w:rsidRDefault="00CD2145" w:rsidP="00CD2145">
      <w:pPr>
        <w:rPr>
          <w:rFonts w:ascii="Times New Roman" w:hAnsi="Times New Roman" w:cs="Times New Roman"/>
          <w:b/>
          <w:sz w:val="28"/>
          <w:szCs w:val="28"/>
        </w:rPr>
      </w:pPr>
      <w:r w:rsidRPr="00CD2145">
        <w:rPr>
          <w:rFonts w:ascii="Times New Roman" w:hAnsi="Times New Roman" w:cs="Times New Roman"/>
          <w:b/>
          <w:sz w:val="28"/>
          <w:szCs w:val="28"/>
        </w:rPr>
        <w:t>В окопах Сталинграда</w:t>
      </w:r>
    </w:p>
    <w:p w:rsidR="00CD2145" w:rsidRPr="00CD2145" w:rsidRDefault="00CD2145" w:rsidP="00CD2145">
      <w:pPr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sz w:val="28"/>
          <w:szCs w:val="28"/>
        </w:rPr>
        <w:t>Что такое вообще храбрость? Я не верю тем, которые говорят, что не боятся бомбежек. Боятся, только скрыть умеют. А другие – нет.</w:t>
      </w:r>
    </w:p>
    <w:p w:rsidR="00CD2145" w:rsidRPr="00CD2145" w:rsidRDefault="00197771" w:rsidP="00CD21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1605915</wp:posOffset>
            </wp:positionV>
            <wp:extent cx="1524000" cy="2286000"/>
            <wp:effectExtent l="0" t="0" r="0" b="0"/>
            <wp:wrapSquare wrapText="bothSides"/>
            <wp:docPr id="10" name="Рисунок 10" descr="Живые и мертвые — 2927760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ивые и мертвые — 2927760 —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D2145" w:rsidRPr="00CD2145">
        <w:rPr>
          <w:rFonts w:ascii="Times New Roman" w:hAnsi="Times New Roman" w:cs="Times New Roman"/>
          <w:sz w:val="28"/>
          <w:szCs w:val="28"/>
        </w:rPr>
        <w:t xml:space="preserve">Одну из самых ярких и правдивых книг о Великой Отечественной войне, которую высоко оценили А. Твардовский и А. Платонов, И. Эренбург и В. Гроссман, о которой писатели фронтового поколения говорили: «Все мы вышли из некрасовских «окопов». По ней снят культовый фильм Александра Иванова «Солдаты». Главные роли исполнили Всеволод Сафонов, Леонид </w:t>
      </w:r>
      <w:proofErr w:type="spellStart"/>
      <w:r w:rsidR="00CD2145" w:rsidRPr="00CD2145">
        <w:rPr>
          <w:rFonts w:ascii="Times New Roman" w:hAnsi="Times New Roman" w:cs="Times New Roman"/>
          <w:sz w:val="28"/>
          <w:szCs w:val="28"/>
        </w:rPr>
        <w:t>Кмит</w:t>
      </w:r>
      <w:proofErr w:type="spellEnd"/>
      <w:r w:rsidR="00CD2145" w:rsidRPr="00CD2145">
        <w:rPr>
          <w:rFonts w:ascii="Times New Roman" w:hAnsi="Times New Roman" w:cs="Times New Roman"/>
          <w:sz w:val="28"/>
          <w:szCs w:val="28"/>
        </w:rPr>
        <w:t>, Тамара Логинова.</w:t>
      </w:r>
    </w:p>
    <w:p w:rsidR="00CD2145" w:rsidRPr="00CD2145" w:rsidRDefault="00CD2145" w:rsidP="00CD2145">
      <w:pPr>
        <w:rPr>
          <w:rFonts w:ascii="Times New Roman" w:hAnsi="Times New Roman" w:cs="Times New Roman"/>
          <w:b/>
          <w:sz w:val="28"/>
          <w:szCs w:val="28"/>
        </w:rPr>
      </w:pPr>
      <w:r w:rsidRPr="00CD2145">
        <w:rPr>
          <w:rFonts w:ascii="Times New Roman" w:hAnsi="Times New Roman" w:cs="Times New Roman"/>
          <w:b/>
          <w:sz w:val="28"/>
          <w:szCs w:val="28"/>
        </w:rPr>
        <w:t>Симонов К.М.</w:t>
      </w:r>
    </w:p>
    <w:p w:rsidR="00CD2145" w:rsidRPr="00CD2145" w:rsidRDefault="00CD2145" w:rsidP="00CD2145">
      <w:pPr>
        <w:rPr>
          <w:rFonts w:ascii="Times New Roman" w:hAnsi="Times New Roman" w:cs="Times New Roman"/>
          <w:b/>
          <w:sz w:val="28"/>
          <w:szCs w:val="28"/>
        </w:rPr>
      </w:pPr>
      <w:r w:rsidRPr="00CD2145">
        <w:rPr>
          <w:rFonts w:ascii="Times New Roman" w:hAnsi="Times New Roman" w:cs="Times New Roman"/>
          <w:b/>
          <w:sz w:val="28"/>
          <w:szCs w:val="28"/>
        </w:rPr>
        <w:t>Живые и мертвые</w:t>
      </w:r>
    </w:p>
    <w:p w:rsidR="00CD2145" w:rsidRPr="00CD2145" w:rsidRDefault="00CD2145" w:rsidP="00CD2145">
      <w:pPr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sz w:val="28"/>
          <w:szCs w:val="28"/>
        </w:rPr>
        <w:t>Иногда человеку кажется, что война не оставляет на нём неизгладимых следов, но если он действительно человек, то это ему только кажется...</w:t>
      </w:r>
    </w:p>
    <w:p w:rsidR="00CD2145" w:rsidRDefault="00CD2145" w:rsidP="00CD2145">
      <w:pPr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sz w:val="28"/>
          <w:szCs w:val="28"/>
        </w:rPr>
        <w:t xml:space="preserve">Роман «Живые и мёртвые» вышел после войны, и стал одним из самых значительных произведений русской литературы на военную тему. Он основан на материалах личных военных дневников писателя и записей разных лет, частично опубликованных в виде фронтовых очерков. Многие герои имели реальные прототипы. По первым двум книгам романа режиссером А. </w:t>
      </w:r>
      <w:proofErr w:type="spellStart"/>
      <w:r w:rsidRPr="00CD2145">
        <w:rPr>
          <w:rFonts w:ascii="Times New Roman" w:hAnsi="Times New Roman" w:cs="Times New Roman"/>
          <w:sz w:val="28"/>
          <w:szCs w:val="28"/>
        </w:rPr>
        <w:t>Столпером</w:t>
      </w:r>
      <w:proofErr w:type="spellEnd"/>
      <w:r w:rsidRPr="00CD2145">
        <w:rPr>
          <w:rFonts w:ascii="Times New Roman" w:hAnsi="Times New Roman" w:cs="Times New Roman"/>
          <w:sz w:val="28"/>
          <w:szCs w:val="28"/>
        </w:rPr>
        <w:t xml:space="preserve"> были сняты художественные фильмы «Живые и мертвые» и «Возмездие».</w:t>
      </w:r>
    </w:p>
    <w:p w:rsidR="00CD2145" w:rsidRPr="00CD2145" w:rsidRDefault="00CD2145" w:rsidP="00CD2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65405</wp:posOffset>
            </wp:positionV>
            <wp:extent cx="1524000" cy="2454275"/>
            <wp:effectExtent l="0" t="0" r="0" b="3175"/>
            <wp:wrapSquare wrapText="bothSides"/>
            <wp:docPr id="11" name="Рисунок 11" descr="Судьба человека: главы из романа, рассказы, очерки — 2457343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удьба человека: главы из романа, рассказы, очерки — 2457343 —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145">
        <w:rPr>
          <w:rFonts w:ascii="Times New Roman" w:hAnsi="Times New Roman" w:cs="Times New Roman"/>
          <w:b/>
          <w:sz w:val="28"/>
          <w:szCs w:val="28"/>
        </w:rPr>
        <w:t>Шолохов М.</w:t>
      </w:r>
    </w:p>
    <w:p w:rsidR="00CD2145" w:rsidRPr="00CD2145" w:rsidRDefault="00CD2145" w:rsidP="00CD2145">
      <w:pPr>
        <w:rPr>
          <w:rFonts w:ascii="Times New Roman" w:hAnsi="Times New Roman" w:cs="Times New Roman"/>
          <w:b/>
          <w:sz w:val="28"/>
          <w:szCs w:val="28"/>
        </w:rPr>
      </w:pPr>
      <w:r w:rsidRPr="00CD2145">
        <w:rPr>
          <w:rFonts w:ascii="Times New Roman" w:hAnsi="Times New Roman" w:cs="Times New Roman"/>
          <w:b/>
          <w:sz w:val="28"/>
          <w:szCs w:val="28"/>
        </w:rPr>
        <w:t>Судьба человека</w:t>
      </w:r>
    </w:p>
    <w:p w:rsidR="00CD2145" w:rsidRPr="00CD2145" w:rsidRDefault="00CD2145" w:rsidP="00CD2145">
      <w:pPr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sz w:val="28"/>
          <w:szCs w:val="28"/>
        </w:rPr>
        <w:t>Какие же это плечи нашим женщинам и детишкам надо было иметь, чтобы под такой тяжестью не согнуться? А вот не согнулись, выстояли!</w:t>
      </w:r>
    </w:p>
    <w:p w:rsidR="00CD2145" w:rsidRDefault="00CD2145" w:rsidP="00CD2145">
      <w:pPr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sz w:val="28"/>
          <w:szCs w:val="28"/>
        </w:rPr>
        <w:t>Книга объединяет потрясающие произведения о войне: «Они сражались за Родину», «Судьба человека», «Наука о ненависти», «Очерки военных лет». Заглавное произведение рассказывает о трагической судьбе простого человека, который прошёл войну, потерял всех и всё, но сумел найти в себе силы, чтобы стать опорой другому человеку – и в нём же нашёл для себя новый источник жизни.</w:t>
      </w:r>
    </w:p>
    <w:p w:rsidR="00197771" w:rsidRDefault="00197771" w:rsidP="00197771">
      <w:pPr>
        <w:rPr>
          <w:rFonts w:ascii="Times New Roman" w:hAnsi="Times New Roman" w:cs="Times New Roman"/>
          <w:sz w:val="28"/>
          <w:szCs w:val="28"/>
        </w:rPr>
      </w:pPr>
    </w:p>
    <w:p w:rsidR="00197771" w:rsidRPr="00197771" w:rsidRDefault="00197771" w:rsidP="00197771">
      <w:pPr>
        <w:rPr>
          <w:rFonts w:ascii="Times New Roman" w:hAnsi="Times New Roman" w:cs="Times New Roman"/>
          <w:sz w:val="28"/>
          <w:szCs w:val="28"/>
        </w:rPr>
      </w:pPr>
    </w:p>
    <w:p w:rsidR="00CD2145" w:rsidRPr="00CD2145" w:rsidRDefault="00197771" w:rsidP="00197771">
      <w:pPr>
        <w:rPr>
          <w:rFonts w:ascii="Times New Roman" w:hAnsi="Times New Roman" w:cs="Times New Roman"/>
          <w:sz w:val="28"/>
          <w:szCs w:val="28"/>
        </w:rPr>
      </w:pPr>
      <w:r w:rsidRPr="001977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Читаем книги всей семьей</w:t>
      </w:r>
      <w:r w:rsidRPr="00197771">
        <w:rPr>
          <w:rFonts w:ascii="Times New Roman" w:hAnsi="Times New Roman" w:cs="Times New Roman"/>
          <w:sz w:val="28"/>
          <w:szCs w:val="28"/>
        </w:rPr>
        <w:t xml:space="preserve">»: рекомендательный список / библиотекарь 2 категории </w:t>
      </w:r>
      <w:proofErr w:type="spellStart"/>
      <w:r w:rsidRPr="00197771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197771">
        <w:rPr>
          <w:rFonts w:ascii="Times New Roman" w:hAnsi="Times New Roman" w:cs="Times New Roman"/>
          <w:sz w:val="28"/>
          <w:szCs w:val="28"/>
        </w:rPr>
        <w:t xml:space="preserve"> отдела. Дубова С. А. – х. Степной: </w:t>
      </w:r>
      <w:proofErr w:type="spellStart"/>
      <w:r w:rsidRPr="00197771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197771">
        <w:rPr>
          <w:rFonts w:ascii="Times New Roman" w:hAnsi="Times New Roman" w:cs="Times New Roman"/>
          <w:sz w:val="28"/>
          <w:szCs w:val="28"/>
        </w:rPr>
        <w:t xml:space="preserve"> отдел МБУК ВР «МЦБ» им. М. В. Наумова, 2024 г.-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197771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CD2145" w:rsidRPr="00CD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7D"/>
    <w:rsid w:val="00197771"/>
    <w:rsid w:val="00384BDA"/>
    <w:rsid w:val="003D0C1D"/>
    <w:rsid w:val="00571F4A"/>
    <w:rsid w:val="006045A3"/>
    <w:rsid w:val="0061447D"/>
    <w:rsid w:val="00CD2145"/>
    <w:rsid w:val="00D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013D7-4A67-4A6A-838F-980C1033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HP</cp:lastModifiedBy>
  <cp:revision>6</cp:revision>
  <dcterms:created xsi:type="dcterms:W3CDTF">2024-05-12T14:37:00Z</dcterms:created>
  <dcterms:modified xsi:type="dcterms:W3CDTF">2024-05-13T05:49:00Z</dcterms:modified>
</cp:coreProperties>
</file>