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6553" w:rsidRPr="006B7E9D" w:rsidRDefault="00116553" w:rsidP="00116553">
      <w:pPr>
        <w:shd w:val="clear" w:color="auto" w:fill="FFFFFF"/>
        <w:spacing w:after="0" w:line="240" w:lineRule="auto"/>
        <w:jc w:val="center"/>
        <w:outlineLvl w:val="1"/>
        <w:rPr>
          <w:rFonts w:ascii="inherit" w:eastAsia="Times New Roman" w:hAnsi="inherit" w:cs="Arial"/>
          <w:color w:val="0070C0"/>
          <w:sz w:val="28"/>
          <w:szCs w:val="36"/>
          <w:lang w:eastAsia="ru-RU"/>
        </w:rPr>
      </w:pPr>
      <w:proofErr w:type="spellStart"/>
      <w:r w:rsidRPr="006B7E9D">
        <w:rPr>
          <w:rFonts w:ascii="inherit" w:eastAsia="Times New Roman" w:hAnsi="inherit" w:cs="Arial"/>
          <w:color w:val="0070C0"/>
          <w:sz w:val="28"/>
          <w:szCs w:val="36"/>
          <w:lang w:eastAsia="ru-RU"/>
        </w:rPr>
        <w:t>Ясыревский</w:t>
      </w:r>
      <w:proofErr w:type="spellEnd"/>
      <w:r w:rsidRPr="006B7E9D">
        <w:rPr>
          <w:rFonts w:ascii="inherit" w:eastAsia="Times New Roman" w:hAnsi="inherit" w:cs="Arial"/>
          <w:color w:val="0070C0"/>
          <w:sz w:val="28"/>
          <w:szCs w:val="36"/>
          <w:lang w:eastAsia="ru-RU"/>
        </w:rPr>
        <w:t xml:space="preserve"> отдел</w:t>
      </w:r>
    </w:p>
    <w:p w:rsidR="00116553" w:rsidRPr="006B7E9D" w:rsidRDefault="00116553" w:rsidP="00116553">
      <w:pPr>
        <w:jc w:val="center"/>
        <w:rPr>
          <w:rFonts w:ascii="inherit" w:eastAsia="Times New Roman" w:hAnsi="inherit" w:cs="Arial"/>
          <w:color w:val="0070C0"/>
          <w:sz w:val="28"/>
          <w:szCs w:val="36"/>
          <w:lang w:eastAsia="ru-RU"/>
        </w:rPr>
      </w:pPr>
      <w:r w:rsidRPr="006B7E9D">
        <w:rPr>
          <w:rFonts w:ascii="inherit" w:eastAsia="Times New Roman" w:hAnsi="inherit" w:cs="Arial"/>
          <w:noProof/>
          <w:color w:val="0070C0"/>
          <w:sz w:val="28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41EEC4F" wp14:editId="415C72AF">
                <wp:simplePos x="0" y="0"/>
                <wp:positionH relativeFrom="column">
                  <wp:posOffset>5339715</wp:posOffset>
                </wp:positionH>
                <wp:positionV relativeFrom="paragraph">
                  <wp:posOffset>313690</wp:posOffset>
                </wp:positionV>
                <wp:extent cx="615315" cy="361950"/>
                <wp:effectExtent l="0" t="0" r="13335" b="19050"/>
                <wp:wrapSquare wrapText="bothSides"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" cy="36195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16553" w:rsidRDefault="00116553" w:rsidP="00116553">
                            <w:pPr>
                              <w:jc w:val="center"/>
                            </w:pPr>
                            <w:r>
                              <w:t>12+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1EEC4F" id="Овал 16" o:spid="_x0000_s1026" style="position:absolute;left:0;text-align:left;margin-left:420.45pt;margin-top:24.7pt;width:48.45pt;height:28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" fillcolor="#5b9bd5" strokecolor="#41719c" strokeweight="1pt">
                <v:stroke joinstyle="miter"/>
                <v:textbox>
                  <w:txbxContent>
                    <w:p w:rsidR="00116553" w:rsidRDefault="00116553" w:rsidP="00116553">
                      <w:pPr>
                        <w:jc w:val="center"/>
                      </w:pPr>
                      <w:r>
                        <w:t>12+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 w:rsidRPr="006B7E9D">
        <w:rPr>
          <w:rFonts w:ascii="inherit" w:eastAsia="Times New Roman" w:hAnsi="inherit" w:cs="Arial"/>
          <w:color w:val="0070C0"/>
          <w:sz w:val="28"/>
          <w:szCs w:val="36"/>
          <w:lang w:eastAsia="ru-RU"/>
        </w:rPr>
        <w:t>МБУК ВР «МЦБ» им. М. В. Наумова</w:t>
      </w:r>
    </w:p>
    <w:p w:rsidR="00AC27E0" w:rsidRDefault="00AC27E0" w:rsidP="00116553">
      <w:pPr>
        <w:jc w:val="center"/>
        <w:rPr>
          <w:rFonts w:ascii="Times New Roman" w:hAnsi="Times New Roman" w:cs="Times New Roman"/>
          <w:sz w:val="28"/>
        </w:rPr>
      </w:pPr>
    </w:p>
    <w:p w:rsidR="00AC27E0" w:rsidRPr="00116553" w:rsidRDefault="00116553" w:rsidP="00116553">
      <w:pPr>
        <w:jc w:val="center"/>
        <w:rPr>
          <w:rFonts w:ascii="Times New Roman" w:hAnsi="Times New Roman" w:cs="Times New Roman"/>
          <w:b/>
          <w:i/>
          <w:color w:val="0070C0"/>
          <w:sz w:val="96"/>
        </w:rPr>
      </w:pPr>
      <w:r w:rsidRPr="00116553">
        <w:rPr>
          <w:rFonts w:ascii="Times New Roman" w:hAnsi="Times New Roman" w:cs="Times New Roman"/>
          <w:b/>
          <w:i/>
          <w:color w:val="0070C0"/>
          <w:sz w:val="96"/>
        </w:rPr>
        <w:t>Вас жду</w:t>
      </w:r>
      <w:r>
        <w:rPr>
          <w:rFonts w:ascii="Times New Roman" w:hAnsi="Times New Roman" w:cs="Times New Roman"/>
          <w:b/>
          <w:i/>
          <w:color w:val="0070C0"/>
          <w:sz w:val="96"/>
        </w:rPr>
        <w:t>т приключения на острове Чтения</w:t>
      </w:r>
    </w:p>
    <w:p w:rsidR="00AC27E0" w:rsidRDefault="00116553" w:rsidP="00116553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3344545"/>
            <wp:effectExtent l="0" t="0" r="3175" b="82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ad79b2f-8fb1-5757-b7f1-1dc2063dfc7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553" w:rsidRPr="006B7E9D" w:rsidRDefault="00116553" w:rsidP="00116553">
      <w:pPr>
        <w:spacing w:after="0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6B7E9D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Рекомендательный список</w:t>
      </w:r>
    </w:p>
    <w:p w:rsidR="00116553" w:rsidRDefault="00116553" w:rsidP="00116553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116553" w:rsidRDefault="00116553" w:rsidP="00116553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116553" w:rsidRDefault="00116553" w:rsidP="00116553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116553" w:rsidRPr="006B7E9D" w:rsidRDefault="00116553" w:rsidP="00116553">
      <w:pPr>
        <w:spacing w:after="0"/>
        <w:rPr>
          <w:rFonts w:ascii="Times New Roman" w:eastAsia="Times New Roman" w:hAnsi="Times New Roman" w:cs="Times New Roman"/>
          <w:color w:val="0070C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                                                                                               </w:t>
      </w:r>
      <w:r w:rsidRPr="006B7E9D">
        <w:rPr>
          <w:rFonts w:ascii="Times New Roman" w:eastAsia="Times New Roman" w:hAnsi="Times New Roman" w:cs="Times New Roman"/>
          <w:color w:val="0070C0"/>
          <w:sz w:val="24"/>
          <w:szCs w:val="28"/>
          <w:lang w:eastAsia="ru-RU"/>
        </w:rPr>
        <w:t>Составитель:</w:t>
      </w:r>
    </w:p>
    <w:p w:rsidR="00116553" w:rsidRPr="006B7E9D" w:rsidRDefault="00116553" w:rsidP="001165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8"/>
          <w:lang w:eastAsia="ru-RU"/>
        </w:rPr>
      </w:pPr>
      <w:r w:rsidRPr="006B7E9D">
        <w:rPr>
          <w:rFonts w:ascii="Times New Roman" w:eastAsia="Times New Roman" w:hAnsi="Times New Roman" w:cs="Times New Roman"/>
          <w:color w:val="0070C0"/>
          <w:sz w:val="24"/>
          <w:szCs w:val="28"/>
          <w:lang w:eastAsia="ru-RU"/>
        </w:rPr>
        <w:t xml:space="preserve">                                                                                             ведущий библиотекарь </w:t>
      </w:r>
    </w:p>
    <w:p w:rsidR="00116553" w:rsidRPr="006B7E9D" w:rsidRDefault="00116553" w:rsidP="001165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8"/>
          <w:lang w:eastAsia="ru-RU"/>
        </w:rPr>
      </w:pPr>
      <w:r w:rsidRPr="006B7E9D">
        <w:rPr>
          <w:rFonts w:ascii="Times New Roman" w:eastAsia="Times New Roman" w:hAnsi="Times New Roman" w:cs="Times New Roman"/>
          <w:color w:val="0070C0"/>
          <w:sz w:val="24"/>
          <w:szCs w:val="28"/>
          <w:lang w:eastAsia="ru-RU"/>
        </w:rPr>
        <w:t xml:space="preserve">                                                                                             Ясыревского отдела</w:t>
      </w:r>
    </w:p>
    <w:p w:rsidR="00116553" w:rsidRPr="006B7E9D" w:rsidRDefault="00116553" w:rsidP="001165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8"/>
          <w:lang w:eastAsia="ru-RU"/>
        </w:rPr>
      </w:pPr>
      <w:r w:rsidRPr="006B7E9D">
        <w:rPr>
          <w:rFonts w:ascii="Times New Roman" w:eastAsia="Times New Roman" w:hAnsi="Times New Roman" w:cs="Times New Roman"/>
          <w:color w:val="0070C0"/>
          <w:sz w:val="24"/>
          <w:szCs w:val="28"/>
          <w:lang w:eastAsia="ru-RU"/>
        </w:rPr>
        <w:t xml:space="preserve">                                                                                             МБУК ВР «МЦБ» им. М.В. Наумова</w:t>
      </w:r>
    </w:p>
    <w:p w:rsidR="00116553" w:rsidRPr="006B7E9D" w:rsidRDefault="00116553" w:rsidP="001165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8"/>
          <w:lang w:eastAsia="ru-RU"/>
        </w:rPr>
      </w:pPr>
      <w:r w:rsidRPr="006B7E9D">
        <w:rPr>
          <w:rFonts w:ascii="Times New Roman" w:eastAsia="Times New Roman" w:hAnsi="Times New Roman" w:cs="Times New Roman"/>
          <w:color w:val="0070C0"/>
          <w:sz w:val="24"/>
          <w:szCs w:val="28"/>
          <w:lang w:eastAsia="ru-RU"/>
        </w:rPr>
        <w:t xml:space="preserve">                                                                                             Одарчук Л.А.</w:t>
      </w:r>
    </w:p>
    <w:p w:rsidR="00116553" w:rsidRPr="006B7E9D" w:rsidRDefault="00116553" w:rsidP="001165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24"/>
          <w:szCs w:val="28"/>
          <w:lang w:eastAsia="ru-RU"/>
        </w:rPr>
      </w:pPr>
    </w:p>
    <w:p w:rsidR="00116553" w:rsidRPr="006B7E9D" w:rsidRDefault="00116553" w:rsidP="001165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24"/>
          <w:szCs w:val="28"/>
          <w:lang w:eastAsia="ru-RU"/>
        </w:rPr>
      </w:pPr>
      <w:r w:rsidRPr="006B7E9D">
        <w:rPr>
          <w:rFonts w:ascii="Times New Roman" w:eastAsia="Times New Roman" w:hAnsi="Times New Roman" w:cs="Times New Roman"/>
          <w:color w:val="0070C0"/>
          <w:sz w:val="24"/>
          <w:szCs w:val="28"/>
          <w:lang w:eastAsia="ru-RU"/>
        </w:rPr>
        <w:t>х. Ясырев</w:t>
      </w:r>
    </w:p>
    <w:p w:rsidR="00116553" w:rsidRPr="006B7E9D" w:rsidRDefault="00116553" w:rsidP="001165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70C0"/>
          <w:sz w:val="24"/>
          <w:szCs w:val="28"/>
          <w:lang w:eastAsia="ru-RU"/>
        </w:rPr>
        <w:t>2024</w:t>
      </w:r>
      <w:r w:rsidRPr="006B7E9D">
        <w:rPr>
          <w:rFonts w:ascii="Times New Roman" w:eastAsia="Times New Roman" w:hAnsi="Times New Roman" w:cs="Times New Roman"/>
          <w:color w:val="0070C0"/>
          <w:sz w:val="24"/>
          <w:szCs w:val="28"/>
          <w:lang w:eastAsia="ru-RU"/>
        </w:rPr>
        <w:t>г.</w:t>
      </w:r>
    </w:p>
    <w:p w:rsidR="00AC27E0" w:rsidRDefault="00AC27E0" w:rsidP="00116553">
      <w:pPr>
        <w:jc w:val="both"/>
        <w:rPr>
          <w:rFonts w:ascii="Times New Roman" w:hAnsi="Times New Roman" w:cs="Times New Roman"/>
          <w:sz w:val="28"/>
        </w:rPr>
      </w:pPr>
    </w:p>
    <w:p w:rsidR="00FC3E94" w:rsidRPr="00116553" w:rsidRDefault="00FC3E94" w:rsidP="00FC3E94">
      <w:pPr>
        <w:spacing w:after="0"/>
        <w:jc w:val="both"/>
        <w:rPr>
          <w:rFonts w:ascii="Times New Roman" w:hAnsi="Times New Roman" w:cs="Times New Roman"/>
          <w:i/>
          <w:sz w:val="28"/>
        </w:rPr>
      </w:pPr>
      <w:r w:rsidRPr="00116553">
        <w:rPr>
          <w:rFonts w:ascii="Times New Roman" w:hAnsi="Times New Roman" w:cs="Times New Roman"/>
          <w:i/>
          <w:sz w:val="28"/>
        </w:rPr>
        <w:lastRenderedPageBreak/>
        <w:t xml:space="preserve">  </w:t>
      </w:r>
      <w:r w:rsidR="00422EF1" w:rsidRPr="00116553">
        <w:rPr>
          <w:rFonts w:ascii="Times New Roman" w:hAnsi="Times New Roman" w:cs="Times New Roman"/>
          <w:i/>
          <w:sz w:val="28"/>
        </w:rPr>
        <w:t>А вы не хотели с головой нырнуть в интересное испытание, возбуждающий круговорот событий или любовную авантюру? Прекрасно! Только сначала немного потренируемся на приключенческой литературе. В книгах такое действие обозначают словом adventure.</w:t>
      </w:r>
      <w:r w:rsidRPr="00116553">
        <w:rPr>
          <w:rFonts w:ascii="Times New Roman" w:hAnsi="Times New Roman" w:cs="Times New Roman"/>
          <w:i/>
          <w:sz w:val="28"/>
        </w:rPr>
        <w:t xml:space="preserve"> </w:t>
      </w:r>
    </w:p>
    <w:p w:rsidR="00422EF1" w:rsidRPr="00116553" w:rsidRDefault="00FC3E94" w:rsidP="00FC3E94">
      <w:pPr>
        <w:spacing w:after="0"/>
        <w:jc w:val="both"/>
        <w:rPr>
          <w:rFonts w:ascii="Times New Roman" w:hAnsi="Times New Roman" w:cs="Times New Roman"/>
          <w:i/>
          <w:sz w:val="28"/>
        </w:rPr>
      </w:pPr>
      <w:r w:rsidRPr="00116553">
        <w:rPr>
          <w:rFonts w:ascii="Times New Roman" w:hAnsi="Times New Roman" w:cs="Times New Roman"/>
          <w:i/>
          <w:sz w:val="28"/>
        </w:rPr>
        <w:t xml:space="preserve">  </w:t>
      </w:r>
      <w:r w:rsidR="00422EF1" w:rsidRPr="00116553">
        <w:rPr>
          <w:rFonts w:ascii="Times New Roman" w:hAnsi="Times New Roman" w:cs="Times New Roman"/>
          <w:i/>
          <w:sz w:val="28"/>
        </w:rPr>
        <w:t>Герои приключенческих книг — непоседливые искатели и авантюристы. Неутомимые, любопытные, жадные до событий и всего нового. Да и пуститься в новую «авантюру» может только смелый, сильный, увлечённый и непосредственный человек. А уж о том, что такой герой способен зажечь огонёк любопытства в сердцах многих людей — и говорить не стоит. Недаром у книг этого жанра такое количест</w:t>
      </w:r>
      <w:r w:rsidRPr="00116553">
        <w:rPr>
          <w:rFonts w:ascii="Times New Roman" w:hAnsi="Times New Roman" w:cs="Times New Roman"/>
          <w:i/>
          <w:sz w:val="28"/>
        </w:rPr>
        <w:t>во поклонников. Ясырёвская библиотека</w:t>
      </w:r>
      <w:r w:rsidR="00422EF1" w:rsidRPr="00116553">
        <w:rPr>
          <w:rFonts w:ascii="Times New Roman" w:hAnsi="Times New Roman" w:cs="Times New Roman"/>
          <w:i/>
          <w:sz w:val="28"/>
        </w:rPr>
        <w:t xml:space="preserve"> предлагает подборку книг о захватывающих приключениях. Открывая такую книгу, можно настолько погрузиться в атмосферу действия, что вместо вас в реальный мир вернется уже совершенно другой </w:t>
      </w:r>
      <w:r w:rsidRPr="00116553">
        <w:rPr>
          <w:rFonts w:ascii="Times New Roman" w:hAnsi="Times New Roman" w:cs="Times New Roman"/>
          <w:i/>
          <w:sz w:val="28"/>
        </w:rPr>
        <w:t>человек. Итак, перед вами</w:t>
      </w:r>
      <w:r w:rsidR="00422EF1" w:rsidRPr="00116553">
        <w:rPr>
          <w:rFonts w:ascii="Times New Roman" w:hAnsi="Times New Roman" w:cs="Times New Roman"/>
          <w:i/>
          <w:sz w:val="28"/>
        </w:rPr>
        <w:t xml:space="preserve"> книг</w:t>
      </w:r>
      <w:r w:rsidR="002759D6" w:rsidRPr="00116553">
        <w:rPr>
          <w:rFonts w:ascii="Times New Roman" w:hAnsi="Times New Roman" w:cs="Times New Roman"/>
          <w:i/>
          <w:sz w:val="28"/>
        </w:rPr>
        <w:t>и</w:t>
      </w:r>
      <w:r w:rsidR="00422EF1" w:rsidRPr="00116553">
        <w:rPr>
          <w:rFonts w:ascii="Times New Roman" w:hAnsi="Times New Roman" w:cs="Times New Roman"/>
          <w:i/>
          <w:sz w:val="28"/>
        </w:rPr>
        <w:t xml:space="preserve"> о захватывающих приключениях. Лучших в своём жанре.</w:t>
      </w:r>
    </w:p>
    <w:p w:rsidR="002759D6" w:rsidRPr="00FC3E94" w:rsidRDefault="002759D6" w:rsidP="00FC3E94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5841E2" w:rsidRPr="002759D6" w:rsidRDefault="006364B8" w:rsidP="002759D6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 wp14:anchorId="6163DD83" wp14:editId="4F35C3AE">
            <wp:simplePos x="0" y="0"/>
            <wp:positionH relativeFrom="margin">
              <wp:posOffset>81915</wp:posOffset>
            </wp:positionH>
            <wp:positionV relativeFrom="paragraph">
              <wp:posOffset>8890</wp:posOffset>
            </wp:positionV>
            <wp:extent cx="1472565" cy="203898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le_1200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2565" cy="2038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59D6">
        <w:rPr>
          <w:rFonts w:ascii="Times New Roman" w:hAnsi="Times New Roman" w:cs="Times New Roman"/>
          <w:sz w:val="28"/>
        </w:rPr>
        <w:t xml:space="preserve"> </w:t>
      </w:r>
      <w:r w:rsidR="002759D6" w:rsidRPr="002759D6">
        <w:rPr>
          <w:rFonts w:ascii="Times New Roman" w:hAnsi="Times New Roman" w:cs="Times New Roman"/>
          <w:b/>
          <w:sz w:val="28"/>
        </w:rPr>
        <w:t>Сабатини, Р. Одиссея капитана Блада.</w:t>
      </w:r>
    </w:p>
    <w:p w:rsidR="005841E2" w:rsidRPr="00FC3E94" w:rsidRDefault="002759D6" w:rsidP="002759D6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</w:t>
      </w:r>
      <w:r w:rsidR="005841E2" w:rsidRPr="00FC3E94">
        <w:rPr>
          <w:rFonts w:ascii="Times New Roman" w:hAnsi="Times New Roman" w:cs="Times New Roman"/>
          <w:sz w:val="28"/>
        </w:rPr>
        <w:t xml:space="preserve">Имя Питера Блада наводит ужас на купцов Семи морей, однако никто не смеет отрицать, что этот "джентльмен удачи" неизменно милостив с пленниками и учтив с дамами. Кто же он, этот таинственный капитан, которого молва называет то знатным искателем приключений, то беглым каторжником? </w:t>
      </w:r>
    </w:p>
    <w:p w:rsidR="005841E2" w:rsidRDefault="002759D6" w:rsidP="002759D6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  <w:r w:rsidR="005841E2" w:rsidRPr="00FC3E94">
        <w:rPr>
          <w:rFonts w:ascii="Times New Roman" w:hAnsi="Times New Roman" w:cs="Times New Roman"/>
          <w:sz w:val="28"/>
        </w:rPr>
        <w:t xml:space="preserve">Об этом рассказывает первый из романов о приключениях "благородного пирата"... </w:t>
      </w:r>
    </w:p>
    <w:p w:rsidR="002759D6" w:rsidRDefault="002759D6" w:rsidP="00FC3E94">
      <w:pPr>
        <w:rPr>
          <w:rFonts w:ascii="Times New Roman" w:hAnsi="Times New Roman" w:cs="Times New Roman"/>
          <w:sz w:val="28"/>
        </w:rPr>
      </w:pPr>
    </w:p>
    <w:p w:rsidR="00AC27E0" w:rsidRPr="006364B8" w:rsidRDefault="006364B8" w:rsidP="006364B8">
      <w:pPr>
        <w:spacing w:after="0"/>
        <w:rPr>
          <w:rFonts w:ascii="Times New Roman" w:hAnsi="Times New Roman" w:cs="Times New Roman"/>
          <w:sz w:val="28"/>
        </w:rPr>
      </w:pPr>
      <w:r w:rsidRPr="002759D6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59264" behindDoc="0" locked="0" layoutInCell="1" allowOverlap="1" wp14:anchorId="3191618D" wp14:editId="3158190B">
            <wp:simplePos x="0" y="0"/>
            <wp:positionH relativeFrom="margin">
              <wp:align>left</wp:align>
            </wp:positionH>
            <wp:positionV relativeFrom="paragraph">
              <wp:posOffset>52705</wp:posOffset>
            </wp:positionV>
            <wp:extent cx="1588135" cy="2416175"/>
            <wp:effectExtent l="0" t="0" r="0" b="317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70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17" r="16942"/>
                    <a:stretch/>
                  </pic:blipFill>
                  <pic:spPr bwMode="auto">
                    <a:xfrm>
                      <a:off x="0" y="0"/>
                      <a:ext cx="1588135" cy="2416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27E0" w:rsidRPr="002759D6">
        <w:rPr>
          <w:rFonts w:ascii="Times New Roman" w:hAnsi="Times New Roman" w:cs="Times New Roman"/>
          <w:b/>
          <w:sz w:val="28"/>
        </w:rPr>
        <w:t>Дюма, А. Граф Монте-Кристо.</w:t>
      </w:r>
    </w:p>
    <w:p w:rsidR="002759D6" w:rsidRDefault="002759D6" w:rsidP="006364B8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  <w:r w:rsidR="00AC27E0" w:rsidRPr="00FC3E94">
        <w:rPr>
          <w:rFonts w:ascii="Times New Roman" w:hAnsi="Times New Roman" w:cs="Times New Roman"/>
          <w:sz w:val="28"/>
        </w:rPr>
        <w:t xml:space="preserve">Как и сто шестьдесят пять лет назад, "Граф Монте-Кристо" Александра Дюма остается одним из самых популярных романов в мировой литературе. К нему писали продолжения, его ставили на сцене, создавали мюзиклы, экранизировали, но и по сей день бесчисленные издания этой книги доставляют удовольствие новым и новым поколениям читателей. История молодого парижанина, которого приятели в шутку засадили в тюрьму, почерпнута автором в архивах парижской полиции. А из-под пера мастера выходит моряк Эдмон Дантес, мученик замка Иф. Не дождавшись правосудия, он решает сам вершить суд и жестоко мстит врагам, разрушившим его счастье. В настоящем издании роман сопровождается полным комплектом иллюстраций французских художников XIX века к </w:t>
      </w:r>
      <w:r w:rsidR="00AC27E0" w:rsidRPr="00FC3E94">
        <w:rPr>
          <w:rFonts w:ascii="Times New Roman" w:hAnsi="Times New Roman" w:cs="Times New Roman"/>
          <w:sz w:val="28"/>
        </w:rPr>
        <w:lastRenderedPageBreak/>
        <w:t>первым публикациям «Графа Монте-Кристо». В издание также включена история сапожника Франсуа Пико, взятая из криминальной хроники, послужившая прообразом сюжетных перипетий романа.</w:t>
      </w:r>
    </w:p>
    <w:p w:rsidR="002759D6" w:rsidRDefault="002759D6" w:rsidP="002759D6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5841E2" w:rsidRPr="002759D6" w:rsidRDefault="00116553" w:rsidP="002759D6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0288" behindDoc="0" locked="0" layoutInCell="1" allowOverlap="1" wp14:anchorId="39FDAB1E" wp14:editId="539A65C1">
            <wp:simplePos x="0" y="0"/>
            <wp:positionH relativeFrom="margin">
              <wp:posOffset>72390</wp:posOffset>
            </wp:positionH>
            <wp:positionV relativeFrom="paragraph">
              <wp:posOffset>6985</wp:posOffset>
            </wp:positionV>
            <wp:extent cx="1627505" cy="255905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03005327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7505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59D6" w:rsidRPr="002759D6">
        <w:rPr>
          <w:rFonts w:ascii="Times New Roman" w:hAnsi="Times New Roman" w:cs="Times New Roman"/>
          <w:b/>
          <w:sz w:val="28"/>
        </w:rPr>
        <w:t xml:space="preserve"> Рид, М. Всадник без головы.</w:t>
      </w:r>
    </w:p>
    <w:p w:rsidR="005841E2" w:rsidRPr="00FC3E94" w:rsidRDefault="005841E2" w:rsidP="002759D6">
      <w:pPr>
        <w:jc w:val="both"/>
        <w:rPr>
          <w:rFonts w:ascii="Times New Roman" w:hAnsi="Times New Roman" w:cs="Times New Roman"/>
          <w:sz w:val="28"/>
        </w:rPr>
      </w:pPr>
      <w:r w:rsidRPr="00FC3E94">
        <w:rPr>
          <w:rFonts w:ascii="Times New Roman" w:hAnsi="Times New Roman" w:cs="Times New Roman"/>
          <w:sz w:val="28"/>
        </w:rPr>
        <w:t xml:space="preserve">"Всадник без головы" - жемчужина творческого наследия Майн Рида. Захватывающая история прекрасной Луизы Пойндекстер и благородного ирландца Мориса Джеральда, гордой мексиканки Исидоры Коварубио, жестокого капитана Кассия Колхауна, отважного охотника Зеба Стумпа и лихого бандита Эль-Койота считается настоящим эталоном приключенческой прозы и бесконечно любима как зарубежными, так и отечественными читателями. </w:t>
      </w:r>
    </w:p>
    <w:p w:rsidR="005841E2" w:rsidRDefault="005841E2" w:rsidP="00FC3E94">
      <w:pPr>
        <w:rPr>
          <w:rFonts w:ascii="Times New Roman" w:hAnsi="Times New Roman" w:cs="Times New Roman"/>
          <w:sz w:val="28"/>
        </w:rPr>
      </w:pPr>
    </w:p>
    <w:p w:rsidR="002759D6" w:rsidRDefault="00116553" w:rsidP="00FC3E9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1312" behindDoc="0" locked="0" layoutInCell="1" allowOverlap="1" wp14:anchorId="71102B65" wp14:editId="145DBF20">
            <wp:simplePos x="0" y="0"/>
            <wp:positionH relativeFrom="margin">
              <wp:posOffset>114300</wp:posOffset>
            </wp:positionH>
            <wp:positionV relativeFrom="paragraph">
              <wp:posOffset>158115</wp:posOffset>
            </wp:positionV>
            <wp:extent cx="1604010" cy="261874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00357847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4010" cy="2618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41E2" w:rsidRPr="002759D6" w:rsidRDefault="005841E2" w:rsidP="002759D6">
      <w:pPr>
        <w:spacing w:after="0"/>
        <w:jc w:val="both"/>
        <w:rPr>
          <w:rFonts w:ascii="Times New Roman" w:hAnsi="Times New Roman" w:cs="Times New Roman"/>
          <w:sz w:val="28"/>
        </w:rPr>
      </w:pPr>
      <w:r w:rsidRPr="002759D6">
        <w:rPr>
          <w:rFonts w:ascii="Times New Roman" w:hAnsi="Times New Roman" w:cs="Times New Roman"/>
          <w:b/>
          <w:sz w:val="28"/>
        </w:rPr>
        <w:t>Хаггард</w:t>
      </w:r>
      <w:r w:rsidR="002759D6" w:rsidRPr="002759D6">
        <w:rPr>
          <w:rFonts w:ascii="Times New Roman" w:hAnsi="Times New Roman" w:cs="Times New Roman"/>
          <w:b/>
          <w:sz w:val="28"/>
        </w:rPr>
        <w:t>, Г.Р. Копи царя Соломона.</w:t>
      </w:r>
    </w:p>
    <w:p w:rsidR="005841E2" w:rsidRDefault="002759D6" w:rsidP="002759D6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  <w:r w:rsidR="005841E2" w:rsidRPr="00FC3E94">
        <w:rPr>
          <w:rFonts w:ascii="Times New Roman" w:hAnsi="Times New Roman" w:cs="Times New Roman"/>
          <w:sz w:val="28"/>
        </w:rPr>
        <w:t xml:space="preserve">Роман "Копи царя Соломона" - признанный шедевр писателя. Охотник Аллан Квотермейн, капитан Гуд и сэр Генри Куртис отправляются в опасное путешествие на поиски сокровищ - алмазных коней библейского царя Соломона. Их путь полон приключений и экстрима, еще бы - это же Южная Африка! Жара, экзотика природы черного континента, риск героев каждую минуту оказаться на закуску у туземцев: этот роман явно не даст заскучать. </w:t>
      </w:r>
    </w:p>
    <w:p w:rsidR="002759D6" w:rsidRDefault="002759D6" w:rsidP="002759D6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2759D6" w:rsidRDefault="002759D6" w:rsidP="002759D6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5841E2" w:rsidRPr="006364B8" w:rsidRDefault="00116553" w:rsidP="006364B8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62336" behindDoc="0" locked="0" layoutInCell="1" allowOverlap="1" wp14:anchorId="1A62AD40" wp14:editId="569D1DCE">
            <wp:simplePos x="0" y="0"/>
            <wp:positionH relativeFrom="margin">
              <wp:align>left</wp:align>
            </wp:positionH>
            <wp:positionV relativeFrom="paragraph">
              <wp:posOffset>147955</wp:posOffset>
            </wp:positionV>
            <wp:extent cx="1671320" cy="2599055"/>
            <wp:effectExtent l="0" t="0" r="508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91210299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1320" cy="2599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27E0" w:rsidRPr="006364B8">
        <w:rPr>
          <w:rFonts w:ascii="Times New Roman" w:hAnsi="Times New Roman" w:cs="Times New Roman"/>
          <w:b/>
          <w:sz w:val="28"/>
        </w:rPr>
        <w:t>Каверин, А. Два капитана.</w:t>
      </w:r>
    </w:p>
    <w:p w:rsidR="006364B8" w:rsidRDefault="006364B8" w:rsidP="006364B8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  <w:r w:rsidR="00AC27E0" w:rsidRPr="00FC3E94">
        <w:rPr>
          <w:rFonts w:ascii="Times New Roman" w:hAnsi="Times New Roman" w:cs="Times New Roman"/>
          <w:sz w:val="28"/>
        </w:rPr>
        <w:t>В настоящем издании представлен самый известный роман Вениамина Каверина - "Два капитана". Он необычайно популярен до сих пор и многократно экранизирован, по его мотивам был поставлен мюзикл "Норд-Ост". Крылатой фразой, более полувека вдохновляющей и юных, и взрослых читателей, стал девиз главного героя: "Бороться и искать, найти и не сдаваться". "Два капитана", по словам самого Каверина, это "роман о неизбежности правды", а еще о том, что "интереснее быть честным и смелым, чем трусом и лжецом".</w:t>
      </w:r>
    </w:p>
    <w:p w:rsidR="005841E2" w:rsidRPr="006364B8" w:rsidRDefault="006364B8" w:rsidP="006364B8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06CC7146" wp14:editId="6C223AD5">
            <wp:simplePos x="0" y="0"/>
            <wp:positionH relativeFrom="margin">
              <wp:posOffset>-85725</wp:posOffset>
            </wp:positionH>
            <wp:positionV relativeFrom="paragraph">
              <wp:posOffset>32385</wp:posOffset>
            </wp:positionV>
            <wp:extent cx="1762760" cy="2807335"/>
            <wp:effectExtent l="0" t="0" r="889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70775953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760" cy="2807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41E2" w:rsidRPr="006364B8">
        <w:rPr>
          <w:rFonts w:ascii="Times New Roman" w:hAnsi="Times New Roman" w:cs="Times New Roman"/>
          <w:b/>
          <w:sz w:val="28"/>
        </w:rPr>
        <w:t>Купер</w:t>
      </w:r>
      <w:r w:rsidRPr="006364B8">
        <w:rPr>
          <w:rFonts w:ascii="Times New Roman" w:hAnsi="Times New Roman" w:cs="Times New Roman"/>
          <w:b/>
          <w:sz w:val="28"/>
        </w:rPr>
        <w:t xml:space="preserve">, Дж.Ф. </w:t>
      </w:r>
      <w:r w:rsidR="005841E2" w:rsidRPr="006364B8">
        <w:rPr>
          <w:rFonts w:ascii="Times New Roman" w:hAnsi="Times New Roman" w:cs="Times New Roman"/>
          <w:b/>
          <w:sz w:val="28"/>
        </w:rPr>
        <w:t>Зв</w:t>
      </w:r>
      <w:r w:rsidRPr="006364B8">
        <w:rPr>
          <w:rFonts w:ascii="Times New Roman" w:hAnsi="Times New Roman" w:cs="Times New Roman"/>
          <w:b/>
          <w:sz w:val="28"/>
        </w:rPr>
        <w:t>еробой, или Первая тропа войны.</w:t>
      </w:r>
    </w:p>
    <w:p w:rsidR="005841E2" w:rsidRDefault="006364B8" w:rsidP="006364B8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  <w:r w:rsidR="005841E2" w:rsidRPr="00FC3E94">
        <w:rPr>
          <w:rFonts w:ascii="Times New Roman" w:hAnsi="Times New Roman" w:cs="Times New Roman"/>
          <w:sz w:val="28"/>
        </w:rPr>
        <w:t xml:space="preserve">Джеймс Фенимор Купер давно и прочно занимает место среди классиков американской литературы. Именно он считается одним из отцов американского романа. Именно он сумел найти и описать в своих книгах ту самобытность и неожиданную яркость недавно открытого континента, которая сумела заворожить всю современную Европу. Каждый новый роман писателя ждали с нетерпением. Захватывающие приключения бесстрашного и благородного охотника и следопыта Натти Бампо покоряли как юных, так и взрослых читателей. Предлагаемый в настоящем издании роман Купера «Зверобой», возможно самый знаменитый из всех, воссоздает эпизоды молодости великолепного героя. </w:t>
      </w:r>
    </w:p>
    <w:p w:rsidR="006364B8" w:rsidRDefault="006364B8" w:rsidP="006364B8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5841E2" w:rsidRPr="006364B8" w:rsidRDefault="006364B8" w:rsidP="006364B8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-635</wp:posOffset>
            </wp:positionV>
            <wp:extent cx="1742821" cy="2723159"/>
            <wp:effectExtent l="0" t="0" r="0" b="127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00757399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2821" cy="27231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27E0" w:rsidRPr="006364B8">
        <w:rPr>
          <w:rFonts w:ascii="Times New Roman" w:hAnsi="Times New Roman" w:cs="Times New Roman"/>
          <w:b/>
          <w:sz w:val="28"/>
        </w:rPr>
        <w:t>Беляев, А. Человек-амфибия.</w:t>
      </w:r>
    </w:p>
    <w:p w:rsidR="00AC27E0" w:rsidRDefault="006364B8" w:rsidP="006364B8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  <w:r w:rsidR="00AC27E0" w:rsidRPr="00FC3E94">
        <w:rPr>
          <w:rFonts w:ascii="Times New Roman" w:hAnsi="Times New Roman" w:cs="Times New Roman"/>
          <w:sz w:val="28"/>
        </w:rPr>
        <w:t>Трогательная история любви восхитительной Гутиэрре и необычного Ихтиандра покорила сердца не одного поколения читателей, став примером верности своим чувствам, честности и достоинства.</w:t>
      </w:r>
      <w:r w:rsidR="00AC27E0" w:rsidRPr="00FC3E94">
        <w:rPr>
          <w:rFonts w:ascii="Times New Roman" w:hAnsi="Times New Roman" w:cs="Times New Roman"/>
          <w:sz w:val="28"/>
        </w:rPr>
        <w:br/>
      </w:r>
    </w:p>
    <w:p w:rsidR="006364B8" w:rsidRDefault="006364B8" w:rsidP="00FC3E94">
      <w:pPr>
        <w:rPr>
          <w:rFonts w:ascii="Times New Roman" w:hAnsi="Times New Roman" w:cs="Times New Roman"/>
          <w:sz w:val="28"/>
        </w:rPr>
      </w:pPr>
    </w:p>
    <w:p w:rsidR="006364B8" w:rsidRDefault="006364B8" w:rsidP="00FC3E94">
      <w:pPr>
        <w:rPr>
          <w:rFonts w:ascii="Times New Roman" w:hAnsi="Times New Roman" w:cs="Times New Roman"/>
          <w:sz w:val="28"/>
        </w:rPr>
      </w:pPr>
    </w:p>
    <w:p w:rsidR="006364B8" w:rsidRDefault="006364B8" w:rsidP="00FC3E94">
      <w:pPr>
        <w:rPr>
          <w:rFonts w:ascii="Times New Roman" w:hAnsi="Times New Roman" w:cs="Times New Roman"/>
          <w:sz w:val="28"/>
        </w:rPr>
      </w:pPr>
    </w:p>
    <w:p w:rsidR="006364B8" w:rsidRPr="00FC3E94" w:rsidRDefault="006364B8" w:rsidP="00FC3E94">
      <w:pPr>
        <w:rPr>
          <w:rFonts w:ascii="Times New Roman" w:hAnsi="Times New Roman" w:cs="Times New Roman"/>
          <w:sz w:val="28"/>
        </w:rPr>
      </w:pPr>
    </w:p>
    <w:p w:rsidR="00603C5A" w:rsidRDefault="00603C5A" w:rsidP="00FC3E94">
      <w:pPr>
        <w:rPr>
          <w:rFonts w:ascii="Times New Roman" w:hAnsi="Times New Roman" w:cs="Times New Roman"/>
          <w:b/>
          <w:sz w:val="28"/>
        </w:rPr>
      </w:pPr>
    </w:p>
    <w:p w:rsidR="00AC27E0" w:rsidRPr="006364B8" w:rsidRDefault="00AC27E0" w:rsidP="00603C5A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 w:rsidRPr="006364B8">
        <w:rPr>
          <w:rFonts w:ascii="Times New Roman" w:hAnsi="Times New Roman" w:cs="Times New Roman"/>
          <w:b/>
          <w:sz w:val="28"/>
        </w:rPr>
        <w:t>Дюма, А. Три мушкетёра.</w:t>
      </w:r>
    </w:p>
    <w:p w:rsidR="00603C5A" w:rsidRDefault="00603C5A" w:rsidP="00603C5A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65408" behindDoc="0" locked="0" layoutInCell="1" allowOverlap="1" wp14:anchorId="0EDE24E2" wp14:editId="7B39B5FC">
            <wp:simplePos x="0" y="0"/>
            <wp:positionH relativeFrom="margin">
              <wp:align>left</wp:align>
            </wp:positionH>
            <wp:positionV relativeFrom="paragraph">
              <wp:posOffset>-314960</wp:posOffset>
            </wp:positionV>
            <wp:extent cx="1835785" cy="2886075"/>
            <wp:effectExtent l="0" t="0" r="0" b="952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02415394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578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27E0" w:rsidRPr="00FC3E94">
        <w:rPr>
          <w:rFonts w:ascii="Times New Roman" w:hAnsi="Times New Roman" w:cs="Times New Roman"/>
          <w:sz w:val="28"/>
        </w:rPr>
        <w:t>"Три мушкетера" – самый знаменитый историко-авантюрный роман Александра Дюма, повествующий об опасных и увлекательных приключениях отважного гасконца д’Артаньяна, благородного Атоса, весельчака Портоса и таинственного Арамиса.</w:t>
      </w:r>
    </w:p>
    <w:p w:rsidR="00603C5A" w:rsidRDefault="00603C5A" w:rsidP="00FC3E94">
      <w:pPr>
        <w:rPr>
          <w:rFonts w:ascii="Times New Roman" w:hAnsi="Times New Roman" w:cs="Times New Roman"/>
          <w:sz w:val="28"/>
        </w:rPr>
      </w:pPr>
    </w:p>
    <w:p w:rsidR="00603C5A" w:rsidRDefault="00603C5A" w:rsidP="00FC3E94">
      <w:pPr>
        <w:rPr>
          <w:rFonts w:ascii="Times New Roman" w:hAnsi="Times New Roman" w:cs="Times New Roman"/>
          <w:sz w:val="28"/>
        </w:rPr>
      </w:pPr>
    </w:p>
    <w:p w:rsidR="00AC27E0" w:rsidRDefault="00AC27E0" w:rsidP="00FC3E94">
      <w:pPr>
        <w:rPr>
          <w:rFonts w:ascii="Times New Roman" w:hAnsi="Times New Roman" w:cs="Times New Roman"/>
          <w:sz w:val="28"/>
        </w:rPr>
      </w:pPr>
      <w:r w:rsidRPr="00FC3E94">
        <w:rPr>
          <w:rFonts w:ascii="Times New Roman" w:hAnsi="Times New Roman" w:cs="Times New Roman"/>
          <w:sz w:val="28"/>
        </w:rPr>
        <w:br/>
      </w:r>
    </w:p>
    <w:p w:rsidR="005841E2" w:rsidRPr="00603C5A" w:rsidRDefault="00603C5A" w:rsidP="00603C5A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1752600" cy="2224144"/>
            <wp:effectExtent l="0" t="0" r="0" b="508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91527472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22241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3C5A">
        <w:rPr>
          <w:rFonts w:ascii="Times New Roman" w:hAnsi="Times New Roman" w:cs="Times New Roman"/>
          <w:b/>
          <w:sz w:val="28"/>
        </w:rPr>
        <w:t>Лондон, Д. Белый клык.</w:t>
      </w:r>
    </w:p>
    <w:p w:rsidR="005841E2" w:rsidRDefault="00603C5A" w:rsidP="00603C5A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  <w:r w:rsidR="005841E2" w:rsidRPr="00FC3E94">
        <w:rPr>
          <w:rFonts w:ascii="Times New Roman" w:hAnsi="Times New Roman" w:cs="Times New Roman"/>
          <w:sz w:val="28"/>
        </w:rPr>
        <w:t xml:space="preserve">"Белый клык" (White Fang) - легендарная книга Джека Лондона, посвященная судьбам жителей Севера. В центре повествования - бесстрашный и ловкий пес по кличке Белый Клык, волк-полукровка, в душе которого - и законы свободной природы, и умение быть преданным человеку. Белый Клык, непобедимый боец и блистательный охотник, испытал на своей шкуре много зла, прежде чем встретил своего настоящего хозяина, вырвавшего его из лап смерти. Искренняя забота о нем пробудила в сердце дикого зверя самую глубокую любовь... </w:t>
      </w:r>
    </w:p>
    <w:p w:rsidR="00842A02" w:rsidRDefault="00842A02" w:rsidP="00603C5A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5841E2" w:rsidRPr="00842A02" w:rsidRDefault="00842A02" w:rsidP="00842A02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1724613" cy="2815664"/>
            <wp:effectExtent l="0" t="0" r="9525" b="381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6878148149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01" r="19348"/>
                    <a:stretch/>
                  </pic:blipFill>
                  <pic:spPr bwMode="auto">
                    <a:xfrm>
                      <a:off x="0" y="0"/>
                      <a:ext cx="1724613" cy="2815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27E0" w:rsidRPr="00603C5A">
        <w:rPr>
          <w:rFonts w:ascii="Times New Roman" w:hAnsi="Times New Roman" w:cs="Times New Roman"/>
          <w:b/>
          <w:sz w:val="28"/>
        </w:rPr>
        <w:t>Дефо, Д. Робинзон Крузо.</w:t>
      </w:r>
    </w:p>
    <w:p w:rsidR="00AC27E0" w:rsidRDefault="00842A02" w:rsidP="00842A02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  <w:r w:rsidR="00AC27E0" w:rsidRPr="00FC3E94">
        <w:rPr>
          <w:rFonts w:ascii="Times New Roman" w:hAnsi="Times New Roman" w:cs="Times New Roman"/>
          <w:sz w:val="28"/>
        </w:rPr>
        <w:t>Трудно представить более "домашнего", всем известного с раннего детства писателя для семейного чтения, чем Даниель Дефо - создатель легендарного Робинзона Крузо! Об этом литературном герое и его «необыкновенных и удивительных приключениях» любой из нас узнает едва ли не раньше, чем научается читать. Перу Даниеля Дефо принадлежит не одна со</w:t>
      </w:r>
      <w:r>
        <w:rPr>
          <w:rFonts w:ascii="Times New Roman" w:hAnsi="Times New Roman" w:cs="Times New Roman"/>
          <w:sz w:val="28"/>
        </w:rPr>
        <w:t>тня сочинений различных жанров.</w:t>
      </w:r>
    </w:p>
    <w:p w:rsidR="00842A02" w:rsidRDefault="00842A02" w:rsidP="00FC3E94">
      <w:pPr>
        <w:rPr>
          <w:rFonts w:ascii="Times New Roman" w:hAnsi="Times New Roman" w:cs="Times New Roman"/>
          <w:sz w:val="28"/>
        </w:rPr>
      </w:pPr>
    </w:p>
    <w:p w:rsidR="00842A02" w:rsidRDefault="00842A02" w:rsidP="00FC3E94">
      <w:pPr>
        <w:rPr>
          <w:rFonts w:ascii="Times New Roman" w:hAnsi="Times New Roman" w:cs="Times New Roman"/>
          <w:sz w:val="28"/>
        </w:rPr>
      </w:pPr>
    </w:p>
    <w:p w:rsidR="00842A02" w:rsidRDefault="00842A02" w:rsidP="00FC3E94">
      <w:pPr>
        <w:rPr>
          <w:rFonts w:ascii="Times New Roman" w:hAnsi="Times New Roman" w:cs="Times New Roman"/>
          <w:sz w:val="28"/>
        </w:rPr>
      </w:pPr>
    </w:p>
    <w:p w:rsidR="005841E2" w:rsidRPr="00842A02" w:rsidRDefault="00842A02" w:rsidP="00842A02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1778227" cy="228727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670601730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227" cy="2287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41E2" w:rsidRPr="00842A02">
        <w:rPr>
          <w:rFonts w:ascii="Times New Roman" w:hAnsi="Times New Roman" w:cs="Times New Roman"/>
          <w:b/>
          <w:sz w:val="28"/>
        </w:rPr>
        <w:t>Твен</w:t>
      </w:r>
      <w:r w:rsidRPr="00842A02">
        <w:rPr>
          <w:rFonts w:ascii="Times New Roman" w:hAnsi="Times New Roman" w:cs="Times New Roman"/>
          <w:b/>
          <w:sz w:val="28"/>
        </w:rPr>
        <w:t>, М. Приключения Тома Сойера.</w:t>
      </w:r>
    </w:p>
    <w:p w:rsidR="005841E2" w:rsidRDefault="00842A02" w:rsidP="00842A02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  <w:r w:rsidR="005841E2" w:rsidRPr="00FC3E94">
        <w:rPr>
          <w:rFonts w:ascii="Times New Roman" w:hAnsi="Times New Roman" w:cs="Times New Roman"/>
          <w:sz w:val="28"/>
        </w:rPr>
        <w:t xml:space="preserve">Очаровательный тихий городок на Миссисипи, залитая солнцем зеленая долина, простодушные и трогательные люди, атмосфера игры и романтики... Таковы "Приключения Тома Сойера" Марка Твена, книга гармоничная и радостная. Эта захватывающая повесть о заводиле, атамане мальчишек Томе Сойере и его друге, беспризорнике Гекльберри Финне, почти сразу стала классикой детской литературы. При этом Марк Твен уверял, что его книга "вовсе не для детей, о нет. Она заинтересует только взрослого человека. Она и написана для взрослых". Не подчиняясь представлениям о том, как надлежит вести себя благовоспитанным мальчикам, веселые и дерзкие (и при этом разные, и каждый - личность!) сорванцы Том и Гек стали воплощением "американской мечты". С отвагой, задором и верой в себя добиваются они </w:t>
      </w:r>
      <w:r w:rsidR="005841E2" w:rsidRPr="00FC3E94">
        <w:rPr>
          <w:rFonts w:ascii="Times New Roman" w:hAnsi="Times New Roman" w:cs="Times New Roman"/>
          <w:sz w:val="28"/>
        </w:rPr>
        <w:lastRenderedPageBreak/>
        <w:t xml:space="preserve">своего права на свободу и счастье - в школе и в церкви; на лесистом острове Джексона, будучи пиратами; на судебном заседании, когда нужно спасти невиновного; в страшном заброшенном доме, где спрятан клад, и в лабиринтах пещеры Мак-Дугала... </w:t>
      </w:r>
    </w:p>
    <w:p w:rsidR="002A710C" w:rsidRPr="00FC3E94" w:rsidRDefault="00DB4D03" w:rsidP="00842A02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9504" behindDoc="0" locked="0" layoutInCell="1" allowOverlap="1" wp14:anchorId="38587E69" wp14:editId="35F650AC">
            <wp:simplePos x="0" y="0"/>
            <wp:positionH relativeFrom="margin">
              <wp:align>left</wp:align>
            </wp:positionH>
            <wp:positionV relativeFrom="paragraph">
              <wp:posOffset>149860</wp:posOffset>
            </wp:positionV>
            <wp:extent cx="1505585" cy="2378075"/>
            <wp:effectExtent l="0" t="0" r="0" b="317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01214059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5585" cy="2378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41E2" w:rsidRPr="002A710C" w:rsidRDefault="005841E2" w:rsidP="00DB4D03">
      <w:pPr>
        <w:spacing w:after="0"/>
        <w:jc w:val="both"/>
        <w:rPr>
          <w:rFonts w:ascii="Times New Roman" w:hAnsi="Times New Roman" w:cs="Times New Roman"/>
          <w:sz w:val="28"/>
        </w:rPr>
      </w:pPr>
      <w:r w:rsidRPr="002A710C">
        <w:rPr>
          <w:rFonts w:ascii="Times New Roman" w:hAnsi="Times New Roman" w:cs="Times New Roman"/>
          <w:b/>
          <w:sz w:val="28"/>
        </w:rPr>
        <w:t>Мартелл</w:t>
      </w:r>
      <w:r w:rsidR="002A710C" w:rsidRPr="002A710C">
        <w:rPr>
          <w:rFonts w:ascii="Times New Roman" w:hAnsi="Times New Roman" w:cs="Times New Roman"/>
          <w:b/>
          <w:sz w:val="28"/>
        </w:rPr>
        <w:t>, Я. Жизнь Пи.</w:t>
      </w:r>
      <w:r w:rsidRPr="002A710C">
        <w:rPr>
          <w:rFonts w:ascii="Times New Roman" w:hAnsi="Times New Roman" w:cs="Times New Roman"/>
          <w:b/>
          <w:sz w:val="28"/>
        </w:rPr>
        <w:t xml:space="preserve"> </w:t>
      </w:r>
    </w:p>
    <w:p w:rsidR="005841E2" w:rsidRPr="00FC3E94" w:rsidRDefault="002A710C" w:rsidP="00DB4D03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  <w:r w:rsidR="005841E2" w:rsidRPr="00FC3E94">
        <w:rPr>
          <w:rFonts w:ascii="Times New Roman" w:hAnsi="Times New Roman" w:cs="Times New Roman"/>
          <w:sz w:val="28"/>
        </w:rPr>
        <w:t xml:space="preserve">"Жизнь Пи" произвела настоящий культурный взрыв в мировой интеллектуальной среде. Фантастическое путешествие юноши и бенгальского тигра, описанное в романе, перекликается со "Стариком и морем", с магическим реализмом Маркеса и с абсурдностью Беккета. </w:t>
      </w:r>
    </w:p>
    <w:p w:rsidR="005841E2" w:rsidRDefault="002A710C" w:rsidP="00DB4D03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  <w:r w:rsidR="005841E2" w:rsidRPr="00FC3E94">
        <w:rPr>
          <w:rFonts w:ascii="Times New Roman" w:hAnsi="Times New Roman" w:cs="Times New Roman"/>
          <w:sz w:val="28"/>
        </w:rPr>
        <w:t xml:space="preserve">Книга стала не только бестселлером, но и символом литературы нового века, флагом новой культуры. </w:t>
      </w:r>
    </w:p>
    <w:p w:rsidR="002A710C" w:rsidRDefault="002A710C" w:rsidP="00DB4D03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2A710C" w:rsidRPr="00FC3E94" w:rsidRDefault="002A710C" w:rsidP="00DB4D03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5841E2" w:rsidRPr="00DB4D03" w:rsidRDefault="00DB4D03" w:rsidP="00DB4D03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0528" behindDoc="0" locked="0" layoutInCell="1" allowOverlap="1" wp14:anchorId="37812FAA" wp14:editId="720E6D30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1764095" cy="2713990"/>
            <wp:effectExtent l="0" t="0" r="762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4869850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0" t="6019" r="7894" b="4815"/>
                    <a:stretch/>
                  </pic:blipFill>
                  <pic:spPr bwMode="auto">
                    <a:xfrm>
                      <a:off x="0" y="0"/>
                      <a:ext cx="1764095" cy="2713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41E2" w:rsidRPr="00DB4D03">
        <w:rPr>
          <w:rFonts w:ascii="Times New Roman" w:hAnsi="Times New Roman" w:cs="Times New Roman"/>
          <w:b/>
          <w:sz w:val="28"/>
        </w:rPr>
        <w:t>Стивенсон</w:t>
      </w:r>
      <w:r w:rsidRPr="00DB4D03">
        <w:rPr>
          <w:rFonts w:ascii="Times New Roman" w:hAnsi="Times New Roman" w:cs="Times New Roman"/>
          <w:b/>
          <w:sz w:val="28"/>
        </w:rPr>
        <w:t>, Р.Л. Черная стрела.</w:t>
      </w:r>
      <w:r w:rsidR="005841E2" w:rsidRPr="00DB4D03">
        <w:rPr>
          <w:rFonts w:ascii="Times New Roman" w:hAnsi="Times New Roman" w:cs="Times New Roman"/>
          <w:b/>
          <w:sz w:val="28"/>
        </w:rPr>
        <w:t xml:space="preserve"> </w:t>
      </w:r>
    </w:p>
    <w:p w:rsidR="005841E2" w:rsidRPr="00FC3E94" w:rsidRDefault="00DB4D03" w:rsidP="00DB4D03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"Черная стрела" и</w:t>
      </w:r>
      <w:r w:rsidR="005841E2" w:rsidRPr="00FC3E94">
        <w:rPr>
          <w:rFonts w:ascii="Times New Roman" w:hAnsi="Times New Roman" w:cs="Times New Roman"/>
          <w:sz w:val="28"/>
        </w:rPr>
        <w:t xml:space="preserve">стинный эталон историко-приключенческого романа. </w:t>
      </w:r>
    </w:p>
    <w:p w:rsidR="005841E2" w:rsidRPr="00FC3E94" w:rsidRDefault="00DB4D03" w:rsidP="00DB4D03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</w:t>
      </w:r>
      <w:r w:rsidR="005841E2" w:rsidRPr="00FC3E94">
        <w:rPr>
          <w:rFonts w:ascii="Times New Roman" w:hAnsi="Times New Roman" w:cs="Times New Roman"/>
          <w:sz w:val="28"/>
        </w:rPr>
        <w:t xml:space="preserve">Золотая классика жанра. </w:t>
      </w:r>
    </w:p>
    <w:p w:rsidR="005841E2" w:rsidRPr="00FC3E94" w:rsidRDefault="00DB4D03" w:rsidP="00DB4D03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</w:t>
      </w:r>
      <w:r w:rsidR="005841E2" w:rsidRPr="00FC3E94">
        <w:rPr>
          <w:rFonts w:ascii="Times New Roman" w:hAnsi="Times New Roman" w:cs="Times New Roman"/>
          <w:sz w:val="28"/>
        </w:rPr>
        <w:t xml:space="preserve">Книга, которой не только деды, но и прадеды наши наслаждались, так же как будут наслаждаться и наши правнуки. </w:t>
      </w:r>
    </w:p>
    <w:p w:rsidR="005841E2" w:rsidRDefault="00DB4D03" w:rsidP="00DB4D03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  <w:r w:rsidR="005841E2" w:rsidRPr="00FC3E94">
        <w:rPr>
          <w:rFonts w:ascii="Times New Roman" w:hAnsi="Times New Roman" w:cs="Times New Roman"/>
          <w:sz w:val="28"/>
        </w:rPr>
        <w:t xml:space="preserve">Потому что проходят годы и десятилетия - однако история загадочных и рискованных приключений, происходящих в Англии в последние дни войны Алой и Белой розы, по-прежнему увлекает и волнует читателей. </w:t>
      </w:r>
    </w:p>
    <w:p w:rsidR="00DB4D03" w:rsidRDefault="00DB4D03" w:rsidP="00DB4D03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5841E2" w:rsidRPr="00DB4D03" w:rsidRDefault="00DB4D03" w:rsidP="00DB4D03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1552" behindDoc="0" locked="0" layoutInCell="1" allowOverlap="1" wp14:anchorId="4E3916FE" wp14:editId="7F33F7C5">
            <wp:simplePos x="0" y="0"/>
            <wp:positionH relativeFrom="column">
              <wp:posOffset>17145</wp:posOffset>
            </wp:positionH>
            <wp:positionV relativeFrom="paragraph">
              <wp:posOffset>10160</wp:posOffset>
            </wp:positionV>
            <wp:extent cx="1743075" cy="2625725"/>
            <wp:effectExtent l="0" t="0" r="0" b="317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lozhka_knigi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625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4D03">
        <w:rPr>
          <w:rFonts w:ascii="Times New Roman" w:hAnsi="Times New Roman" w:cs="Times New Roman"/>
          <w:b/>
          <w:sz w:val="28"/>
        </w:rPr>
        <w:t xml:space="preserve">Толкин, Дж. Р. Р. </w:t>
      </w:r>
      <w:r w:rsidR="005841E2" w:rsidRPr="00DB4D03">
        <w:rPr>
          <w:rFonts w:ascii="Times New Roman" w:hAnsi="Times New Roman" w:cs="Times New Roman"/>
          <w:b/>
          <w:sz w:val="28"/>
        </w:rPr>
        <w:t xml:space="preserve">Хоббит, или Туда и обратно" </w:t>
      </w:r>
    </w:p>
    <w:p w:rsidR="005841E2" w:rsidRDefault="00DB4D03" w:rsidP="00DB4D03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  <w:r w:rsidR="005841E2" w:rsidRPr="00FC3E94">
        <w:rPr>
          <w:rFonts w:ascii="Times New Roman" w:hAnsi="Times New Roman" w:cs="Times New Roman"/>
          <w:sz w:val="28"/>
        </w:rPr>
        <w:t xml:space="preserve">Кто такой хоббит? В 1937 году, после выхода этой волшебной сказки полмира озадачились этим интереснейшим вопросом. А это всего-навсего существо небольшого роста с мохнатыми ногами, отважное, но добродушное, умеющее очень тихо передвигаться. Именно о приключениях хоббита — Бильбо Бэггинса, а также его друзей — отважных гномов и волшебника Гэндальфа, повествует эта книга. </w:t>
      </w:r>
    </w:p>
    <w:p w:rsidR="00DB4D03" w:rsidRPr="00FC3E94" w:rsidRDefault="00DB4D03" w:rsidP="00FC3E94">
      <w:pPr>
        <w:rPr>
          <w:rFonts w:ascii="Times New Roman" w:hAnsi="Times New Roman" w:cs="Times New Roman"/>
          <w:sz w:val="28"/>
        </w:rPr>
      </w:pPr>
    </w:p>
    <w:p w:rsidR="005841E2" w:rsidRPr="00FC3E94" w:rsidRDefault="005841E2" w:rsidP="00FC3E94">
      <w:pPr>
        <w:rPr>
          <w:rFonts w:ascii="Times New Roman" w:hAnsi="Times New Roman" w:cs="Times New Roman"/>
          <w:sz w:val="28"/>
        </w:rPr>
      </w:pPr>
    </w:p>
    <w:p w:rsidR="005841E2" w:rsidRPr="00DB4D03" w:rsidRDefault="00DB4D03" w:rsidP="00DB4D03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1813294" cy="2578735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637597969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294" cy="2578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4D03">
        <w:rPr>
          <w:rFonts w:ascii="Times New Roman" w:hAnsi="Times New Roman" w:cs="Times New Roman"/>
          <w:b/>
          <w:sz w:val="28"/>
        </w:rPr>
        <w:t xml:space="preserve">Верн, Ж. </w:t>
      </w:r>
      <w:r w:rsidR="005841E2" w:rsidRPr="00DB4D03">
        <w:rPr>
          <w:rFonts w:ascii="Times New Roman" w:hAnsi="Times New Roman" w:cs="Times New Roman"/>
          <w:b/>
          <w:sz w:val="28"/>
        </w:rPr>
        <w:t>В</w:t>
      </w:r>
      <w:r w:rsidRPr="00DB4D03">
        <w:rPr>
          <w:rFonts w:ascii="Times New Roman" w:hAnsi="Times New Roman" w:cs="Times New Roman"/>
          <w:b/>
          <w:sz w:val="28"/>
        </w:rPr>
        <w:t>округ света в восемьдесят дней.</w:t>
      </w:r>
    </w:p>
    <w:p w:rsidR="005841E2" w:rsidRPr="00FC3E94" w:rsidRDefault="00DB4D03" w:rsidP="00DB4D03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  <w:r w:rsidR="005841E2" w:rsidRPr="00FC3E94">
        <w:rPr>
          <w:rFonts w:ascii="Times New Roman" w:hAnsi="Times New Roman" w:cs="Times New Roman"/>
          <w:sz w:val="28"/>
        </w:rPr>
        <w:t xml:space="preserve">Жюль Верн - один из самых читаемых французских авторов. С самого детства нас сопровождают его романы: "Дети капитана Гранта", "Пятнадцатилетний капитан", "Таинственный остров", "Двадцать тысяч лье под водой". </w:t>
      </w:r>
    </w:p>
    <w:p w:rsidR="005841E2" w:rsidRPr="00FC3E94" w:rsidRDefault="00116553" w:rsidP="00DB4D03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</w:t>
      </w:r>
      <w:r w:rsidR="005841E2" w:rsidRPr="00FC3E94">
        <w:rPr>
          <w:rFonts w:ascii="Times New Roman" w:hAnsi="Times New Roman" w:cs="Times New Roman"/>
          <w:sz w:val="28"/>
        </w:rPr>
        <w:t xml:space="preserve">Верн изобрел научно-фантастический роман. Одна из его самых увлекательных книг "Вокруг света в восемьдесят дней" входит в огромный цикл "Необыкновенные путешествия". Автор проходит вместе со своими забавными персонажами лондонским джентльменом Филеасом Фоггом, его слугой Паспарту и сыщиком Фиксом сотни дорог вокруг земного шара. И все для того, чтобы выиграть пари у членов своего клуба. </w:t>
      </w:r>
    </w:p>
    <w:p w:rsidR="005841E2" w:rsidRDefault="005841E2" w:rsidP="00FC3E94">
      <w:pPr>
        <w:rPr>
          <w:rFonts w:ascii="Times New Roman" w:hAnsi="Times New Roman" w:cs="Times New Roman"/>
          <w:sz w:val="28"/>
        </w:rPr>
      </w:pPr>
    </w:p>
    <w:p w:rsidR="00116553" w:rsidRDefault="00116553" w:rsidP="00FC3E94">
      <w:pPr>
        <w:rPr>
          <w:rFonts w:ascii="Times New Roman" w:hAnsi="Times New Roman" w:cs="Times New Roman"/>
          <w:sz w:val="28"/>
        </w:rPr>
      </w:pPr>
    </w:p>
    <w:p w:rsidR="00116553" w:rsidRDefault="00116553" w:rsidP="00FC3E94">
      <w:pPr>
        <w:rPr>
          <w:rFonts w:ascii="Times New Roman" w:hAnsi="Times New Roman" w:cs="Times New Roman"/>
          <w:sz w:val="28"/>
        </w:rPr>
      </w:pPr>
    </w:p>
    <w:p w:rsidR="00116553" w:rsidRDefault="00116553" w:rsidP="00FC3E94">
      <w:pPr>
        <w:rPr>
          <w:rFonts w:ascii="Times New Roman" w:hAnsi="Times New Roman" w:cs="Times New Roman"/>
          <w:sz w:val="28"/>
        </w:rPr>
      </w:pPr>
    </w:p>
    <w:p w:rsidR="00116553" w:rsidRDefault="00116553" w:rsidP="00FC3E94">
      <w:pPr>
        <w:rPr>
          <w:rFonts w:ascii="Times New Roman" w:hAnsi="Times New Roman" w:cs="Times New Roman"/>
          <w:sz w:val="28"/>
        </w:rPr>
      </w:pPr>
    </w:p>
    <w:p w:rsidR="00116553" w:rsidRDefault="00116553" w:rsidP="00FC3E94">
      <w:pPr>
        <w:rPr>
          <w:rFonts w:ascii="Times New Roman" w:hAnsi="Times New Roman" w:cs="Times New Roman"/>
          <w:sz w:val="28"/>
        </w:rPr>
      </w:pPr>
    </w:p>
    <w:p w:rsidR="00116553" w:rsidRDefault="00116553" w:rsidP="00FC3E94">
      <w:pPr>
        <w:rPr>
          <w:rFonts w:ascii="Times New Roman" w:hAnsi="Times New Roman" w:cs="Times New Roman"/>
          <w:sz w:val="28"/>
        </w:rPr>
      </w:pPr>
    </w:p>
    <w:p w:rsidR="00116553" w:rsidRDefault="00116553" w:rsidP="00FC3E94">
      <w:pPr>
        <w:rPr>
          <w:rFonts w:ascii="Times New Roman" w:hAnsi="Times New Roman" w:cs="Times New Roman"/>
          <w:sz w:val="28"/>
        </w:rPr>
      </w:pPr>
    </w:p>
    <w:p w:rsidR="00116553" w:rsidRDefault="00116553" w:rsidP="00FC3E94">
      <w:pPr>
        <w:rPr>
          <w:rFonts w:ascii="Times New Roman" w:hAnsi="Times New Roman" w:cs="Times New Roman"/>
          <w:sz w:val="28"/>
        </w:rPr>
      </w:pPr>
    </w:p>
    <w:p w:rsidR="00116553" w:rsidRDefault="00116553" w:rsidP="00FC3E94">
      <w:pPr>
        <w:rPr>
          <w:rFonts w:ascii="Times New Roman" w:hAnsi="Times New Roman" w:cs="Times New Roman"/>
          <w:sz w:val="28"/>
        </w:rPr>
      </w:pPr>
    </w:p>
    <w:p w:rsidR="00116553" w:rsidRDefault="00116553" w:rsidP="00FC3E94">
      <w:pPr>
        <w:rPr>
          <w:rFonts w:ascii="Times New Roman" w:hAnsi="Times New Roman" w:cs="Times New Roman"/>
          <w:sz w:val="28"/>
        </w:rPr>
      </w:pPr>
    </w:p>
    <w:p w:rsidR="00116553" w:rsidRDefault="00116553" w:rsidP="00FC3E94">
      <w:pPr>
        <w:rPr>
          <w:rFonts w:ascii="Times New Roman" w:hAnsi="Times New Roman" w:cs="Times New Roman"/>
          <w:sz w:val="28"/>
        </w:rPr>
      </w:pPr>
    </w:p>
    <w:p w:rsidR="00116553" w:rsidRDefault="00116553" w:rsidP="00FC3E94">
      <w:pPr>
        <w:rPr>
          <w:rFonts w:ascii="Times New Roman" w:hAnsi="Times New Roman" w:cs="Times New Roman"/>
          <w:sz w:val="28"/>
        </w:rPr>
      </w:pPr>
    </w:p>
    <w:p w:rsidR="00116553" w:rsidRDefault="00116553" w:rsidP="00FC3E94">
      <w:pPr>
        <w:rPr>
          <w:rFonts w:ascii="Times New Roman" w:hAnsi="Times New Roman" w:cs="Times New Roman"/>
          <w:sz w:val="28"/>
        </w:rPr>
      </w:pPr>
    </w:p>
    <w:p w:rsidR="009B1DEF" w:rsidRDefault="009B1DEF" w:rsidP="009B1DEF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B1DEF" w:rsidRDefault="009B1DEF" w:rsidP="009B1DEF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16553" w:rsidRPr="009B1DEF" w:rsidRDefault="00116553" w:rsidP="009B1DEF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bookmarkStart w:id="0" w:name="_GoBack"/>
      <w:bookmarkEnd w:id="0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</w:t>
      </w:r>
      <w:r w:rsidR="009B1DEF" w:rsidRPr="009B1DEF">
        <w:rPr>
          <w:rFonts w:ascii="Times New Roman" w:hAnsi="Times New Roman" w:cs="Times New Roman"/>
          <w:sz w:val="24"/>
        </w:rPr>
        <w:t>Вас ждут приключения на острове Чтения</w:t>
      </w:r>
      <w:r w:rsidRPr="007C15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557A1F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Рекомендательный указатель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сост. ведущий библиотекарь Ясыревского отдела Л.</w:t>
      </w:r>
      <w:r w:rsidRPr="007C15A8">
        <w:rPr>
          <w:rFonts w:ascii="Times New Roman" w:eastAsia="Times New Roman" w:hAnsi="Times New Roman" w:cs="Times New Roman"/>
          <w:sz w:val="24"/>
          <w:szCs w:val="24"/>
          <w:lang w:eastAsia="ru-RU"/>
        </w:rPr>
        <w:t>А. Одарчук.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15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х. Ясырев: МБУК ВР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МЦБ» им. М.В. Наумова, 2024. - 7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15A8">
        <w:rPr>
          <w:rFonts w:ascii="Times New Roman" w:eastAsia="Times New Roman" w:hAnsi="Times New Roman" w:cs="Times New Roman"/>
          <w:sz w:val="24"/>
          <w:szCs w:val="24"/>
          <w:lang w:eastAsia="ru-RU"/>
        </w:rPr>
        <w:t>с.</w:t>
      </w:r>
    </w:p>
    <w:p w:rsidR="00116553" w:rsidRPr="00FC3E94" w:rsidRDefault="00116553" w:rsidP="00FC3E94">
      <w:pPr>
        <w:rPr>
          <w:rFonts w:ascii="Times New Roman" w:hAnsi="Times New Roman" w:cs="Times New Roman"/>
          <w:sz w:val="28"/>
        </w:rPr>
      </w:pPr>
    </w:p>
    <w:sectPr w:rsidR="00116553" w:rsidRPr="00FC3E94" w:rsidSect="00AC27E0">
      <w:pgSz w:w="11906" w:h="16838"/>
      <w:pgMar w:top="1134" w:right="850" w:bottom="1134" w:left="1701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inherit">
    <w:altName w:val="Times New Roman"/>
    <w:charset w:val="CC"/>
    <w:family w:val="roman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41E2"/>
    <w:rsid w:val="00116553"/>
    <w:rsid w:val="002759D6"/>
    <w:rsid w:val="002A710C"/>
    <w:rsid w:val="00422EF1"/>
    <w:rsid w:val="005841E2"/>
    <w:rsid w:val="00603C5A"/>
    <w:rsid w:val="006364B8"/>
    <w:rsid w:val="0067611B"/>
    <w:rsid w:val="00842A02"/>
    <w:rsid w:val="009B1DEF"/>
    <w:rsid w:val="00AC27E0"/>
    <w:rsid w:val="00DB4D03"/>
    <w:rsid w:val="00FC3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CD2780"/>
  <w15:chartTrackingRefBased/>
  <w15:docId w15:val="{2146D8C6-09AC-48A1-BEB9-0A20CE068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22E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256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1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g"/><Relationship Id="rId19" Type="http://schemas.openxmlformats.org/officeDocument/2006/relationships/image" Target="media/image16.jpe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7</Pages>
  <Words>1446</Words>
  <Characters>8248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2019-04-29T18:16:00Z</dcterms:created>
  <dcterms:modified xsi:type="dcterms:W3CDTF">2024-11-25T12:49:00Z</dcterms:modified>
</cp:coreProperties>
</file>