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AD37F" w14:textId="752F9791" w:rsidR="00030C07" w:rsidRDefault="002849F4">
      <w:pPr>
        <w:spacing w:after="0"/>
        <w:jc w:val="center"/>
        <w:rPr>
          <w:rFonts w:ascii="Times New Roman" w:hAnsi="Times New Roman" w:cs="Times New Roman"/>
          <w:b/>
          <w:sz w:val="40"/>
          <w:szCs w:val="40"/>
        </w:rPr>
      </w:pPr>
      <w:r>
        <w:rPr>
          <w:rFonts w:ascii="Times New Roman" w:hAnsi="Times New Roman" w:cs="Times New Roman"/>
          <w:b/>
          <w:sz w:val="40"/>
          <w:szCs w:val="40"/>
        </w:rPr>
        <w:t>МБУК ВР «МЦБ» им. М. В. Наумова</w:t>
      </w:r>
    </w:p>
    <w:p w14:paraId="1F8090EC" w14:textId="0A5122C3" w:rsidR="00030C07" w:rsidRDefault="00030C07">
      <w:pPr>
        <w:spacing w:after="0"/>
        <w:jc w:val="center"/>
      </w:pPr>
    </w:p>
    <w:p w14:paraId="224462C9" w14:textId="40102E74" w:rsidR="00030C07" w:rsidRDefault="00030C07">
      <w:pPr>
        <w:spacing w:after="0"/>
        <w:jc w:val="center"/>
      </w:pPr>
    </w:p>
    <w:p w14:paraId="348E8393" w14:textId="47D2DD86" w:rsidR="00030C07" w:rsidRDefault="00963CB5">
      <w:pPr>
        <w:jc w:val="cente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41184" behindDoc="1" locked="0" layoutInCell="1" allowOverlap="1" wp14:anchorId="1ACE3E47" wp14:editId="33D893A3">
            <wp:simplePos x="0" y="0"/>
            <wp:positionH relativeFrom="margin">
              <wp:posOffset>5121275</wp:posOffset>
            </wp:positionH>
            <wp:positionV relativeFrom="paragraph">
              <wp:posOffset>369570</wp:posOffset>
            </wp:positionV>
            <wp:extent cx="528320" cy="690880"/>
            <wp:effectExtent l="0" t="0" r="0" b="0"/>
            <wp:wrapTight wrapText="bothSides">
              <wp:wrapPolygon edited="0">
                <wp:start x="6231" y="2978"/>
                <wp:lineTo x="2337" y="7147"/>
                <wp:lineTo x="779" y="10125"/>
                <wp:lineTo x="1558" y="13699"/>
                <wp:lineTo x="5452" y="16676"/>
                <wp:lineTo x="6231" y="17868"/>
                <wp:lineTo x="14798" y="17868"/>
                <wp:lineTo x="15577" y="16676"/>
                <wp:lineTo x="19471" y="13699"/>
                <wp:lineTo x="20250" y="10721"/>
                <wp:lineTo x="18692" y="7147"/>
                <wp:lineTo x="14798" y="2978"/>
                <wp:lineTo x="6231" y="297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320" cy="690880"/>
                    </a:xfrm>
                    <a:prstGeom prst="rect">
                      <a:avLst/>
                    </a:prstGeom>
                  </pic:spPr>
                </pic:pic>
              </a:graphicData>
            </a:graphic>
            <wp14:sizeRelH relativeFrom="page">
              <wp14:pctWidth>0</wp14:pctWidth>
            </wp14:sizeRelH>
            <wp14:sizeRelV relativeFrom="page">
              <wp14:pctHeight>0</wp14:pctHeight>
            </wp14:sizeRelV>
          </wp:anchor>
        </w:drawing>
      </w:r>
      <w:r w:rsidR="002849F4">
        <w:rPr>
          <w:rFonts w:ascii="Times New Roman" w:hAnsi="Times New Roman" w:cs="Times New Roman"/>
          <w:sz w:val="44"/>
          <w:szCs w:val="44"/>
        </w:rPr>
        <w:t>Рекомендательный список</w:t>
      </w:r>
    </w:p>
    <w:p w14:paraId="5BCE61CF" w14:textId="614F02F2" w:rsidR="00AF12A9" w:rsidRDefault="00AF12A9" w:rsidP="00965D1D">
      <w:pPr>
        <w:jc w:val="center"/>
        <w:rPr>
          <w:rFonts w:ascii="Times New Roman" w:hAnsi="Times New Roman" w:cs="Times New Roman"/>
          <w:b/>
          <w:color w:val="FF0000"/>
          <w:sz w:val="72"/>
          <w:szCs w:val="80"/>
        </w:rPr>
      </w:pPr>
    </w:p>
    <w:p w14:paraId="1D5249E8" w14:textId="4F7B1B2B" w:rsidR="00A157BD" w:rsidRDefault="00390911" w:rsidP="00965D1D">
      <w:pPr>
        <w:jc w:val="center"/>
        <w:rPr>
          <w:rFonts w:ascii="Times New Roman" w:hAnsi="Times New Roman" w:cs="Times New Roman"/>
          <w:b/>
          <w:noProof/>
          <w:color w:val="FF0000"/>
          <w:sz w:val="72"/>
          <w:szCs w:val="80"/>
        </w:rPr>
      </w:pPr>
      <w:r>
        <w:rPr>
          <w:rFonts w:ascii="Times New Roman" w:hAnsi="Times New Roman" w:cs="Times New Roman"/>
          <w:b/>
          <w:noProof/>
          <w:color w:val="FF0000"/>
          <w:sz w:val="72"/>
          <w:szCs w:val="80"/>
        </w:rPr>
        <w:drawing>
          <wp:anchor distT="0" distB="0" distL="114300" distR="114300" simplePos="0" relativeHeight="251797504" behindDoc="1" locked="0" layoutInCell="1" allowOverlap="1" wp14:anchorId="280D5ADC" wp14:editId="334AA7ED">
            <wp:simplePos x="0" y="0"/>
            <wp:positionH relativeFrom="column">
              <wp:posOffset>-60960</wp:posOffset>
            </wp:positionH>
            <wp:positionV relativeFrom="paragraph">
              <wp:posOffset>1082040</wp:posOffset>
            </wp:positionV>
            <wp:extent cx="5744125" cy="2828925"/>
            <wp:effectExtent l="0" t="0" r="9525" b="0"/>
            <wp:wrapTight wrapText="bothSides">
              <wp:wrapPolygon edited="0">
                <wp:start x="0" y="0"/>
                <wp:lineTo x="0" y="21382"/>
                <wp:lineTo x="21564" y="21382"/>
                <wp:lineTo x="2156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8" cstate="print">
                      <a:extLst>
                        <a:ext uri="{28A0092B-C50C-407E-A947-70E740481C1C}">
                          <a14:useLocalDpi xmlns:a14="http://schemas.microsoft.com/office/drawing/2010/main" val="0"/>
                        </a:ext>
                      </a:extLst>
                    </a:blip>
                    <a:srcRect r="19298"/>
                    <a:stretch/>
                  </pic:blipFill>
                  <pic:spPr bwMode="auto">
                    <a:xfrm>
                      <a:off x="0" y="0"/>
                      <a:ext cx="574412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CBF">
        <w:rPr>
          <w:rFonts w:ascii="Times New Roman" w:hAnsi="Times New Roman" w:cs="Times New Roman"/>
          <w:b/>
          <w:noProof/>
          <w:color w:val="171717" w:themeColor="background2" w:themeShade="1A"/>
          <w:sz w:val="72"/>
          <w:szCs w:val="80"/>
        </w:rPr>
        <w:t>Побеждая зло</w:t>
      </w:r>
    </w:p>
    <w:p w14:paraId="4866788A" w14:textId="2E04A884" w:rsidR="00A157BD" w:rsidRDefault="00A157BD" w:rsidP="00965D1D">
      <w:pPr>
        <w:jc w:val="center"/>
        <w:rPr>
          <w:rFonts w:ascii="Times New Roman" w:hAnsi="Times New Roman" w:cs="Times New Roman"/>
          <w:b/>
          <w:noProof/>
          <w:color w:val="FF0000"/>
          <w:sz w:val="72"/>
          <w:szCs w:val="80"/>
        </w:rPr>
      </w:pPr>
    </w:p>
    <w:p w14:paraId="6FBCA624" w14:textId="77777777" w:rsidR="00A157BD" w:rsidRDefault="00A157BD" w:rsidP="00390911">
      <w:pPr>
        <w:spacing w:after="0"/>
        <w:rPr>
          <w:rFonts w:ascii="Times New Roman" w:hAnsi="Times New Roman" w:cs="Times New Roman"/>
          <w:b/>
          <w:color w:val="FF0000"/>
          <w:sz w:val="72"/>
          <w:szCs w:val="80"/>
        </w:rPr>
      </w:pPr>
    </w:p>
    <w:p w14:paraId="63F1EB8E" w14:textId="638D88D3" w:rsidR="00E641F5" w:rsidRPr="00390911" w:rsidRDefault="00F64C9A" w:rsidP="00390911">
      <w:pPr>
        <w:spacing w:after="0"/>
        <w:jc w:val="right"/>
        <w:rPr>
          <w:rFonts w:ascii="Times New Roman" w:hAnsi="Times New Roman" w:cs="Times New Roman"/>
          <w:b/>
          <w:sz w:val="80"/>
          <w:szCs w:val="80"/>
        </w:rPr>
      </w:pPr>
      <w:r>
        <w:rPr>
          <w:rFonts w:ascii="Times New Roman" w:hAnsi="Times New Roman" w:cs="Times New Roman"/>
          <w:b/>
          <w:sz w:val="80"/>
          <w:szCs w:val="80"/>
        </w:rPr>
        <w:t xml:space="preserve">         </w:t>
      </w:r>
      <w:r w:rsidR="008922BF">
        <w:rPr>
          <w:rFonts w:ascii="Times New Roman" w:hAnsi="Times New Roman" w:cs="Times New Roman"/>
          <w:b/>
          <w:sz w:val="80"/>
          <w:szCs w:val="80"/>
        </w:rPr>
        <w:t xml:space="preserve">                </w:t>
      </w:r>
      <w:r w:rsidR="002849F4" w:rsidRPr="00F64C9A">
        <w:rPr>
          <w:rFonts w:ascii="Times New Roman" w:hAnsi="Times New Roman" w:cs="Times New Roman"/>
          <w:sz w:val="24"/>
          <w:szCs w:val="24"/>
        </w:rPr>
        <w:t>Подготовил:</w:t>
      </w:r>
    </w:p>
    <w:p w14:paraId="62DC907B" w14:textId="663710FE" w:rsidR="00030C07" w:rsidRPr="00E641F5" w:rsidRDefault="002849F4" w:rsidP="0022448C">
      <w:pPr>
        <w:spacing w:after="0"/>
        <w:jc w:val="right"/>
        <w:rPr>
          <w:rFonts w:ascii="Times New Roman" w:hAnsi="Times New Roman" w:cs="Times New Roman"/>
          <w:b/>
          <w:sz w:val="80"/>
          <w:szCs w:val="80"/>
        </w:rPr>
      </w:pPr>
      <w:r w:rsidRPr="00F64C9A">
        <w:rPr>
          <w:rFonts w:ascii="Times New Roman" w:hAnsi="Times New Roman" w:cs="Times New Roman"/>
          <w:sz w:val="24"/>
          <w:szCs w:val="24"/>
        </w:rPr>
        <w:t xml:space="preserve"> </w:t>
      </w:r>
      <w:r w:rsidR="001C1EE6">
        <w:rPr>
          <w:rFonts w:ascii="Times New Roman" w:hAnsi="Times New Roman" w:cs="Times New Roman"/>
          <w:sz w:val="24"/>
          <w:szCs w:val="24"/>
        </w:rPr>
        <w:t>ведущий библиотекарь</w:t>
      </w:r>
    </w:p>
    <w:p w14:paraId="429FB0BA" w14:textId="185E7628" w:rsidR="00030C07" w:rsidRPr="00F64C9A" w:rsidRDefault="009D7DEF" w:rsidP="0022448C">
      <w:pPr>
        <w:spacing w:after="0"/>
        <w:jc w:val="right"/>
        <w:rPr>
          <w:rFonts w:ascii="Times New Roman" w:hAnsi="Times New Roman" w:cs="Times New Roman"/>
          <w:sz w:val="24"/>
          <w:szCs w:val="24"/>
        </w:rPr>
      </w:pPr>
      <w:r>
        <w:rPr>
          <w:rFonts w:ascii="Times New Roman" w:hAnsi="Times New Roman" w:cs="Times New Roman"/>
          <w:sz w:val="24"/>
          <w:szCs w:val="24"/>
        </w:rPr>
        <w:t>о</w:t>
      </w:r>
      <w:r w:rsidR="002849F4" w:rsidRPr="00F64C9A">
        <w:rPr>
          <w:rFonts w:ascii="Times New Roman" w:hAnsi="Times New Roman" w:cs="Times New Roman"/>
          <w:sz w:val="24"/>
          <w:szCs w:val="24"/>
        </w:rPr>
        <w:t>тдела обслуживания</w:t>
      </w:r>
    </w:p>
    <w:p w14:paraId="034B9495" w14:textId="6620A88C" w:rsidR="00030C07" w:rsidRPr="00F64C9A" w:rsidRDefault="002849F4" w:rsidP="0022448C">
      <w:pPr>
        <w:spacing w:after="0"/>
        <w:jc w:val="right"/>
        <w:rPr>
          <w:sz w:val="24"/>
          <w:szCs w:val="24"/>
        </w:rPr>
      </w:pPr>
      <w:r w:rsidRPr="00F64C9A">
        <w:rPr>
          <w:rFonts w:ascii="Times New Roman" w:hAnsi="Times New Roman" w:cs="Times New Roman"/>
          <w:sz w:val="24"/>
          <w:szCs w:val="24"/>
        </w:rPr>
        <w:t>Матусевич Н. Б</w:t>
      </w:r>
      <w:r w:rsidRPr="00F64C9A">
        <w:rPr>
          <w:sz w:val="24"/>
          <w:szCs w:val="24"/>
        </w:rPr>
        <w:t>.</w:t>
      </w:r>
    </w:p>
    <w:p w14:paraId="7BAD9146" w14:textId="3DDFC9AF" w:rsidR="008922BF" w:rsidRDefault="008922BF">
      <w:pPr>
        <w:jc w:val="center"/>
        <w:rPr>
          <w:rFonts w:ascii="Times New Roman" w:hAnsi="Times New Roman" w:cs="Times New Roman"/>
          <w:sz w:val="24"/>
          <w:szCs w:val="24"/>
        </w:rPr>
      </w:pPr>
    </w:p>
    <w:p w14:paraId="1636B74F" w14:textId="0E78FC64" w:rsidR="00B627A6" w:rsidRDefault="005D54EB" w:rsidP="003B202E">
      <w:pPr>
        <w:jc w:val="center"/>
        <w:rPr>
          <w:rFonts w:ascii="Times New Roman" w:hAnsi="Times New Roman" w:cs="Times New Roman"/>
          <w:sz w:val="24"/>
          <w:szCs w:val="24"/>
        </w:rPr>
      </w:pPr>
      <w:r>
        <w:rPr>
          <w:rFonts w:ascii="Times New Roman" w:hAnsi="Times New Roman" w:cs="Times New Roman"/>
          <w:sz w:val="24"/>
          <w:szCs w:val="24"/>
        </w:rPr>
        <w:t>ст. Романовская 202</w:t>
      </w:r>
      <w:r w:rsidR="00203953">
        <w:rPr>
          <w:rFonts w:ascii="Times New Roman" w:hAnsi="Times New Roman" w:cs="Times New Roman"/>
          <w:sz w:val="24"/>
          <w:szCs w:val="24"/>
        </w:rPr>
        <w:t>5</w:t>
      </w:r>
      <w:r w:rsidR="002849F4">
        <w:rPr>
          <w:rFonts w:ascii="Times New Roman" w:hAnsi="Times New Roman" w:cs="Times New Roman"/>
          <w:sz w:val="24"/>
          <w:szCs w:val="24"/>
        </w:rPr>
        <w:t>г.</w:t>
      </w:r>
    </w:p>
    <w:p w14:paraId="52674011" w14:textId="77777777" w:rsidR="00222CBF" w:rsidRDefault="00222CBF" w:rsidP="00390911">
      <w:pPr>
        <w:jc w:val="center"/>
        <w:rPr>
          <w:rFonts w:ascii="Times New Roman" w:hAnsi="Times New Roman" w:cs="Times New Roman"/>
          <w:sz w:val="24"/>
          <w:szCs w:val="24"/>
        </w:rPr>
      </w:pPr>
    </w:p>
    <w:p w14:paraId="6673D51D" w14:textId="77777777" w:rsidR="00222CBF" w:rsidRDefault="00222CBF" w:rsidP="00390911">
      <w:pPr>
        <w:jc w:val="center"/>
        <w:rPr>
          <w:rFonts w:ascii="Times New Roman" w:hAnsi="Times New Roman" w:cs="Times New Roman"/>
          <w:sz w:val="24"/>
          <w:szCs w:val="24"/>
        </w:rPr>
      </w:pPr>
    </w:p>
    <w:p w14:paraId="7BCD6EF9" w14:textId="5E11A856" w:rsidR="00030C07" w:rsidRPr="00967BBA" w:rsidRDefault="002849F4" w:rsidP="00390911">
      <w:pPr>
        <w:jc w:val="center"/>
        <w:rPr>
          <w:rFonts w:ascii="Times New Roman" w:hAnsi="Times New Roman" w:cs="Times New Roman"/>
          <w:sz w:val="24"/>
          <w:szCs w:val="24"/>
        </w:rPr>
      </w:pPr>
      <w:r w:rsidRPr="00967BBA">
        <w:rPr>
          <w:rFonts w:ascii="Times New Roman" w:hAnsi="Times New Roman" w:cs="Times New Roman"/>
          <w:sz w:val="24"/>
          <w:szCs w:val="24"/>
        </w:rPr>
        <w:lastRenderedPageBreak/>
        <w:t>Добрый день, д</w:t>
      </w:r>
      <w:r w:rsidR="00967BBA" w:rsidRPr="00967BBA">
        <w:rPr>
          <w:rFonts w:ascii="Times New Roman" w:hAnsi="Times New Roman" w:cs="Times New Roman"/>
          <w:sz w:val="24"/>
          <w:szCs w:val="24"/>
        </w:rPr>
        <w:t>рузья</w:t>
      </w:r>
      <w:r w:rsidRPr="00967BBA">
        <w:rPr>
          <w:rFonts w:ascii="Times New Roman" w:hAnsi="Times New Roman" w:cs="Times New Roman"/>
          <w:sz w:val="24"/>
          <w:szCs w:val="24"/>
        </w:rPr>
        <w:t>!</w:t>
      </w:r>
    </w:p>
    <w:p w14:paraId="6810AF62" w14:textId="06E77D0E" w:rsidR="005949FC" w:rsidRPr="00B02DBF" w:rsidRDefault="00123674" w:rsidP="005949FC">
      <w:pPr>
        <w:jc w:val="both"/>
        <w:rPr>
          <w:rFonts w:ascii="Times New Roman" w:hAnsi="Times New Roman" w:cs="Times New Roman"/>
          <w:sz w:val="24"/>
          <w:szCs w:val="24"/>
        </w:rPr>
      </w:pPr>
      <w:r w:rsidRPr="00AF4A04">
        <w:rPr>
          <w:rFonts w:ascii="Times New Roman" w:hAnsi="Times New Roman" w:cs="Times New Roman"/>
          <w:sz w:val="24"/>
          <w:szCs w:val="24"/>
        </w:rPr>
        <w:tab/>
      </w:r>
      <w:r w:rsidR="00B02DBF" w:rsidRPr="00B02DBF">
        <w:rPr>
          <w:rFonts w:ascii="Times New Roman" w:hAnsi="Times New Roman" w:cs="Times New Roman"/>
          <w:sz w:val="24"/>
          <w:szCs w:val="24"/>
        </w:rPr>
        <w:t>Боевая проза, военные детективы и повести военного и послевоенного времени, мемуары под грифом «секретно» и пособие по развитию креативного мышления в нашей подборке книг «</w:t>
      </w:r>
      <w:r w:rsidR="00222CBF">
        <w:rPr>
          <w:rFonts w:ascii="Times New Roman" w:hAnsi="Times New Roman" w:cs="Times New Roman"/>
          <w:sz w:val="24"/>
          <w:szCs w:val="24"/>
        </w:rPr>
        <w:t>Побеждая зло</w:t>
      </w:r>
      <w:r w:rsidR="00B02DBF" w:rsidRPr="00B02DBF">
        <w:rPr>
          <w:rFonts w:ascii="Times New Roman" w:hAnsi="Times New Roman" w:cs="Times New Roman"/>
          <w:sz w:val="24"/>
          <w:szCs w:val="24"/>
        </w:rPr>
        <w:t>»</w:t>
      </w:r>
      <w:r w:rsidR="00222CBF">
        <w:rPr>
          <w:rFonts w:ascii="Times New Roman" w:hAnsi="Times New Roman" w:cs="Times New Roman"/>
          <w:sz w:val="24"/>
          <w:szCs w:val="24"/>
        </w:rPr>
        <w:t>.</w:t>
      </w:r>
    </w:p>
    <w:p w14:paraId="223107AE" w14:textId="180EA9AB" w:rsidR="005949FC" w:rsidRDefault="005607DC" w:rsidP="005949FC">
      <w:pPr>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87264" behindDoc="1" locked="0" layoutInCell="1" allowOverlap="1" wp14:anchorId="6509AFB6" wp14:editId="75FA13A1">
            <wp:simplePos x="0" y="0"/>
            <wp:positionH relativeFrom="margin">
              <wp:posOffset>-242570</wp:posOffset>
            </wp:positionH>
            <wp:positionV relativeFrom="paragraph">
              <wp:posOffset>296545</wp:posOffset>
            </wp:positionV>
            <wp:extent cx="1381125" cy="2257425"/>
            <wp:effectExtent l="0" t="0" r="9525" b="9525"/>
            <wp:wrapTight wrapText="bothSides">
              <wp:wrapPolygon edited="0">
                <wp:start x="0" y="0"/>
                <wp:lineTo x="0" y="21509"/>
                <wp:lineTo x="21451" y="21509"/>
                <wp:lineTo x="2145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9" cstate="print">
                      <a:extLst>
                        <a:ext uri="{28A0092B-C50C-407E-A947-70E740481C1C}">
                          <a14:useLocalDpi xmlns:a14="http://schemas.microsoft.com/office/drawing/2010/main" val="0"/>
                        </a:ext>
                      </a:extLst>
                    </a:blip>
                    <a:srcRect l="11384" t="5453" b="-140"/>
                    <a:stretch/>
                  </pic:blipFill>
                  <pic:spPr bwMode="auto">
                    <a:xfrm>
                      <a:off x="0" y="0"/>
                      <a:ext cx="138112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1E7ED" w14:textId="4D568DD4" w:rsidR="00542C3D" w:rsidRDefault="00A157BD" w:rsidP="00602FB7">
      <w:pPr>
        <w:rPr>
          <w:rFonts w:ascii="Times New Roman" w:hAnsi="Times New Roman" w:cs="Times New Roman"/>
          <w:sz w:val="24"/>
          <w:szCs w:val="24"/>
        </w:rPr>
      </w:pPr>
      <w:r>
        <w:rPr>
          <w:rFonts w:ascii="Times New Roman" w:hAnsi="Times New Roman" w:cs="Times New Roman"/>
          <w:b/>
          <w:bCs/>
          <w:sz w:val="24"/>
          <w:szCs w:val="24"/>
        </w:rPr>
        <w:t>Шарапов, В.</w:t>
      </w:r>
    </w:p>
    <w:p w14:paraId="168872A4" w14:textId="1085E274" w:rsidR="008C6137" w:rsidRDefault="00A157BD" w:rsidP="00542C3D">
      <w:pPr>
        <w:jc w:val="both"/>
        <w:rPr>
          <w:rFonts w:ascii="Times New Roman" w:hAnsi="Times New Roman" w:cs="Times New Roman"/>
          <w:sz w:val="24"/>
          <w:szCs w:val="24"/>
        </w:rPr>
      </w:pPr>
      <w:r>
        <w:rPr>
          <w:rFonts w:ascii="Times New Roman" w:hAnsi="Times New Roman" w:cs="Times New Roman"/>
          <w:b/>
          <w:bCs/>
          <w:sz w:val="24"/>
          <w:szCs w:val="24"/>
        </w:rPr>
        <w:t>Ночь трех смертей</w:t>
      </w:r>
      <w:r w:rsidR="00FD6FE6">
        <w:rPr>
          <w:rFonts w:ascii="Times New Roman" w:hAnsi="Times New Roman" w:cs="Times New Roman"/>
          <w:b/>
          <w:bCs/>
          <w:sz w:val="24"/>
          <w:szCs w:val="24"/>
        </w:rPr>
        <w:t xml:space="preserve"> </w:t>
      </w:r>
      <w:bookmarkStart w:id="0" w:name="_Hlk194933142"/>
      <w:r w:rsidR="00370FEB">
        <w:rPr>
          <w:rFonts w:ascii="Times New Roman" w:hAnsi="Times New Roman" w:cs="Times New Roman"/>
          <w:sz w:val="24"/>
          <w:szCs w:val="24"/>
        </w:rPr>
        <w:t>[текст]</w:t>
      </w:r>
      <w:r w:rsidR="00963CB5">
        <w:rPr>
          <w:rFonts w:ascii="Times New Roman" w:hAnsi="Times New Roman" w:cs="Times New Roman"/>
          <w:sz w:val="24"/>
          <w:szCs w:val="24"/>
        </w:rPr>
        <w:t xml:space="preserve"> </w:t>
      </w:r>
      <w:r w:rsidR="00370FEB">
        <w:rPr>
          <w:rFonts w:ascii="Times New Roman" w:hAnsi="Times New Roman" w:cs="Times New Roman"/>
          <w:sz w:val="24"/>
          <w:szCs w:val="24"/>
        </w:rPr>
        <w:t>/</w:t>
      </w:r>
      <w:r>
        <w:rPr>
          <w:rFonts w:ascii="Times New Roman" w:hAnsi="Times New Roman" w:cs="Times New Roman"/>
          <w:sz w:val="24"/>
          <w:szCs w:val="24"/>
        </w:rPr>
        <w:t>Валерий Шарапов</w:t>
      </w:r>
      <w:r w:rsidR="005E5DEC" w:rsidRPr="005E5DEC">
        <w:rPr>
          <w:rFonts w:ascii="Times New Roman" w:hAnsi="Times New Roman" w:cs="Times New Roman"/>
          <w:sz w:val="24"/>
          <w:szCs w:val="24"/>
        </w:rPr>
        <w:t xml:space="preserve">. </w:t>
      </w:r>
      <w:r w:rsidR="00460A20">
        <w:rPr>
          <w:rFonts w:ascii="Times New Roman" w:hAnsi="Times New Roman" w:cs="Times New Roman"/>
          <w:sz w:val="24"/>
          <w:szCs w:val="24"/>
        </w:rPr>
        <w:t>–</w:t>
      </w:r>
      <w:r w:rsidR="00B7205F">
        <w:rPr>
          <w:rFonts w:ascii="Times New Roman" w:hAnsi="Times New Roman" w:cs="Times New Roman"/>
          <w:sz w:val="24"/>
          <w:szCs w:val="24"/>
        </w:rPr>
        <w:t xml:space="preserve"> </w:t>
      </w:r>
      <w:r w:rsidR="00370FEB">
        <w:rPr>
          <w:rFonts w:ascii="Times New Roman" w:hAnsi="Times New Roman" w:cs="Times New Roman"/>
          <w:sz w:val="24"/>
          <w:szCs w:val="24"/>
        </w:rPr>
        <w:t xml:space="preserve">Москва: </w:t>
      </w:r>
      <w:r w:rsidR="008C6137">
        <w:rPr>
          <w:rFonts w:ascii="Times New Roman" w:hAnsi="Times New Roman" w:cs="Times New Roman"/>
          <w:sz w:val="24"/>
          <w:szCs w:val="24"/>
        </w:rPr>
        <w:t>Эксмо</w:t>
      </w:r>
      <w:r w:rsidR="00370FEB">
        <w:rPr>
          <w:rFonts w:ascii="Times New Roman" w:hAnsi="Times New Roman" w:cs="Times New Roman"/>
          <w:sz w:val="24"/>
          <w:szCs w:val="24"/>
        </w:rPr>
        <w:t xml:space="preserve">, </w:t>
      </w:r>
      <w:r w:rsidR="00542C3D">
        <w:rPr>
          <w:rFonts w:ascii="Times New Roman" w:hAnsi="Times New Roman" w:cs="Times New Roman"/>
          <w:sz w:val="24"/>
          <w:szCs w:val="24"/>
        </w:rPr>
        <w:t>20</w:t>
      </w:r>
      <w:r w:rsidR="008C6137">
        <w:rPr>
          <w:rFonts w:ascii="Times New Roman" w:hAnsi="Times New Roman" w:cs="Times New Roman"/>
          <w:sz w:val="24"/>
          <w:szCs w:val="24"/>
        </w:rPr>
        <w:t>2</w:t>
      </w:r>
      <w:r>
        <w:rPr>
          <w:rFonts w:ascii="Times New Roman" w:hAnsi="Times New Roman" w:cs="Times New Roman"/>
          <w:sz w:val="24"/>
          <w:szCs w:val="24"/>
        </w:rPr>
        <w:t>5</w:t>
      </w:r>
      <w:r w:rsidR="008922BF">
        <w:rPr>
          <w:rFonts w:ascii="Times New Roman" w:hAnsi="Times New Roman" w:cs="Times New Roman"/>
          <w:sz w:val="24"/>
          <w:szCs w:val="24"/>
        </w:rPr>
        <w:t>. -</w:t>
      </w:r>
      <w:r w:rsidR="005D54EB">
        <w:rPr>
          <w:rFonts w:ascii="Times New Roman" w:hAnsi="Times New Roman" w:cs="Times New Roman"/>
          <w:sz w:val="24"/>
          <w:szCs w:val="24"/>
        </w:rPr>
        <w:t xml:space="preserve"> </w:t>
      </w:r>
      <w:r w:rsidR="00FD6FE6">
        <w:rPr>
          <w:rFonts w:ascii="Times New Roman" w:hAnsi="Times New Roman" w:cs="Times New Roman"/>
          <w:sz w:val="24"/>
          <w:szCs w:val="24"/>
        </w:rPr>
        <w:t>320</w:t>
      </w:r>
      <w:r w:rsidR="00370FEB">
        <w:rPr>
          <w:rFonts w:ascii="Times New Roman" w:hAnsi="Times New Roman" w:cs="Times New Roman"/>
          <w:sz w:val="24"/>
          <w:szCs w:val="24"/>
        </w:rPr>
        <w:t>с.</w:t>
      </w:r>
      <w:r>
        <w:rPr>
          <w:rFonts w:ascii="Times New Roman" w:hAnsi="Times New Roman" w:cs="Times New Roman"/>
          <w:sz w:val="24"/>
          <w:szCs w:val="24"/>
        </w:rPr>
        <w:t>– (Советская милиция. Эпоха порядка).</w:t>
      </w:r>
    </w:p>
    <w:bookmarkEnd w:id="0"/>
    <w:p w14:paraId="09922688" w14:textId="339FF276" w:rsidR="00A157BD" w:rsidRDefault="005607DC" w:rsidP="005607DC">
      <w:pPr>
        <w:ind w:left="-426"/>
        <w:jc w:val="both"/>
        <w:rPr>
          <w:rFonts w:ascii="Times New Roman" w:hAnsi="Times New Roman" w:cs="Times New Roman"/>
          <w:sz w:val="24"/>
          <w:szCs w:val="24"/>
        </w:rPr>
      </w:pPr>
      <w:r>
        <w:rPr>
          <w:rFonts w:ascii="Times New Roman" w:hAnsi="Times New Roman" w:cs="Times New Roman"/>
          <w:sz w:val="24"/>
          <w:szCs w:val="24"/>
        </w:rPr>
        <w:t>1</w:t>
      </w:r>
      <w:r w:rsidRPr="005607DC">
        <w:rPr>
          <w:rFonts w:ascii="Times New Roman" w:hAnsi="Times New Roman" w:cs="Times New Roman"/>
          <w:sz w:val="24"/>
          <w:szCs w:val="24"/>
        </w:rPr>
        <w:t>970 год. В небольшом поселке в мордовской глуши за одну ночь совершены сразу три жестоких убийства. Каждый раз душегуб словно наслаждался своей фантазией. Пожилого пенсионера он задушил и распилил ножовкой, молодую девушку подкараулил в парке и забил камнем, а женщину средних лет загнал на монумент на братской могиле, где она повесилась на собственной одежде. Следователь Анатолий Паршин понимает: местные на такое не способны. По всей видимости, работал «гастролер». Но к чему такая изощренность? Ради наживы? Не похоже: добычей преступника стали только пятнадцать рублей… Разгадка приходит, когда сыщик случайно обнаруживает еще один хорошо замаскированный труп…</w:t>
      </w:r>
    </w:p>
    <w:p w14:paraId="7C1F1D57" w14:textId="07948982" w:rsidR="00932279" w:rsidRDefault="00101672" w:rsidP="00963CB5">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1360" behindDoc="1" locked="0" layoutInCell="1" allowOverlap="1" wp14:anchorId="7539ADE9" wp14:editId="11E0BC5A">
            <wp:simplePos x="0" y="0"/>
            <wp:positionH relativeFrom="column">
              <wp:posOffset>-232410</wp:posOffset>
            </wp:positionH>
            <wp:positionV relativeFrom="paragraph">
              <wp:posOffset>338455</wp:posOffset>
            </wp:positionV>
            <wp:extent cx="1371600" cy="2152650"/>
            <wp:effectExtent l="0" t="0" r="0" b="0"/>
            <wp:wrapTight wrapText="bothSides">
              <wp:wrapPolygon edited="0">
                <wp:start x="0" y="0"/>
                <wp:lineTo x="0" y="21409"/>
                <wp:lineTo x="21300" y="21409"/>
                <wp:lineTo x="2130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0">
                      <a:extLst>
                        <a:ext uri="{28A0092B-C50C-407E-A947-70E740481C1C}">
                          <a14:useLocalDpi xmlns:a14="http://schemas.microsoft.com/office/drawing/2010/main" val="0"/>
                        </a:ext>
                      </a:extLst>
                    </a:blip>
                    <a:srcRect l="24182" t="3637" r="19273" b="727"/>
                    <a:stretch/>
                  </pic:blipFill>
                  <pic:spPr bwMode="auto">
                    <a:xfrm>
                      <a:off x="0" y="0"/>
                      <a:ext cx="13716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D6F19" w14:textId="124BFE9F" w:rsidR="00932279" w:rsidRDefault="00932279" w:rsidP="00963CB5">
      <w:pPr>
        <w:jc w:val="both"/>
        <w:rPr>
          <w:rFonts w:ascii="Times New Roman" w:hAnsi="Times New Roman" w:cs="Times New Roman"/>
          <w:b/>
          <w:sz w:val="24"/>
          <w:szCs w:val="24"/>
        </w:rPr>
      </w:pPr>
      <w:r>
        <w:rPr>
          <w:rFonts w:ascii="Times New Roman" w:hAnsi="Times New Roman" w:cs="Times New Roman"/>
          <w:b/>
          <w:sz w:val="24"/>
          <w:szCs w:val="24"/>
        </w:rPr>
        <w:t>Шарапов, В.</w:t>
      </w:r>
    </w:p>
    <w:p w14:paraId="26C64071" w14:textId="0C925D36" w:rsidR="00932279" w:rsidRPr="00101672" w:rsidRDefault="00932279" w:rsidP="00963CB5">
      <w:pPr>
        <w:jc w:val="both"/>
        <w:rPr>
          <w:rFonts w:ascii="Times New Roman" w:hAnsi="Times New Roman" w:cs="Times New Roman"/>
          <w:bCs/>
          <w:sz w:val="24"/>
          <w:szCs w:val="24"/>
        </w:rPr>
      </w:pPr>
      <w:r>
        <w:rPr>
          <w:rFonts w:ascii="Times New Roman" w:hAnsi="Times New Roman" w:cs="Times New Roman"/>
          <w:b/>
          <w:sz w:val="24"/>
          <w:szCs w:val="24"/>
        </w:rPr>
        <w:t xml:space="preserve">Лето горячих дел </w:t>
      </w:r>
      <w:r w:rsidR="00101672" w:rsidRPr="00101672">
        <w:rPr>
          <w:rFonts w:ascii="Times New Roman" w:hAnsi="Times New Roman" w:cs="Times New Roman"/>
          <w:bCs/>
          <w:sz w:val="24"/>
          <w:szCs w:val="24"/>
        </w:rPr>
        <w:t>[текст] /Валерий Шарапов. – Москва: Эксмо, 202</w:t>
      </w:r>
      <w:r w:rsidR="00101672">
        <w:rPr>
          <w:rFonts w:ascii="Times New Roman" w:hAnsi="Times New Roman" w:cs="Times New Roman"/>
          <w:bCs/>
          <w:sz w:val="24"/>
          <w:szCs w:val="24"/>
        </w:rPr>
        <w:t>4</w:t>
      </w:r>
      <w:r w:rsidR="00101672" w:rsidRPr="00101672">
        <w:rPr>
          <w:rFonts w:ascii="Times New Roman" w:hAnsi="Times New Roman" w:cs="Times New Roman"/>
          <w:bCs/>
          <w:sz w:val="24"/>
          <w:szCs w:val="24"/>
        </w:rPr>
        <w:t>. - 320с.</w:t>
      </w:r>
    </w:p>
    <w:p w14:paraId="5EBC0BEE" w14:textId="39B789EB" w:rsidR="00932279" w:rsidRPr="00101672" w:rsidRDefault="00101672" w:rsidP="00101672">
      <w:pPr>
        <w:ind w:left="-284"/>
        <w:jc w:val="both"/>
        <w:rPr>
          <w:rFonts w:ascii="Times New Roman" w:hAnsi="Times New Roman" w:cs="Times New Roman"/>
          <w:bCs/>
          <w:sz w:val="24"/>
          <w:szCs w:val="24"/>
        </w:rPr>
      </w:pPr>
      <w:r w:rsidRPr="00101672">
        <w:rPr>
          <w:rFonts w:ascii="Times New Roman" w:hAnsi="Times New Roman" w:cs="Times New Roman"/>
          <w:bCs/>
          <w:sz w:val="24"/>
          <w:szCs w:val="24"/>
        </w:rPr>
        <w:t>Весна 1945 года. Демобилизовавшись из армии, боевые товарищи майор Валерий Волошин и капитан Алексей Комов устраиваются на работу в МУР. Обстановка в городе тревожная: с фронта возвращаются люди, которые научились убивать, на руках много трофейного оружия… Оперативникам удается ликвидировать банду, которая долгое время грабила сберкассы и машины инкассаторов, устраивала теракты и саботажи. Выясняется, что главарь отморозков, бывший гауптман СС, затаился в Литве и оттуда руководит подельниками по всей стране. Начиная охоту на гауптмана, сыщики еще не знали, что у этой преступной цепочки есть и другие, более крупные звенья…</w:t>
      </w:r>
    </w:p>
    <w:p w14:paraId="1E863F6F" w14:textId="5132D922" w:rsidR="00932279" w:rsidRDefault="006A2822" w:rsidP="00963CB5">
      <w:pPr>
        <w:jc w:val="both"/>
        <w:rPr>
          <w:rFonts w:ascii="Times New Roman" w:hAnsi="Times New Roman" w:cs="Times New Roman"/>
          <w:b/>
          <w:sz w:val="24"/>
          <w:szCs w:val="24"/>
        </w:rPr>
      </w:pPr>
      <w:r>
        <w:rPr>
          <w:rFonts w:ascii="Times New Roman" w:hAnsi="Times New Roman" w:cs="Times New Roman"/>
          <w:bCs/>
          <w:noProof/>
          <w:sz w:val="24"/>
          <w:szCs w:val="24"/>
        </w:rPr>
        <w:drawing>
          <wp:anchor distT="0" distB="0" distL="114300" distR="114300" simplePos="0" relativeHeight="251795456" behindDoc="1" locked="0" layoutInCell="1" allowOverlap="1" wp14:anchorId="601231E0" wp14:editId="39B6D5D0">
            <wp:simplePos x="0" y="0"/>
            <wp:positionH relativeFrom="margin">
              <wp:posOffset>-213360</wp:posOffset>
            </wp:positionH>
            <wp:positionV relativeFrom="paragraph">
              <wp:posOffset>204470</wp:posOffset>
            </wp:positionV>
            <wp:extent cx="1323975" cy="2070100"/>
            <wp:effectExtent l="0" t="0" r="9525" b="6350"/>
            <wp:wrapTight wrapText="bothSides">
              <wp:wrapPolygon edited="0">
                <wp:start x="0" y="0"/>
                <wp:lineTo x="0" y="21467"/>
                <wp:lineTo x="21445" y="21467"/>
                <wp:lineTo x="2144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2070100"/>
                    </a:xfrm>
                    <a:prstGeom prst="rect">
                      <a:avLst/>
                    </a:prstGeom>
                  </pic:spPr>
                </pic:pic>
              </a:graphicData>
            </a:graphic>
            <wp14:sizeRelH relativeFrom="page">
              <wp14:pctWidth>0</wp14:pctWidth>
            </wp14:sizeRelH>
            <wp14:sizeRelV relativeFrom="page">
              <wp14:pctHeight>0</wp14:pctHeight>
            </wp14:sizeRelV>
          </wp:anchor>
        </w:drawing>
      </w:r>
    </w:p>
    <w:p w14:paraId="62B99301" w14:textId="02C1AADA" w:rsidR="006A2822" w:rsidRPr="006A2822" w:rsidRDefault="006A2822" w:rsidP="006A2822">
      <w:pPr>
        <w:jc w:val="both"/>
        <w:rPr>
          <w:rFonts w:ascii="Times New Roman" w:hAnsi="Times New Roman" w:cs="Times New Roman"/>
          <w:b/>
          <w:sz w:val="24"/>
          <w:szCs w:val="24"/>
        </w:rPr>
      </w:pPr>
      <w:r>
        <w:rPr>
          <w:rFonts w:ascii="Times New Roman" w:hAnsi="Times New Roman" w:cs="Times New Roman"/>
          <w:b/>
          <w:sz w:val="24"/>
          <w:szCs w:val="24"/>
        </w:rPr>
        <w:t>Жмак, В.</w:t>
      </w:r>
    </w:p>
    <w:p w14:paraId="66F6C424" w14:textId="078E0BB7" w:rsidR="00932279" w:rsidRPr="006A2822" w:rsidRDefault="006A2822" w:rsidP="006A2822">
      <w:pPr>
        <w:jc w:val="both"/>
        <w:rPr>
          <w:rFonts w:ascii="Times New Roman" w:hAnsi="Times New Roman" w:cs="Times New Roman"/>
          <w:bCs/>
          <w:sz w:val="24"/>
          <w:szCs w:val="24"/>
        </w:rPr>
      </w:pPr>
      <w:r>
        <w:rPr>
          <w:rFonts w:ascii="Times New Roman" w:hAnsi="Times New Roman" w:cs="Times New Roman"/>
          <w:b/>
          <w:sz w:val="24"/>
          <w:szCs w:val="24"/>
        </w:rPr>
        <w:t>Девятаев. Из фашистского ада – в небо</w:t>
      </w:r>
      <w:r w:rsidRPr="006A2822">
        <w:rPr>
          <w:rFonts w:ascii="Times New Roman" w:hAnsi="Times New Roman" w:cs="Times New Roman"/>
          <w:b/>
          <w:sz w:val="24"/>
          <w:szCs w:val="24"/>
        </w:rPr>
        <w:t xml:space="preserve"> </w:t>
      </w:r>
      <w:r w:rsidRPr="006A2822">
        <w:rPr>
          <w:rFonts w:ascii="Times New Roman" w:hAnsi="Times New Roman" w:cs="Times New Roman"/>
          <w:bCs/>
          <w:sz w:val="24"/>
          <w:szCs w:val="24"/>
        </w:rPr>
        <w:t xml:space="preserve">[текст] / </w:t>
      </w:r>
      <w:r>
        <w:rPr>
          <w:rFonts w:ascii="Times New Roman" w:hAnsi="Times New Roman" w:cs="Times New Roman"/>
          <w:bCs/>
          <w:sz w:val="24"/>
          <w:szCs w:val="24"/>
        </w:rPr>
        <w:t>Валерий Жмак</w:t>
      </w:r>
      <w:r w:rsidRPr="006A2822">
        <w:rPr>
          <w:rFonts w:ascii="Times New Roman" w:hAnsi="Times New Roman" w:cs="Times New Roman"/>
          <w:bCs/>
          <w:sz w:val="24"/>
          <w:szCs w:val="24"/>
        </w:rPr>
        <w:t>. – Москва: Эксмо, 202</w:t>
      </w:r>
      <w:r>
        <w:rPr>
          <w:rFonts w:ascii="Times New Roman" w:hAnsi="Times New Roman" w:cs="Times New Roman"/>
          <w:bCs/>
          <w:sz w:val="24"/>
          <w:szCs w:val="24"/>
        </w:rPr>
        <w:t>3</w:t>
      </w:r>
      <w:r w:rsidRPr="006A2822">
        <w:rPr>
          <w:rFonts w:ascii="Times New Roman" w:hAnsi="Times New Roman" w:cs="Times New Roman"/>
          <w:bCs/>
          <w:sz w:val="24"/>
          <w:szCs w:val="24"/>
        </w:rPr>
        <w:t xml:space="preserve">. – </w:t>
      </w:r>
      <w:r>
        <w:rPr>
          <w:rFonts w:ascii="Times New Roman" w:hAnsi="Times New Roman" w:cs="Times New Roman"/>
          <w:bCs/>
          <w:sz w:val="24"/>
          <w:szCs w:val="24"/>
        </w:rPr>
        <w:t>288</w:t>
      </w:r>
      <w:r w:rsidRPr="006A2822">
        <w:rPr>
          <w:rFonts w:ascii="Times New Roman" w:hAnsi="Times New Roman" w:cs="Times New Roman"/>
          <w:bCs/>
          <w:sz w:val="24"/>
          <w:szCs w:val="24"/>
        </w:rPr>
        <w:t>с.</w:t>
      </w:r>
    </w:p>
    <w:p w14:paraId="5F001711" w14:textId="759DEB3C" w:rsidR="00932279" w:rsidRPr="006A2822" w:rsidRDefault="006A2822" w:rsidP="006A2822">
      <w:pPr>
        <w:ind w:left="-426"/>
        <w:jc w:val="both"/>
        <w:rPr>
          <w:rFonts w:ascii="Times New Roman" w:hAnsi="Times New Roman" w:cs="Times New Roman"/>
          <w:bCs/>
          <w:sz w:val="24"/>
          <w:szCs w:val="24"/>
        </w:rPr>
      </w:pPr>
      <w:r w:rsidRPr="006A2822">
        <w:rPr>
          <w:rFonts w:ascii="Times New Roman" w:hAnsi="Times New Roman" w:cs="Times New Roman"/>
          <w:bCs/>
          <w:sz w:val="24"/>
          <w:szCs w:val="24"/>
        </w:rPr>
        <w:t xml:space="preserve">Февраль 1945 года. Старшему лейтенанту ВВС Михаилу Девятаеву грозит смерть в немецком лагере Заксенхаузен. Отважный летчик неоднократно пытался бежать, но каждый раз неудачно. Случайно ему удается сменить статус смертника на статус штрафника, после чего он попадает в концлагерь на острове Узедом в Балтийском море. Именно там фашисты ведут секретные работы по созданию «оружия возмездия». </w:t>
      </w:r>
      <w:r w:rsidRPr="006A2822">
        <w:rPr>
          <w:rFonts w:ascii="Times New Roman" w:hAnsi="Times New Roman" w:cs="Times New Roman"/>
          <w:bCs/>
          <w:sz w:val="24"/>
          <w:szCs w:val="24"/>
        </w:rPr>
        <w:lastRenderedPageBreak/>
        <w:t xml:space="preserve">Михаил понимает, что должен во что бы то ни стало сообщить об этом своим. Но как? Лагерь хорошо охраняется, кругом пустынная местность и бескрайнее холодное море. Единственный шанс — вырваться из плена на вражеском самолете. Этот план выглядит безумным, но для </w:t>
      </w:r>
      <w:r>
        <w:rPr>
          <w:rFonts w:ascii="Times New Roman" w:hAnsi="Times New Roman" w:cs="Times New Roman"/>
          <w:b/>
          <w:noProof/>
          <w:sz w:val="24"/>
          <w:szCs w:val="24"/>
        </w:rPr>
        <w:drawing>
          <wp:anchor distT="0" distB="0" distL="114300" distR="114300" simplePos="0" relativeHeight="251788288" behindDoc="1" locked="0" layoutInCell="1" allowOverlap="1" wp14:anchorId="011B622E" wp14:editId="2EB0796C">
            <wp:simplePos x="0" y="0"/>
            <wp:positionH relativeFrom="margin">
              <wp:posOffset>-251460</wp:posOffset>
            </wp:positionH>
            <wp:positionV relativeFrom="paragraph">
              <wp:posOffset>910590</wp:posOffset>
            </wp:positionV>
            <wp:extent cx="1371600" cy="2209800"/>
            <wp:effectExtent l="0" t="0" r="0" b="0"/>
            <wp:wrapTight wrapText="bothSides">
              <wp:wrapPolygon edited="0">
                <wp:start x="0" y="0"/>
                <wp:lineTo x="0" y="21414"/>
                <wp:lineTo x="21300" y="21414"/>
                <wp:lineTo x="2130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2209800"/>
                    </a:xfrm>
                    <a:prstGeom prst="rect">
                      <a:avLst/>
                    </a:prstGeom>
                  </pic:spPr>
                </pic:pic>
              </a:graphicData>
            </a:graphic>
            <wp14:sizeRelH relativeFrom="page">
              <wp14:pctWidth>0</wp14:pctWidth>
            </wp14:sizeRelH>
            <wp14:sizeRelV relativeFrom="page">
              <wp14:pctHeight>0</wp14:pctHeight>
            </wp14:sizeRelV>
          </wp:anchor>
        </w:drawing>
      </w:r>
      <w:r w:rsidRPr="006A2822">
        <w:rPr>
          <w:rFonts w:ascii="Times New Roman" w:hAnsi="Times New Roman" w:cs="Times New Roman"/>
          <w:bCs/>
          <w:sz w:val="24"/>
          <w:szCs w:val="24"/>
        </w:rPr>
        <w:t>отчаянного аса нет ничего невозможного</w:t>
      </w:r>
    </w:p>
    <w:p w14:paraId="2ECAE43C" w14:textId="38E39EC3" w:rsidR="000A3D23" w:rsidRPr="00CB13B1" w:rsidRDefault="005607DC" w:rsidP="00963CB5">
      <w:pPr>
        <w:jc w:val="both"/>
        <w:rPr>
          <w:rFonts w:ascii="Times New Roman" w:hAnsi="Times New Roman" w:cs="Times New Roman"/>
          <w:b/>
          <w:sz w:val="24"/>
          <w:szCs w:val="24"/>
        </w:rPr>
      </w:pPr>
      <w:r>
        <w:rPr>
          <w:rFonts w:ascii="Times New Roman" w:hAnsi="Times New Roman" w:cs="Times New Roman"/>
          <w:b/>
          <w:sz w:val="24"/>
          <w:szCs w:val="24"/>
        </w:rPr>
        <w:t>Сухов, Е.</w:t>
      </w:r>
    </w:p>
    <w:p w14:paraId="38A29742" w14:textId="77974A2C" w:rsidR="008D3B3A" w:rsidRDefault="005607DC" w:rsidP="000A3D23">
      <w:pPr>
        <w:tabs>
          <w:tab w:val="left" w:pos="6203"/>
        </w:tabs>
        <w:ind w:left="1418"/>
        <w:rPr>
          <w:rFonts w:ascii="Times New Roman" w:hAnsi="Times New Roman" w:cs="Times New Roman"/>
          <w:sz w:val="24"/>
          <w:szCs w:val="24"/>
        </w:rPr>
      </w:pPr>
      <w:r>
        <w:rPr>
          <w:rFonts w:ascii="Times New Roman" w:hAnsi="Times New Roman" w:cs="Times New Roman"/>
          <w:b/>
          <w:sz w:val="24"/>
          <w:szCs w:val="24"/>
        </w:rPr>
        <w:t xml:space="preserve">Выстрел из темноты </w:t>
      </w:r>
      <w:r w:rsidR="008D3B3A" w:rsidRPr="008D3B3A">
        <w:rPr>
          <w:rFonts w:ascii="Times New Roman" w:hAnsi="Times New Roman" w:cs="Times New Roman"/>
          <w:sz w:val="24"/>
          <w:szCs w:val="24"/>
        </w:rPr>
        <w:t>[</w:t>
      </w:r>
      <w:r w:rsidR="008D3B3A">
        <w:rPr>
          <w:rFonts w:ascii="Times New Roman" w:hAnsi="Times New Roman" w:cs="Times New Roman"/>
          <w:sz w:val="24"/>
          <w:szCs w:val="24"/>
        </w:rPr>
        <w:t>текст</w:t>
      </w:r>
      <w:r w:rsidR="005D54EB">
        <w:rPr>
          <w:rFonts w:ascii="Times New Roman" w:hAnsi="Times New Roman" w:cs="Times New Roman"/>
          <w:sz w:val="24"/>
          <w:szCs w:val="24"/>
        </w:rPr>
        <w:t>]</w:t>
      </w:r>
      <w:r w:rsidR="00464210">
        <w:rPr>
          <w:rFonts w:ascii="Times New Roman" w:hAnsi="Times New Roman" w:cs="Times New Roman"/>
          <w:sz w:val="24"/>
          <w:szCs w:val="24"/>
        </w:rPr>
        <w:t xml:space="preserve"> </w:t>
      </w:r>
      <w:r w:rsidR="008D3B3A">
        <w:rPr>
          <w:rFonts w:ascii="Times New Roman" w:hAnsi="Times New Roman" w:cs="Times New Roman"/>
          <w:sz w:val="24"/>
          <w:szCs w:val="24"/>
        </w:rPr>
        <w:t xml:space="preserve">/ </w:t>
      </w:r>
      <w:r>
        <w:rPr>
          <w:rFonts w:ascii="Times New Roman" w:hAnsi="Times New Roman" w:cs="Times New Roman"/>
          <w:sz w:val="24"/>
          <w:szCs w:val="24"/>
        </w:rPr>
        <w:t>Евгений Сухов</w:t>
      </w:r>
      <w:r w:rsidR="000A3D23">
        <w:rPr>
          <w:rFonts w:ascii="Times New Roman" w:hAnsi="Times New Roman" w:cs="Times New Roman"/>
          <w:sz w:val="24"/>
          <w:szCs w:val="24"/>
        </w:rPr>
        <w:t xml:space="preserve">. </w:t>
      </w:r>
      <w:r w:rsidR="00E641F5">
        <w:rPr>
          <w:rFonts w:ascii="Times New Roman" w:hAnsi="Times New Roman" w:cs="Times New Roman"/>
          <w:sz w:val="24"/>
          <w:szCs w:val="24"/>
        </w:rPr>
        <w:t xml:space="preserve">– </w:t>
      </w:r>
      <w:r w:rsidR="000A3D23">
        <w:rPr>
          <w:rFonts w:ascii="Times New Roman" w:hAnsi="Times New Roman" w:cs="Times New Roman"/>
          <w:sz w:val="24"/>
          <w:szCs w:val="24"/>
        </w:rPr>
        <w:t>Москва:</w:t>
      </w:r>
      <w:r w:rsidR="00DC05EA">
        <w:rPr>
          <w:rFonts w:ascii="Times New Roman" w:hAnsi="Times New Roman" w:cs="Times New Roman"/>
          <w:sz w:val="24"/>
          <w:szCs w:val="24"/>
        </w:rPr>
        <w:t xml:space="preserve"> Эксмо</w:t>
      </w:r>
      <w:r w:rsidR="000A3D23">
        <w:rPr>
          <w:rFonts w:ascii="Times New Roman" w:hAnsi="Times New Roman" w:cs="Times New Roman"/>
          <w:sz w:val="24"/>
          <w:szCs w:val="24"/>
        </w:rPr>
        <w:t>, 20</w:t>
      </w:r>
      <w:r w:rsidR="00DC05EA">
        <w:rPr>
          <w:rFonts w:ascii="Times New Roman" w:hAnsi="Times New Roman" w:cs="Times New Roman"/>
          <w:sz w:val="24"/>
          <w:szCs w:val="24"/>
        </w:rPr>
        <w:t>2</w:t>
      </w:r>
      <w:r>
        <w:rPr>
          <w:rFonts w:ascii="Times New Roman" w:hAnsi="Times New Roman" w:cs="Times New Roman"/>
          <w:sz w:val="24"/>
          <w:szCs w:val="24"/>
        </w:rPr>
        <w:t>5</w:t>
      </w:r>
      <w:r w:rsidR="000A3D23">
        <w:rPr>
          <w:rFonts w:ascii="Times New Roman" w:hAnsi="Times New Roman" w:cs="Times New Roman"/>
          <w:sz w:val="24"/>
          <w:szCs w:val="24"/>
        </w:rPr>
        <w:t xml:space="preserve">. </w:t>
      </w:r>
      <w:r w:rsidR="0010316B">
        <w:rPr>
          <w:rFonts w:ascii="Times New Roman" w:hAnsi="Times New Roman" w:cs="Times New Roman"/>
          <w:sz w:val="24"/>
          <w:szCs w:val="24"/>
        </w:rPr>
        <w:t>–</w:t>
      </w:r>
      <w:r w:rsidR="000A3D23">
        <w:rPr>
          <w:rFonts w:ascii="Times New Roman" w:hAnsi="Times New Roman" w:cs="Times New Roman"/>
          <w:sz w:val="24"/>
          <w:szCs w:val="24"/>
        </w:rPr>
        <w:t xml:space="preserve"> </w:t>
      </w:r>
      <w:r>
        <w:rPr>
          <w:rFonts w:ascii="Times New Roman" w:hAnsi="Times New Roman" w:cs="Times New Roman"/>
          <w:sz w:val="24"/>
          <w:szCs w:val="24"/>
        </w:rPr>
        <w:t>448</w:t>
      </w:r>
      <w:r w:rsidR="008D3B3A" w:rsidRPr="008D3B3A">
        <w:rPr>
          <w:rFonts w:ascii="Times New Roman" w:hAnsi="Times New Roman" w:cs="Times New Roman"/>
          <w:sz w:val="24"/>
          <w:szCs w:val="24"/>
        </w:rPr>
        <w:t>с</w:t>
      </w:r>
      <w:r w:rsidR="00DC05EA">
        <w:rPr>
          <w:rFonts w:ascii="Times New Roman" w:hAnsi="Times New Roman" w:cs="Times New Roman"/>
          <w:sz w:val="24"/>
          <w:szCs w:val="24"/>
        </w:rPr>
        <w:t>.</w:t>
      </w:r>
    </w:p>
    <w:p w14:paraId="28B4D5A6" w14:textId="0A2F5567" w:rsidR="005607DC" w:rsidRPr="005607DC" w:rsidRDefault="005607DC" w:rsidP="005607DC">
      <w:pPr>
        <w:tabs>
          <w:tab w:val="left" w:pos="6203"/>
        </w:tabs>
        <w:ind w:left="-426"/>
        <w:jc w:val="both"/>
        <w:rPr>
          <w:rFonts w:ascii="Times New Roman" w:hAnsi="Times New Roman" w:cs="Times New Roman"/>
          <w:bCs/>
          <w:sz w:val="24"/>
          <w:szCs w:val="24"/>
        </w:rPr>
      </w:pPr>
      <w:r w:rsidRPr="005607DC">
        <w:rPr>
          <w:rFonts w:ascii="Times New Roman" w:hAnsi="Times New Roman" w:cs="Times New Roman"/>
          <w:bCs/>
          <w:sz w:val="24"/>
          <w:szCs w:val="24"/>
        </w:rPr>
        <w:t>В прифронтовой Москве действует банда предателей. Подчинив себе матерых уголовников, главарь по кличке Рыжий планомерно выполняет задание абвера: нагнетает криминогенную обстановку в городе, охотится за учеными, работающими в оборонке, подает сигналы вражеским бомбардировщикам… Поимка преступников поручена начальнику отдела по борьбе с бандитизмом капитану Ивану Максимову. После долгих поисков сыщикам удается задержать несколько подельников Рыжего. Их показания буквально ошеломили Максимова. Оказывается, все это время неуловимый бандит орудовал на расстоянии револьверного выстрела от капитана…</w:t>
      </w:r>
    </w:p>
    <w:p w14:paraId="21B5B6A2" w14:textId="7196F291" w:rsidR="00030C07" w:rsidRPr="00101672" w:rsidRDefault="00101672" w:rsidP="00D13A82">
      <w:pPr>
        <w:tabs>
          <w:tab w:val="left" w:pos="6203"/>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9312" behindDoc="1" locked="0" layoutInCell="1" allowOverlap="1" wp14:anchorId="0A6324F4" wp14:editId="318D0781">
            <wp:simplePos x="0" y="0"/>
            <wp:positionH relativeFrom="margin">
              <wp:posOffset>-232410</wp:posOffset>
            </wp:positionH>
            <wp:positionV relativeFrom="paragraph">
              <wp:posOffset>40640</wp:posOffset>
            </wp:positionV>
            <wp:extent cx="1381125" cy="2095500"/>
            <wp:effectExtent l="0" t="0" r="9525" b="0"/>
            <wp:wrapTight wrapText="bothSides">
              <wp:wrapPolygon edited="0">
                <wp:start x="0" y="0"/>
                <wp:lineTo x="0" y="21404"/>
                <wp:lineTo x="21451" y="21404"/>
                <wp:lineTo x="2145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2095500"/>
                    </a:xfrm>
                    <a:prstGeom prst="rect">
                      <a:avLst/>
                    </a:prstGeom>
                  </pic:spPr>
                </pic:pic>
              </a:graphicData>
            </a:graphic>
            <wp14:sizeRelH relativeFrom="page">
              <wp14:pctWidth>0</wp14:pctWidth>
            </wp14:sizeRelH>
            <wp14:sizeRelV relativeFrom="page">
              <wp14:pctHeight>0</wp14:pctHeight>
            </wp14:sizeRelV>
          </wp:anchor>
        </w:drawing>
      </w:r>
      <w:bookmarkStart w:id="1" w:name="ctrlcopy"/>
      <w:bookmarkEnd w:id="1"/>
      <w:r w:rsidR="005607DC">
        <w:rPr>
          <w:rFonts w:ascii="Times New Roman" w:hAnsi="Times New Roman" w:cs="Times New Roman"/>
          <w:b/>
          <w:sz w:val="24"/>
          <w:szCs w:val="24"/>
        </w:rPr>
        <w:t>Хруцкий, Э.</w:t>
      </w:r>
    </w:p>
    <w:p w14:paraId="532C2F68" w14:textId="3C5D293F" w:rsidR="00030C07" w:rsidRDefault="005607DC" w:rsidP="008D3B3A">
      <w:pPr>
        <w:tabs>
          <w:tab w:val="left" w:pos="6203"/>
        </w:tabs>
        <w:rPr>
          <w:rFonts w:ascii="Times New Roman" w:hAnsi="Times New Roman" w:cs="Times New Roman"/>
          <w:sz w:val="24"/>
          <w:szCs w:val="24"/>
        </w:rPr>
      </w:pPr>
      <w:r>
        <w:rPr>
          <w:rFonts w:ascii="Times New Roman" w:hAnsi="Times New Roman" w:cs="Times New Roman"/>
          <w:b/>
          <w:bCs/>
          <w:sz w:val="24"/>
          <w:szCs w:val="24"/>
        </w:rPr>
        <w:t>Приступить к ликвидации</w:t>
      </w:r>
      <w:r w:rsidR="009F5E8C">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sidR="005C40A7">
        <w:rPr>
          <w:rFonts w:ascii="Times New Roman" w:hAnsi="Times New Roman" w:cs="Times New Roman"/>
          <w:sz w:val="24"/>
          <w:szCs w:val="24"/>
        </w:rPr>
        <w:t xml:space="preserve"> </w:t>
      </w:r>
      <w:r w:rsidR="001810D4">
        <w:rPr>
          <w:rFonts w:ascii="Times New Roman" w:hAnsi="Times New Roman" w:cs="Times New Roman"/>
          <w:sz w:val="24"/>
          <w:szCs w:val="24"/>
        </w:rPr>
        <w:t>/</w:t>
      </w:r>
      <w:r w:rsidR="00D13A82">
        <w:rPr>
          <w:rFonts w:ascii="Times New Roman" w:hAnsi="Times New Roman" w:cs="Times New Roman"/>
          <w:sz w:val="24"/>
          <w:szCs w:val="24"/>
        </w:rPr>
        <w:t xml:space="preserve"> </w:t>
      </w:r>
      <w:bookmarkStart w:id="2" w:name="_Hlk177030577"/>
      <w:r>
        <w:rPr>
          <w:rFonts w:ascii="Times New Roman" w:hAnsi="Times New Roman" w:cs="Times New Roman"/>
          <w:sz w:val="24"/>
          <w:szCs w:val="24"/>
        </w:rPr>
        <w:t>Эдуард Хруцкий</w:t>
      </w:r>
      <w:r w:rsidR="00633019" w:rsidRPr="00633019">
        <w:rPr>
          <w:rFonts w:ascii="Times New Roman" w:hAnsi="Times New Roman" w:cs="Times New Roman"/>
          <w:sz w:val="24"/>
          <w:szCs w:val="24"/>
        </w:rPr>
        <w:t xml:space="preserve">. </w:t>
      </w:r>
      <w:bookmarkEnd w:id="2"/>
      <w:r w:rsidR="00633019">
        <w:rPr>
          <w:rFonts w:ascii="Times New Roman" w:hAnsi="Times New Roman" w:cs="Times New Roman"/>
          <w:sz w:val="24"/>
          <w:szCs w:val="24"/>
        </w:rPr>
        <w:t>–</w:t>
      </w:r>
      <w:r w:rsidR="009F5E8C">
        <w:rPr>
          <w:rFonts w:ascii="Times New Roman" w:hAnsi="Times New Roman" w:cs="Times New Roman"/>
          <w:sz w:val="24"/>
          <w:szCs w:val="24"/>
        </w:rPr>
        <w:t xml:space="preserve"> </w:t>
      </w:r>
      <w:bookmarkStart w:id="3" w:name="_Hlk145677008"/>
      <w:bookmarkStart w:id="4" w:name="_Hlk153273345"/>
      <w:r w:rsidR="009F5E8C">
        <w:rPr>
          <w:rFonts w:ascii="Times New Roman" w:hAnsi="Times New Roman" w:cs="Times New Roman"/>
          <w:sz w:val="24"/>
          <w:szCs w:val="24"/>
        </w:rPr>
        <w:t>Москва</w:t>
      </w:r>
      <w:r w:rsidR="00633019">
        <w:rPr>
          <w:rFonts w:ascii="Times New Roman" w:hAnsi="Times New Roman" w:cs="Times New Roman"/>
          <w:sz w:val="24"/>
          <w:szCs w:val="24"/>
        </w:rPr>
        <w:t xml:space="preserve">: </w:t>
      </w:r>
      <w:bookmarkEnd w:id="3"/>
      <w:r w:rsidR="000054D0">
        <w:rPr>
          <w:rFonts w:ascii="Times New Roman" w:hAnsi="Times New Roman" w:cs="Times New Roman"/>
          <w:sz w:val="24"/>
          <w:szCs w:val="24"/>
        </w:rPr>
        <w:t>Эксмо</w:t>
      </w:r>
      <w:r w:rsidR="005C40A7">
        <w:rPr>
          <w:rFonts w:ascii="Times New Roman" w:hAnsi="Times New Roman" w:cs="Times New Roman"/>
          <w:sz w:val="24"/>
          <w:szCs w:val="24"/>
        </w:rPr>
        <w:t>,</w:t>
      </w:r>
      <w:r w:rsidR="00FA68F2">
        <w:rPr>
          <w:rFonts w:ascii="Times New Roman" w:hAnsi="Times New Roman" w:cs="Times New Roman"/>
          <w:sz w:val="24"/>
          <w:szCs w:val="24"/>
        </w:rPr>
        <w:t xml:space="preserve"> </w:t>
      </w:r>
      <w:r w:rsidR="00633019">
        <w:rPr>
          <w:rFonts w:ascii="Times New Roman" w:hAnsi="Times New Roman" w:cs="Times New Roman"/>
          <w:sz w:val="24"/>
          <w:szCs w:val="24"/>
        </w:rPr>
        <w:t>20</w:t>
      </w:r>
      <w:r w:rsidR="00D216E2">
        <w:rPr>
          <w:rFonts w:ascii="Times New Roman" w:hAnsi="Times New Roman" w:cs="Times New Roman"/>
          <w:sz w:val="24"/>
          <w:szCs w:val="24"/>
        </w:rPr>
        <w:t>2</w:t>
      </w:r>
      <w:r w:rsidR="00BF1D93">
        <w:rPr>
          <w:rFonts w:ascii="Times New Roman" w:hAnsi="Times New Roman" w:cs="Times New Roman"/>
          <w:sz w:val="24"/>
          <w:szCs w:val="24"/>
        </w:rPr>
        <w:t>4</w:t>
      </w:r>
      <w:r w:rsidR="00E31250">
        <w:rPr>
          <w:rFonts w:ascii="Times New Roman" w:hAnsi="Times New Roman" w:cs="Times New Roman"/>
          <w:sz w:val="24"/>
          <w:szCs w:val="24"/>
        </w:rPr>
        <w:t xml:space="preserve">. </w:t>
      </w:r>
      <w:r w:rsidR="00006CC1">
        <w:rPr>
          <w:rFonts w:ascii="Times New Roman" w:hAnsi="Times New Roman" w:cs="Times New Roman"/>
          <w:sz w:val="24"/>
          <w:szCs w:val="24"/>
        </w:rPr>
        <w:t>–</w:t>
      </w:r>
      <w:r w:rsidR="00633019">
        <w:rPr>
          <w:rFonts w:ascii="Times New Roman" w:hAnsi="Times New Roman" w:cs="Times New Roman"/>
          <w:sz w:val="24"/>
          <w:szCs w:val="24"/>
        </w:rPr>
        <w:t xml:space="preserve"> </w:t>
      </w:r>
      <w:r w:rsidR="00BF1D93">
        <w:rPr>
          <w:rFonts w:ascii="Times New Roman" w:hAnsi="Times New Roman" w:cs="Times New Roman"/>
          <w:sz w:val="24"/>
          <w:szCs w:val="24"/>
        </w:rPr>
        <w:t>3</w:t>
      </w:r>
      <w:r>
        <w:rPr>
          <w:rFonts w:ascii="Times New Roman" w:hAnsi="Times New Roman" w:cs="Times New Roman"/>
          <w:sz w:val="24"/>
          <w:szCs w:val="24"/>
        </w:rPr>
        <w:t>20</w:t>
      </w:r>
      <w:r w:rsidR="00FA68F2">
        <w:rPr>
          <w:rFonts w:ascii="Times New Roman" w:hAnsi="Times New Roman" w:cs="Times New Roman"/>
          <w:sz w:val="24"/>
          <w:szCs w:val="24"/>
        </w:rPr>
        <w:t>с</w:t>
      </w:r>
      <w:r w:rsidR="00006CC1">
        <w:rPr>
          <w:rFonts w:ascii="Times New Roman" w:hAnsi="Times New Roman" w:cs="Times New Roman"/>
          <w:sz w:val="24"/>
          <w:szCs w:val="24"/>
        </w:rPr>
        <w:t xml:space="preserve">. </w:t>
      </w:r>
      <w:r>
        <w:rPr>
          <w:rFonts w:ascii="Times New Roman" w:hAnsi="Times New Roman" w:cs="Times New Roman"/>
          <w:sz w:val="24"/>
          <w:szCs w:val="24"/>
        </w:rPr>
        <w:t>– (Военные детективы Эдуарда Хруцкого).</w:t>
      </w:r>
    </w:p>
    <w:p w14:paraId="6F2F4D72" w14:textId="0BF6B633" w:rsidR="00932279" w:rsidRPr="00932279" w:rsidRDefault="005607DC" w:rsidP="00932279">
      <w:pPr>
        <w:tabs>
          <w:tab w:val="left" w:pos="6203"/>
        </w:tabs>
        <w:ind w:left="-284"/>
        <w:jc w:val="both"/>
        <w:rPr>
          <w:rFonts w:ascii="Times New Roman" w:hAnsi="Times New Roman" w:cs="Times New Roman"/>
          <w:sz w:val="24"/>
          <w:szCs w:val="24"/>
        </w:rPr>
      </w:pPr>
      <w:r w:rsidRPr="005607DC">
        <w:rPr>
          <w:rFonts w:ascii="Times New Roman" w:hAnsi="Times New Roman" w:cs="Times New Roman"/>
          <w:sz w:val="24"/>
          <w:szCs w:val="24"/>
        </w:rPr>
        <w:t xml:space="preserve">Зима 1943 года. Во время перестрелки с милицией на Патриарших прудах убит молодой уголовник. Помимо дежурной финки и тетрадки с блатными песнями при нем обнаружены металлические пластинки, на поверку оказавшиеся типографскими литерами. Начальник отдела по борьбе с бандитизмом Иван Данилов выдвигает версию, что таким образом уголовники самостоятельно подделывают дефицитные продуктовые карточки. Но, очевидно, что это только часть преступного замысла. А что потом? Серия громких происшествий, последовавших вскоре, подсказала сыщикам, что за страшный план вынашивали </w:t>
      </w:r>
      <w:r w:rsidRPr="00932279">
        <w:rPr>
          <w:rFonts w:ascii="Times New Roman" w:hAnsi="Times New Roman" w:cs="Times New Roman"/>
          <w:sz w:val="24"/>
          <w:szCs w:val="24"/>
        </w:rPr>
        <w:t>головорезы…</w:t>
      </w:r>
    </w:p>
    <w:p w14:paraId="146974F6" w14:textId="42C34015" w:rsidR="00932279" w:rsidRPr="00932279" w:rsidRDefault="005607DC" w:rsidP="00932279">
      <w:pPr>
        <w:tabs>
          <w:tab w:val="left" w:pos="6203"/>
        </w:tabs>
        <w:ind w:left="-284"/>
        <w:jc w:val="both"/>
        <w:rPr>
          <w:rFonts w:ascii="Times New Roman" w:hAnsi="Times New Roman" w:cs="Times New Roman"/>
          <w:noProof/>
          <w:sz w:val="24"/>
          <w:szCs w:val="24"/>
        </w:rPr>
      </w:pPr>
      <w:r w:rsidRPr="00932279">
        <w:rPr>
          <w:rFonts w:ascii="Times New Roman" w:hAnsi="Times New Roman" w:cs="Times New Roman"/>
          <w:sz w:val="24"/>
          <w:szCs w:val="24"/>
        </w:rPr>
        <w:t>В сборник также вошла повесть «Страх»</w:t>
      </w:r>
      <w:r w:rsidR="00932279">
        <w:rPr>
          <w:rFonts w:ascii="Times New Roman" w:hAnsi="Times New Roman" w:cs="Times New Roman"/>
          <w:noProof/>
          <w:sz w:val="24"/>
          <w:szCs w:val="24"/>
        </w:rPr>
        <w:t>.</w:t>
      </w:r>
    </w:p>
    <w:bookmarkEnd w:id="4"/>
    <w:p w14:paraId="7B16EE8F" w14:textId="577E3889" w:rsidR="008C5760" w:rsidRPr="006A2822" w:rsidRDefault="006A2822" w:rsidP="006A2822">
      <w:pPr>
        <w:tabs>
          <w:tab w:val="left" w:pos="6203"/>
        </w:tabs>
        <w:ind w:left="-284"/>
        <w:jc w:val="both"/>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790336" behindDoc="1" locked="0" layoutInCell="1" allowOverlap="1" wp14:anchorId="7FB8C79F" wp14:editId="16E82725">
            <wp:simplePos x="0" y="0"/>
            <wp:positionH relativeFrom="column">
              <wp:posOffset>-232410</wp:posOffset>
            </wp:positionH>
            <wp:positionV relativeFrom="paragraph">
              <wp:posOffset>80010</wp:posOffset>
            </wp:positionV>
            <wp:extent cx="1333500" cy="2152650"/>
            <wp:effectExtent l="0" t="0" r="0" b="0"/>
            <wp:wrapTight wrapText="bothSides">
              <wp:wrapPolygon edited="0">
                <wp:start x="0" y="0"/>
                <wp:lineTo x="0" y="21409"/>
                <wp:lineTo x="21291" y="21409"/>
                <wp:lineTo x="2129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2152650"/>
                    </a:xfrm>
                    <a:prstGeom prst="rect">
                      <a:avLst/>
                    </a:prstGeom>
                  </pic:spPr>
                </pic:pic>
              </a:graphicData>
            </a:graphic>
            <wp14:sizeRelH relativeFrom="page">
              <wp14:pctWidth>0</wp14:pctWidth>
            </wp14:sizeRelH>
            <wp14:sizeRelV relativeFrom="page">
              <wp14:pctHeight>0</wp14:pctHeight>
            </wp14:sizeRelV>
          </wp:anchor>
        </w:drawing>
      </w:r>
      <w:r w:rsidR="00932279">
        <w:rPr>
          <w:rFonts w:ascii="Times New Roman" w:hAnsi="Times New Roman" w:cs="Times New Roman"/>
          <w:b/>
          <w:bCs/>
          <w:sz w:val="24"/>
          <w:szCs w:val="24"/>
        </w:rPr>
        <w:t>Тамоников, А.</w:t>
      </w:r>
    </w:p>
    <w:p w14:paraId="57B5E563" w14:textId="06867053" w:rsidR="0064643C" w:rsidRDefault="00932279" w:rsidP="00633019">
      <w:pPr>
        <w:tabs>
          <w:tab w:val="left" w:pos="6203"/>
        </w:tabs>
        <w:rPr>
          <w:rFonts w:ascii="Times New Roman" w:hAnsi="Times New Roman" w:cs="Times New Roman"/>
          <w:sz w:val="24"/>
          <w:szCs w:val="24"/>
        </w:rPr>
      </w:pPr>
      <w:r>
        <w:rPr>
          <w:rFonts w:ascii="Times New Roman" w:hAnsi="Times New Roman" w:cs="Times New Roman"/>
          <w:b/>
          <w:bCs/>
          <w:sz w:val="24"/>
          <w:szCs w:val="24"/>
        </w:rPr>
        <w:t>Танковое жало</w:t>
      </w:r>
      <w:r w:rsidR="002849F4">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sidR="00635737">
        <w:rPr>
          <w:rFonts w:ascii="Times New Roman" w:hAnsi="Times New Roman" w:cs="Times New Roman"/>
          <w:sz w:val="24"/>
          <w:szCs w:val="24"/>
        </w:rPr>
        <w:t xml:space="preserve"> </w:t>
      </w:r>
      <w:r w:rsidR="009F5E8C">
        <w:rPr>
          <w:rFonts w:ascii="Times New Roman" w:hAnsi="Times New Roman" w:cs="Times New Roman"/>
          <w:sz w:val="24"/>
          <w:szCs w:val="24"/>
        </w:rPr>
        <w:t>/</w:t>
      </w:r>
      <w:r w:rsidR="008C5760">
        <w:rPr>
          <w:rFonts w:ascii="Times New Roman" w:hAnsi="Times New Roman" w:cs="Times New Roman"/>
          <w:sz w:val="24"/>
          <w:szCs w:val="24"/>
        </w:rPr>
        <w:t xml:space="preserve"> </w:t>
      </w:r>
      <w:r>
        <w:rPr>
          <w:rFonts w:ascii="Times New Roman" w:hAnsi="Times New Roman" w:cs="Times New Roman"/>
          <w:sz w:val="24"/>
          <w:szCs w:val="24"/>
        </w:rPr>
        <w:t>Александр Тамоников</w:t>
      </w:r>
      <w:r w:rsidR="00633019" w:rsidRPr="00617577">
        <w:rPr>
          <w:rFonts w:ascii="Times New Roman" w:hAnsi="Times New Roman" w:cs="Times New Roman"/>
          <w:sz w:val="24"/>
          <w:szCs w:val="24"/>
        </w:rPr>
        <w:t>.</w:t>
      </w:r>
      <w:r w:rsidR="0001619D" w:rsidRPr="00617577">
        <w:rPr>
          <w:rFonts w:ascii="Times New Roman" w:hAnsi="Times New Roman" w:cs="Times New Roman"/>
          <w:sz w:val="24"/>
          <w:szCs w:val="24"/>
        </w:rPr>
        <w:t xml:space="preserve"> –</w:t>
      </w:r>
      <w:r w:rsidR="00617577" w:rsidRPr="00617577">
        <w:rPr>
          <w:rFonts w:ascii="Times New Roman" w:hAnsi="Times New Roman" w:cs="Times New Roman"/>
          <w:sz w:val="24"/>
          <w:szCs w:val="24"/>
        </w:rPr>
        <w:t xml:space="preserve"> </w:t>
      </w:r>
      <w:r>
        <w:rPr>
          <w:rFonts w:ascii="Times New Roman" w:hAnsi="Times New Roman" w:cs="Times New Roman"/>
          <w:sz w:val="24"/>
          <w:szCs w:val="24"/>
        </w:rPr>
        <w:t>Эксмо</w:t>
      </w:r>
      <w:r w:rsidR="000824DB">
        <w:rPr>
          <w:rFonts w:ascii="Times New Roman" w:hAnsi="Times New Roman" w:cs="Times New Roman"/>
          <w:sz w:val="24"/>
          <w:szCs w:val="24"/>
        </w:rPr>
        <w:t>, 202</w:t>
      </w:r>
      <w:r w:rsidR="00635737">
        <w:rPr>
          <w:rFonts w:ascii="Times New Roman" w:hAnsi="Times New Roman" w:cs="Times New Roman"/>
          <w:sz w:val="24"/>
          <w:szCs w:val="24"/>
        </w:rPr>
        <w:t>4</w:t>
      </w:r>
      <w:r w:rsidR="000824DB">
        <w:rPr>
          <w:rFonts w:ascii="Times New Roman" w:hAnsi="Times New Roman" w:cs="Times New Roman"/>
          <w:sz w:val="24"/>
          <w:szCs w:val="24"/>
        </w:rPr>
        <w:t xml:space="preserve">. – </w:t>
      </w:r>
      <w:r w:rsidR="00972191">
        <w:rPr>
          <w:rFonts w:ascii="Times New Roman" w:hAnsi="Times New Roman" w:cs="Times New Roman"/>
          <w:sz w:val="24"/>
          <w:szCs w:val="24"/>
        </w:rPr>
        <w:t>3</w:t>
      </w:r>
      <w:r>
        <w:rPr>
          <w:rFonts w:ascii="Times New Roman" w:hAnsi="Times New Roman" w:cs="Times New Roman"/>
          <w:sz w:val="24"/>
          <w:szCs w:val="24"/>
        </w:rPr>
        <w:t>20</w:t>
      </w:r>
      <w:r w:rsidR="000824DB">
        <w:rPr>
          <w:rFonts w:ascii="Times New Roman" w:hAnsi="Times New Roman" w:cs="Times New Roman"/>
          <w:sz w:val="24"/>
          <w:szCs w:val="24"/>
        </w:rPr>
        <w:t xml:space="preserve">с. </w:t>
      </w:r>
      <w:r>
        <w:rPr>
          <w:rFonts w:ascii="Times New Roman" w:hAnsi="Times New Roman" w:cs="Times New Roman"/>
          <w:sz w:val="24"/>
          <w:szCs w:val="24"/>
        </w:rPr>
        <w:t>– (Фронтовая разведка 41-го. Боевая проза Тамоникова).</w:t>
      </w:r>
    </w:p>
    <w:p w14:paraId="598D2EAC" w14:textId="4FD2E58C" w:rsidR="00932279" w:rsidRPr="00932279" w:rsidRDefault="00932279" w:rsidP="006A2822">
      <w:pPr>
        <w:tabs>
          <w:tab w:val="left" w:pos="1329"/>
        </w:tabs>
        <w:ind w:left="-426"/>
        <w:jc w:val="both"/>
        <w:rPr>
          <w:rFonts w:ascii="Times New Roman" w:hAnsi="Times New Roman" w:cs="Times New Roman"/>
          <w:bCs/>
          <w:sz w:val="24"/>
          <w:szCs w:val="24"/>
        </w:rPr>
      </w:pPr>
      <w:r w:rsidRPr="00932279">
        <w:rPr>
          <w:rFonts w:ascii="Times New Roman" w:hAnsi="Times New Roman" w:cs="Times New Roman"/>
          <w:bCs/>
          <w:sz w:val="24"/>
          <w:szCs w:val="24"/>
        </w:rPr>
        <w:t>Выходя из окружения, капитан разведки Глеб Шубин встречает парнишку по имени Баро. Тот, рискуя жизнью, спас тяжело раненного советского бойца, который пробирался к своим. Боец сообщил Шубину, что несколько часов назад немецкие танки прорвали нашу оборону и скоро окажутся в советском тылу. Связь со штабом прервана, предупредить командование невозможно. Капитан решает выяснить, куда именно движется немецкая колонна. Баро просит разведчика взять его с собой, ссылаясь на то, что отлично знает местность. Глеб соглашается взять паренька в рейд, еще не зная, что в скором времени столкнется со смертельной опасностью…</w:t>
      </w:r>
    </w:p>
    <w:p w14:paraId="14FA8E6D" w14:textId="212E0850" w:rsidR="00932279" w:rsidRDefault="00932279" w:rsidP="00972191">
      <w:pPr>
        <w:tabs>
          <w:tab w:val="left" w:pos="1329"/>
        </w:tabs>
        <w:jc w:val="both"/>
        <w:rPr>
          <w:rFonts w:ascii="Times New Roman" w:hAnsi="Times New Roman" w:cs="Times New Roman"/>
          <w:b/>
          <w:sz w:val="24"/>
          <w:szCs w:val="24"/>
        </w:rPr>
      </w:pPr>
    </w:p>
    <w:p w14:paraId="293C70AE" w14:textId="16698B3F" w:rsidR="00932279" w:rsidRDefault="00101672" w:rsidP="00972191">
      <w:pPr>
        <w:tabs>
          <w:tab w:val="left" w:pos="1329"/>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2384" behindDoc="1" locked="0" layoutInCell="1" allowOverlap="1" wp14:anchorId="7F5538B3" wp14:editId="772EEAD0">
            <wp:simplePos x="0" y="0"/>
            <wp:positionH relativeFrom="column">
              <wp:posOffset>-194310</wp:posOffset>
            </wp:positionH>
            <wp:positionV relativeFrom="paragraph">
              <wp:posOffset>303530</wp:posOffset>
            </wp:positionV>
            <wp:extent cx="1462405" cy="2305050"/>
            <wp:effectExtent l="0" t="0" r="4445" b="0"/>
            <wp:wrapTight wrapText="bothSides">
              <wp:wrapPolygon edited="0">
                <wp:start x="0" y="0"/>
                <wp:lineTo x="0" y="21421"/>
                <wp:lineTo x="21384" y="21421"/>
                <wp:lineTo x="2138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405" cy="2305050"/>
                    </a:xfrm>
                    <a:prstGeom prst="rect">
                      <a:avLst/>
                    </a:prstGeom>
                  </pic:spPr>
                </pic:pic>
              </a:graphicData>
            </a:graphic>
            <wp14:sizeRelH relativeFrom="page">
              <wp14:pctWidth>0</wp14:pctWidth>
            </wp14:sizeRelH>
            <wp14:sizeRelV relativeFrom="page">
              <wp14:pctHeight>0</wp14:pctHeight>
            </wp14:sizeRelV>
          </wp:anchor>
        </w:drawing>
      </w:r>
    </w:p>
    <w:p w14:paraId="410FB990" w14:textId="2BE4041C" w:rsidR="00D43636" w:rsidRPr="00820CEF" w:rsidRDefault="00101672" w:rsidP="00972191">
      <w:pPr>
        <w:tabs>
          <w:tab w:val="left" w:pos="1329"/>
        </w:tabs>
        <w:jc w:val="both"/>
        <w:rPr>
          <w:rFonts w:ascii="Times New Roman" w:hAnsi="Times New Roman" w:cs="Times New Roman"/>
          <w:bCs/>
          <w:sz w:val="24"/>
          <w:szCs w:val="24"/>
        </w:rPr>
      </w:pPr>
      <w:r>
        <w:rPr>
          <w:rFonts w:ascii="Times New Roman" w:hAnsi="Times New Roman" w:cs="Times New Roman"/>
          <w:b/>
          <w:sz w:val="24"/>
          <w:szCs w:val="24"/>
        </w:rPr>
        <w:t>Судоплатов, П.</w:t>
      </w:r>
    </w:p>
    <w:p w14:paraId="42B4A9D3" w14:textId="742A7A28" w:rsidR="00B54C52" w:rsidRDefault="00101672" w:rsidP="008E577C">
      <w:pPr>
        <w:tabs>
          <w:tab w:val="left" w:pos="1329"/>
        </w:tabs>
        <w:rPr>
          <w:rFonts w:ascii="Times New Roman" w:hAnsi="Times New Roman" w:cs="Times New Roman"/>
          <w:bCs/>
          <w:sz w:val="24"/>
          <w:szCs w:val="24"/>
        </w:rPr>
      </w:pPr>
      <w:r>
        <w:rPr>
          <w:rFonts w:ascii="Times New Roman" w:hAnsi="Times New Roman" w:cs="Times New Roman"/>
          <w:b/>
          <w:sz w:val="24"/>
          <w:szCs w:val="24"/>
        </w:rPr>
        <w:t>Хроника тайной войны и дипломатии. 1938 – 1941 годы</w:t>
      </w:r>
      <w:r w:rsidR="00D43636" w:rsidRPr="00D43636">
        <w:rPr>
          <w:rFonts w:ascii="Times New Roman" w:hAnsi="Times New Roman" w:cs="Times New Roman"/>
          <w:b/>
          <w:sz w:val="24"/>
          <w:szCs w:val="24"/>
        </w:rPr>
        <w:t xml:space="preserve"> </w:t>
      </w:r>
      <w:r w:rsidR="00D43636" w:rsidRPr="00D43636">
        <w:rPr>
          <w:rFonts w:ascii="Times New Roman" w:hAnsi="Times New Roman" w:cs="Times New Roman"/>
          <w:bCs/>
          <w:sz w:val="24"/>
          <w:szCs w:val="24"/>
        </w:rPr>
        <w:t xml:space="preserve">[текст]/ </w:t>
      </w:r>
      <w:r>
        <w:rPr>
          <w:rFonts w:ascii="Times New Roman" w:hAnsi="Times New Roman" w:cs="Times New Roman"/>
          <w:bCs/>
          <w:sz w:val="24"/>
          <w:szCs w:val="24"/>
        </w:rPr>
        <w:t>Павел Судоплатов</w:t>
      </w:r>
      <w:r w:rsidR="00D43636" w:rsidRPr="00D43636">
        <w:rPr>
          <w:rFonts w:ascii="Times New Roman" w:hAnsi="Times New Roman" w:cs="Times New Roman"/>
          <w:bCs/>
          <w:sz w:val="24"/>
          <w:szCs w:val="24"/>
        </w:rPr>
        <w:t>. – Москва:</w:t>
      </w:r>
      <w:r w:rsidR="00972191">
        <w:rPr>
          <w:rFonts w:ascii="Times New Roman" w:hAnsi="Times New Roman" w:cs="Times New Roman"/>
          <w:bCs/>
          <w:sz w:val="24"/>
          <w:szCs w:val="24"/>
        </w:rPr>
        <w:t xml:space="preserve"> </w:t>
      </w:r>
      <w:r>
        <w:rPr>
          <w:rFonts w:ascii="Times New Roman" w:hAnsi="Times New Roman" w:cs="Times New Roman"/>
          <w:bCs/>
          <w:sz w:val="24"/>
          <w:szCs w:val="24"/>
        </w:rPr>
        <w:t>Алгоритм</w:t>
      </w:r>
      <w:r w:rsidR="00D43636" w:rsidRPr="00D43636">
        <w:rPr>
          <w:rFonts w:ascii="Times New Roman" w:hAnsi="Times New Roman" w:cs="Times New Roman"/>
          <w:bCs/>
          <w:sz w:val="24"/>
          <w:szCs w:val="24"/>
        </w:rPr>
        <w:t>,</w:t>
      </w:r>
      <w:r w:rsidR="00972191">
        <w:rPr>
          <w:rFonts w:ascii="Times New Roman" w:hAnsi="Times New Roman" w:cs="Times New Roman"/>
          <w:bCs/>
          <w:sz w:val="24"/>
          <w:szCs w:val="24"/>
        </w:rPr>
        <w:t xml:space="preserve"> </w:t>
      </w:r>
      <w:r w:rsidR="00D43636" w:rsidRPr="00D43636">
        <w:rPr>
          <w:rFonts w:ascii="Times New Roman" w:hAnsi="Times New Roman" w:cs="Times New Roman"/>
          <w:bCs/>
          <w:sz w:val="24"/>
          <w:szCs w:val="24"/>
        </w:rPr>
        <w:t>20</w:t>
      </w:r>
      <w:r w:rsidR="0064643C">
        <w:rPr>
          <w:rFonts w:ascii="Times New Roman" w:hAnsi="Times New Roman" w:cs="Times New Roman"/>
          <w:bCs/>
          <w:sz w:val="24"/>
          <w:szCs w:val="24"/>
        </w:rPr>
        <w:t>2</w:t>
      </w:r>
      <w:r w:rsidR="00972191">
        <w:rPr>
          <w:rFonts w:ascii="Times New Roman" w:hAnsi="Times New Roman" w:cs="Times New Roman"/>
          <w:bCs/>
          <w:sz w:val="24"/>
          <w:szCs w:val="24"/>
        </w:rPr>
        <w:t>4</w:t>
      </w:r>
      <w:r w:rsidR="00D43636" w:rsidRPr="00D43636">
        <w:rPr>
          <w:rFonts w:ascii="Times New Roman" w:hAnsi="Times New Roman" w:cs="Times New Roman"/>
          <w:bCs/>
          <w:sz w:val="24"/>
          <w:szCs w:val="24"/>
        </w:rPr>
        <w:t xml:space="preserve">. – </w:t>
      </w:r>
      <w:r>
        <w:rPr>
          <w:rFonts w:ascii="Times New Roman" w:hAnsi="Times New Roman" w:cs="Times New Roman"/>
          <w:bCs/>
          <w:sz w:val="24"/>
          <w:szCs w:val="24"/>
        </w:rPr>
        <w:t>352</w:t>
      </w:r>
      <w:r w:rsidR="00D43636" w:rsidRPr="00D43636">
        <w:rPr>
          <w:rFonts w:ascii="Times New Roman" w:hAnsi="Times New Roman" w:cs="Times New Roman"/>
          <w:bCs/>
          <w:sz w:val="24"/>
          <w:szCs w:val="24"/>
        </w:rPr>
        <w:t>с.</w:t>
      </w:r>
      <w:r w:rsidR="00972191">
        <w:rPr>
          <w:rFonts w:ascii="Times New Roman" w:hAnsi="Times New Roman" w:cs="Times New Roman"/>
          <w:bCs/>
          <w:sz w:val="24"/>
          <w:szCs w:val="24"/>
        </w:rPr>
        <w:t xml:space="preserve"> (</w:t>
      </w:r>
      <w:r>
        <w:rPr>
          <w:rFonts w:ascii="Times New Roman" w:hAnsi="Times New Roman" w:cs="Times New Roman"/>
          <w:bCs/>
          <w:sz w:val="24"/>
          <w:szCs w:val="24"/>
        </w:rPr>
        <w:t>Мемуары под грифом «секретно»</w:t>
      </w:r>
      <w:r w:rsidR="00972191">
        <w:rPr>
          <w:rFonts w:ascii="Times New Roman" w:hAnsi="Times New Roman" w:cs="Times New Roman"/>
          <w:bCs/>
          <w:sz w:val="24"/>
          <w:szCs w:val="24"/>
        </w:rPr>
        <w:t>).</w:t>
      </w:r>
    </w:p>
    <w:p w14:paraId="7B0EBAF0" w14:textId="31891808" w:rsidR="00101672" w:rsidRPr="00101672" w:rsidRDefault="00101672" w:rsidP="00101672">
      <w:pPr>
        <w:tabs>
          <w:tab w:val="left" w:pos="1329"/>
        </w:tabs>
        <w:jc w:val="both"/>
        <w:rPr>
          <w:rFonts w:ascii="Times New Roman" w:hAnsi="Times New Roman" w:cs="Times New Roman"/>
          <w:bCs/>
          <w:sz w:val="24"/>
          <w:szCs w:val="24"/>
        </w:rPr>
      </w:pPr>
      <w:r w:rsidRPr="00101672">
        <w:rPr>
          <w:rFonts w:ascii="Times New Roman" w:hAnsi="Times New Roman" w:cs="Times New Roman"/>
          <w:bCs/>
          <w:sz w:val="24"/>
          <w:szCs w:val="24"/>
        </w:rPr>
        <w:t>Легендарный советский разведчик и диверсант Павел Судоплатов выполнял различные секретные поручения Сталина. С ноября 1938 года по июнь 1942 года он был одним из руководителей отечественной внешней разведки. Благодаря этому он был посвящен во множество подробностей советской тайной войны и дипломатии.</w:t>
      </w:r>
    </w:p>
    <w:p w14:paraId="724B4192" w14:textId="33D04F61" w:rsidR="00101672" w:rsidRDefault="00101672" w:rsidP="00101672">
      <w:pPr>
        <w:tabs>
          <w:tab w:val="left" w:pos="1329"/>
        </w:tabs>
        <w:ind w:left="-284"/>
        <w:jc w:val="both"/>
        <w:rPr>
          <w:rFonts w:ascii="Times New Roman" w:hAnsi="Times New Roman" w:cs="Times New Roman"/>
          <w:bCs/>
          <w:sz w:val="24"/>
          <w:szCs w:val="24"/>
        </w:rPr>
      </w:pPr>
      <w:r w:rsidRPr="00101672">
        <w:rPr>
          <w:rFonts w:ascii="Times New Roman" w:hAnsi="Times New Roman" w:cs="Times New Roman"/>
          <w:bCs/>
          <w:sz w:val="24"/>
          <w:szCs w:val="24"/>
        </w:rPr>
        <w:t>Как Сталин за три недели до «Мюнхенского сговора» узнал о готовящейся встрече лидеров Франции, Великобритании, Италии и Германии, которая фактически стала прологом Второй мировой войны? Кто был инициатором советско-германского пакта о ненападении? Что предшествовало советско-финской войне? О чем сообщала советская разведка весной 1941 года? С кем и на каких условиях осенью 1941 года Сталин планировал провести сепаратные переговоры? Ответы на эти и другие вопросы в этой книге дает один из самых успешных разведчиков в истории СССР.</w:t>
      </w:r>
    </w:p>
    <w:p w14:paraId="42A42BBF" w14:textId="0BDDC120" w:rsidR="00E15525" w:rsidRPr="00E15525" w:rsidRDefault="006A2822" w:rsidP="00E15525">
      <w:pPr>
        <w:tabs>
          <w:tab w:val="left" w:pos="1329"/>
        </w:tabs>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93408" behindDoc="1" locked="0" layoutInCell="1" allowOverlap="1" wp14:anchorId="06DC9C63" wp14:editId="7A3ECCE9">
            <wp:simplePos x="0" y="0"/>
            <wp:positionH relativeFrom="margin">
              <wp:posOffset>-156210</wp:posOffset>
            </wp:positionH>
            <wp:positionV relativeFrom="paragraph">
              <wp:posOffset>5080</wp:posOffset>
            </wp:positionV>
            <wp:extent cx="1433830" cy="2257425"/>
            <wp:effectExtent l="0" t="0" r="0" b="9525"/>
            <wp:wrapTight wrapText="bothSides">
              <wp:wrapPolygon edited="0">
                <wp:start x="0" y="0"/>
                <wp:lineTo x="0" y="21509"/>
                <wp:lineTo x="21236" y="21509"/>
                <wp:lineTo x="212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16" cstate="print">
                      <a:extLst>
                        <a:ext uri="{28A0092B-C50C-407E-A947-70E740481C1C}">
                          <a14:useLocalDpi xmlns:a14="http://schemas.microsoft.com/office/drawing/2010/main" val="0"/>
                        </a:ext>
                      </a:extLst>
                    </a:blip>
                    <a:srcRect l="24853" t="9781" r="24960" b="9567"/>
                    <a:stretch/>
                  </pic:blipFill>
                  <pic:spPr bwMode="auto">
                    <a:xfrm>
                      <a:off x="0" y="0"/>
                      <a:ext cx="143383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525" w:rsidRPr="00E15525">
        <w:rPr>
          <w:rFonts w:ascii="Times New Roman" w:hAnsi="Times New Roman" w:cs="Times New Roman"/>
          <w:b/>
          <w:bCs/>
          <w:sz w:val="24"/>
          <w:szCs w:val="24"/>
        </w:rPr>
        <w:t>Судоплатов, П.</w:t>
      </w:r>
    </w:p>
    <w:p w14:paraId="5BC96A97" w14:textId="4990F860" w:rsidR="006327AF" w:rsidRDefault="00E15525" w:rsidP="00E15525">
      <w:pPr>
        <w:tabs>
          <w:tab w:val="left" w:pos="1329"/>
        </w:tabs>
        <w:rPr>
          <w:rFonts w:ascii="Times New Roman" w:hAnsi="Times New Roman" w:cs="Times New Roman"/>
          <w:sz w:val="24"/>
          <w:szCs w:val="24"/>
        </w:rPr>
      </w:pPr>
      <w:r>
        <w:rPr>
          <w:rFonts w:ascii="Times New Roman" w:hAnsi="Times New Roman" w:cs="Times New Roman"/>
          <w:b/>
          <w:bCs/>
          <w:sz w:val="24"/>
          <w:szCs w:val="24"/>
        </w:rPr>
        <w:t>Победа в тайной войне, 1941 – 1945 годы</w:t>
      </w:r>
      <w:r w:rsidRPr="00E15525">
        <w:rPr>
          <w:rFonts w:ascii="Times New Roman" w:hAnsi="Times New Roman" w:cs="Times New Roman"/>
          <w:sz w:val="24"/>
          <w:szCs w:val="24"/>
        </w:rPr>
        <w:t xml:space="preserve"> [текст]/ Павел Судоплатов. – Москва: Алгоритм, 2024. – </w:t>
      </w:r>
      <w:r>
        <w:rPr>
          <w:rFonts w:ascii="Times New Roman" w:hAnsi="Times New Roman" w:cs="Times New Roman"/>
          <w:sz w:val="24"/>
          <w:szCs w:val="24"/>
        </w:rPr>
        <w:t>496</w:t>
      </w:r>
      <w:r w:rsidRPr="00E15525">
        <w:rPr>
          <w:rFonts w:ascii="Times New Roman" w:hAnsi="Times New Roman" w:cs="Times New Roman"/>
          <w:sz w:val="24"/>
          <w:szCs w:val="24"/>
        </w:rPr>
        <w:t>с. (Мемуары под грифом «секретно»).</w:t>
      </w:r>
    </w:p>
    <w:p w14:paraId="030B5E38" w14:textId="08782A94" w:rsidR="00E15525" w:rsidRPr="00E15525" w:rsidRDefault="00E15525" w:rsidP="006A0A44">
      <w:pPr>
        <w:tabs>
          <w:tab w:val="left" w:pos="1329"/>
        </w:tabs>
        <w:ind w:left="-284"/>
        <w:jc w:val="both"/>
        <w:rPr>
          <w:rFonts w:ascii="Times New Roman" w:hAnsi="Times New Roman" w:cs="Times New Roman"/>
          <w:sz w:val="24"/>
          <w:szCs w:val="24"/>
        </w:rPr>
      </w:pPr>
      <w:r w:rsidRPr="00E15525">
        <w:rPr>
          <w:rFonts w:ascii="Times New Roman" w:hAnsi="Times New Roman" w:cs="Times New Roman"/>
          <w:sz w:val="24"/>
          <w:szCs w:val="24"/>
        </w:rPr>
        <w:t>Книга генерал-лейтенанта НКВД П.А. Судоплатова, одного из руководителей службы разведки и диверсий, которого с приходом к власти Н.С. Хрущева, как нежелательного свидетеля оклеветали и на долгие годы вычеркнули из истории органов безопасности, рассказывает о неизвестных ранее эпизодах и секретных операциях советских разведчиков во время Великой Отечественной воины, о противодействии немецким спецслужбам о ядерном шпионаже, о непростых отношениях разведок и контрразведок бывших союзников по антигитлеровской коалиции.</w:t>
      </w:r>
    </w:p>
    <w:p w14:paraId="7923EC19" w14:textId="7B765EE4" w:rsidR="0074609D" w:rsidRPr="00E15525" w:rsidRDefault="006A2822" w:rsidP="0074609D">
      <w:pPr>
        <w:tabs>
          <w:tab w:val="left" w:pos="1329"/>
        </w:tabs>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94432" behindDoc="1" locked="0" layoutInCell="1" allowOverlap="1" wp14:anchorId="4E43ACFC" wp14:editId="6C982954">
            <wp:simplePos x="0" y="0"/>
            <wp:positionH relativeFrom="margin">
              <wp:posOffset>-203835</wp:posOffset>
            </wp:positionH>
            <wp:positionV relativeFrom="paragraph">
              <wp:posOffset>12065</wp:posOffset>
            </wp:positionV>
            <wp:extent cx="1524000" cy="2396490"/>
            <wp:effectExtent l="0" t="0" r="0" b="3810"/>
            <wp:wrapTight wrapText="bothSides">
              <wp:wrapPolygon edited="0">
                <wp:start x="0" y="0"/>
                <wp:lineTo x="0" y="21463"/>
                <wp:lineTo x="21330" y="21463"/>
                <wp:lineTo x="2133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000" cy="2396490"/>
                    </a:xfrm>
                    <a:prstGeom prst="rect">
                      <a:avLst/>
                    </a:prstGeom>
                  </pic:spPr>
                </pic:pic>
              </a:graphicData>
            </a:graphic>
            <wp14:sizeRelH relativeFrom="page">
              <wp14:pctWidth>0</wp14:pctWidth>
            </wp14:sizeRelH>
            <wp14:sizeRelV relativeFrom="page">
              <wp14:pctHeight>0</wp14:pctHeight>
            </wp14:sizeRelV>
          </wp:anchor>
        </w:drawing>
      </w:r>
      <w:r w:rsidR="00E15525">
        <w:rPr>
          <w:rFonts w:ascii="Times New Roman" w:hAnsi="Times New Roman" w:cs="Times New Roman"/>
          <w:b/>
          <w:bCs/>
          <w:sz w:val="24"/>
          <w:szCs w:val="24"/>
        </w:rPr>
        <w:t>Свечин, А.</w:t>
      </w:r>
    </w:p>
    <w:p w14:paraId="5AE62C3C" w14:textId="190F4FD5" w:rsidR="00B015EE" w:rsidRPr="0074609D" w:rsidRDefault="00E15525" w:rsidP="0074609D">
      <w:pPr>
        <w:tabs>
          <w:tab w:val="left" w:pos="1329"/>
        </w:tabs>
        <w:rPr>
          <w:rFonts w:ascii="Times New Roman" w:hAnsi="Times New Roman" w:cs="Times New Roman"/>
          <w:bCs/>
          <w:sz w:val="24"/>
          <w:szCs w:val="24"/>
        </w:rPr>
      </w:pPr>
      <w:r>
        <w:rPr>
          <w:rFonts w:ascii="Times New Roman" w:hAnsi="Times New Roman" w:cs="Times New Roman"/>
          <w:b/>
          <w:sz w:val="24"/>
          <w:szCs w:val="24"/>
        </w:rPr>
        <w:t>Стратегия</w:t>
      </w:r>
      <w:r w:rsidR="006A2822">
        <w:rPr>
          <w:rFonts w:ascii="Times New Roman" w:hAnsi="Times New Roman" w:cs="Times New Roman"/>
          <w:b/>
          <w:sz w:val="24"/>
          <w:szCs w:val="24"/>
        </w:rPr>
        <w:t>. Главный труд русского Клаузевица</w:t>
      </w:r>
      <w:r w:rsidR="003256A7">
        <w:rPr>
          <w:rFonts w:ascii="Times New Roman" w:hAnsi="Times New Roman" w:cs="Times New Roman"/>
          <w:b/>
          <w:bCs/>
          <w:sz w:val="24"/>
          <w:szCs w:val="24"/>
        </w:rPr>
        <w:t xml:space="preserve"> </w:t>
      </w:r>
      <w:r w:rsidR="003256A7" w:rsidRPr="003256A7">
        <w:rPr>
          <w:rFonts w:ascii="Times New Roman" w:hAnsi="Times New Roman" w:cs="Times New Roman"/>
          <w:sz w:val="24"/>
          <w:szCs w:val="24"/>
        </w:rPr>
        <w:t>[текст]</w:t>
      </w:r>
      <w:r w:rsidR="009F32AF">
        <w:rPr>
          <w:rFonts w:ascii="Times New Roman" w:hAnsi="Times New Roman" w:cs="Times New Roman"/>
          <w:sz w:val="24"/>
          <w:szCs w:val="24"/>
        </w:rPr>
        <w:t xml:space="preserve"> </w:t>
      </w:r>
      <w:r w:rsidR="006F107D">
        <w:rPr>
          <w:rFonts w:ascii="Times New Roman" w:hAnsi="Times New Roman" w:cs="Times New Roman"/>
          <w:sz w:val="24"/>
          <w:szCs w:val="24"/>
        </w:rPr>
        <w:t xml:space="preserve">/ </w:t>
      </w:r>
      <w:r w:rsidR="006A2822">
        <w:rPr>
          <w:rFonts w:ascii="Times New Roman" w:hAnsi="Times New Roman" w:cs="Times New Roman"/>
          <w:sz w:val="24"/>
          <w:szCs w:val="24"/>
        </w:rPr>
        <w:t>Александр Свечин</w:t>
      </w:r>
      <w:r w:rsidR="006F107D">
        <w:rPr>
          <w:rFonts w:ascii="Times New Roman" w:hAnsi="Times New Roman" w:cs="Times New Roman"/>
          <w:sz w:val="24"/>
          <w:szCs w:val="24"/>
        </w:rPr>
        <w:t>. – Москва:</w:t>
      </w:r>
      <w:r w:rsidR="00C32BD4">
        <w:rPr>
          <w:rFonts w:ascii="Times New Roman" w:hAnsi="Times New Roman" w:cs="Times New Roman"/>
          <w:sz w:val="24"/>
          <w:szCs w:val="24"/>
        </w:rPr>
        <w:t xml:space="preserve"> </w:t>
      </w:r>
      <w:r w:rsidR="006A2822">
        <w:rPr>
          <w:rFonts w:ascii="Times New Roman" w:hAnsi="Times New Roman" w:cs="Times New Roman"/>
          <w:sz w:val="24"/>
          <w:szCs w:val="24"/>
        </w:rPr>
        <w:t>Яуза-пресс</w:t>
      </w:r>
      <w:r w:rsidR="006F107D">
        <w:rPr>
          <w:rFonts w:ascii="Times New Roman" w:hAnsi="Times New Roman" w:cs="Times New Roman"/>
          <w:sz w:val="24"/>
          <w:szCs w:val="24"/>
        </w:rPr>
        <w:t>, 20</w:t>
      </w:r>
      <w:r w:rsidR="00C32BD4">
        <w:rPr>
          <w:rFonts w:ascii="Times New Roman" w:hAnsi="Times New Roman" w:cs="Times New Roman"/>
          <w:sz w:val="24"/>
          <w:szCs w:val="24"/>
        </w:rPr>
        <w:t>24</w:t>
      </w:r>
      <w:r w:rsidR="006F107D">
        <w:rPr>
          <w:rFonts w:ascii="Times New Roman" w:hAnsi="Times New Roman" w:cs="Times New Roman"/>
          <w:sz w:val="24"/>
          <w:szCs w:val="24"/>
        </w:rPr>
        <w:t xml:space="preserve">. – </w:t>
      </w:r>
      <w:r w:rsidR="00C32BD4">
        <w:rPr>
          <w:rFonts w:ascii="Times New Roman" w:hAnsi="Times New Roman" w:cs="Times New Roman"/>
          <w:sz w:val="24"/>
          <w:szCs w:val="24"/>
        </w:rPr>
        <w:t>544</w:t>
      </w:r>
      <w:r w:rsidR="006F107D">
        <w:rPr>
          <w:rFonts w:ascii="Times New Roman" w:hAnsi="Times New Roman" w:cs="Times New Roman"/>
          <w:sz w:val="24"/>
          <w:szCs w:val="24"/>
        </w:rPr>
        <w:t>с.</w:t>
      </w:r>
    </w:p>
    <w:p w14:paraId="5DB733F4" w14:textId="115B15AF" w:rsidR="006327AF" w:rsidRDefault="006A2822" w:rsidP="006A2822">
      <w:pPr>
        <w:tabs>
          <w:tab w:val="left" w:pos="1329"/>
        </w:tabs>
        <w:spacing w:before="240" w:after="0"/>
        <w:jc w:val="both"/>
        <w:rPr>
          <w:rFonts w:ascii="Times New Roman" w:hAnsi="Times New Roman" w:cs="Times New Roman"/>
          <w:sz w:val="24"/>
          <w:szCs w:val="24"/>
        </w:rPr>
      </w:pPr>
      <w:r w:rsidRPr="006A2822">
        <w:rPr>
          <w:rFonts w:ascii="Times New Roman" w:hAnsi="Times New Roman" w:cs="Times New Roman"/>
          <w:sz w:val="24"/>
          <w:szCs w:val="24"/>
        </w:rPr>
        <w:t>Главный труд Русского Клаузевица А.А. Свечина (1878–1938) – одного из основателей Академии Генерального штаба и основоположников отечественной стратегической мысли. Эта знаменитая книга не ограничивается лишь вопросами использования вооруженных сил, впервые рассматривая влияние политики, дипломатии, экономики на ход и результат войн «Стратегия» Свечина является отличным пособием по развитию креативного мышления.</w:t>
      </w:r>
    </w:p>
    <w:p w14:paraId="37FE82CF" w14:textId="39ED0B7A" w:rsidR="006327AF" w:rsidRDefault="006327AF" w:rsidP="00F501D8">
      <w:pPr>
        <w:tabs>
          <w:tab w:val="left" w:pos="1329"/>
        </w:tabs>
        <w:spacing w:before="240" w:after="0"/>
        <w:rPr>
          <w:rFonts w:ascii="Times New Roman" w:hAnsi="Times New Roman" w:cs="Times New Roman"/>
          <w:sz w:val="24"/>
          <w:szCs w:val="24"/>
        </w:rPr>
      </w:pPr>
    </w:p>
    <w:p w14:paraId="55DE1DB6" w14:textId="729C42BC" w:rsidR="006327AF" w:rsidRDefault="006327AF" w:rsidP="00F501D8">
      <w:pPr>
        <w:tabs>
          <w:tab w:val="left" w:pos="1329"/>
        </w:tabs>
        <w:spacing w:before="240" w:after="0"/>
        <w:rPr>
          <w:rFonts w:ascii="Times New Roman" w:hAnsi="Times New Roman" w:cs="Times New Roman"/>
          <w:sz w:val="24"/>
          <w:szCs w:val="24"/>
        </w:rPr>
      </w:pPr>
    </w:p>
    <w:p w14:paraId="79A7D417" w14:textId="78CC97AD" w:rsidR="006327AF" w:rsidRDefault="006A0A44" w:rsidP="00F501D8">
      <w:pPr>
        <w:tabs>
          <w:tab w:val="left" w:pos="1329"/>
        </w:tabs>
        <w:spacing w:before="240"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0" behindDoc="1" locked="0" layoutInCell="1" allowOverlap="1" wp14:anchorId="13D33395" wp14:editId="7FAD09D9">
            <wp:simplePos x="0" y="0"/>
            <wp:positionH relativeFrom="column">
              <wp:posOffset>-222885</wp:posOffset>
            </wp:positionH>
            <wp:positionV relativeFrom="paragraph">
              <wp:posOffset>162560</wp:posOffset>
            </wp:positionV>
            <wp:extent cx="1514475" cy="2371725"/>
            <wp:effectExtent l="0" t="0" r="9525" b="9525"/>
            <wp:wrapTight wrapText="bothSides">
              <wp:wrapPolygon edited="0">
                <wp:start x="0" y="0"/>
                <wp:lineTo x="0" y="21513"/>
                <wp:lineTo x="21464" y="21513"/>
                <wp:lineTo x="2146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8" cstate="print">
                      <a:extLst>
                        <a:ext uri="{28A0092B-C50C-407E-A947-70E740481C1C}">
                          <a14:useLocalDpi xmlns:a14="http://schemas.microsoft.com/office/drawing/2010/main" val="0"/>
                        </a:ext>
                      </a:extLst>
                    </a:blip>
                    <a:srcRect l="9397" t="5614" r="-159" b="304"/>
                    <a:stretch/>
                  </pic:blipFill>
                  <pic:spPr bwMode="auto">
                    <a:xfrm>
                      <a:off x="0" y="0"/>
                      <a:ext cx="151447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49832" w14:textId="7CB9A3C4" w:rsidR="006A0A44" w:rsidRDefault="006A0A44" w:rsidP="005D37CA">
      <w:pPr>
        <w:tabs>
          <w:tab w:val="left" w:pos="1329"/>
        </w:tabs>
        <w:rPr>
          <w:rFonts w:ascii="Times New Roman" w:hAnsi="Times New Roman" w:cs="Times New Roman"/>
          <w:b/>
          <w:bCs/>
          <w:sz w:val="24"/>
          <w:szCs w:val="24"/>
        </w:rPr>
      </w:pPr>
      <w:r>
        <w:rPr>
          <w:rFonts w:ascii="Times New Roman" w:hAnsi="Times New Roman" w:cs="Times New Roman"/>
          <w:b/>
          <w:bCs/>
          <w:sz w:val="24"/>
          <w:szCs w:val="24"/>
        </w:rPr>
        <w:t>Суворов, А.</w:t>
      </w:r>
      <w:r w:rsidR="008A75A5">
        <w:rPr>
          <w:rFonts w:ascii="Times New Roman" w:hAnsi="Times New Roman" w:cs="Times New Roman"/>
          <w:b/>
          <w:bCs/>
          <w:sz w:val="24"/>
          <w:szCs w:val="24"/>
        </w:rPr>
        <w:t xml:space="preserve"> </w:t>
      </w:r>
    </w:p>
    <w:p w14:paraId="4780D805" w14:textId="3F4476D2" w:rsidR="00030C07" w:rsidRPr="005D37CA" w:rsidRDefault="006A0A44" w:rsidP="005D37CA">
      <w:pPr>
        <w:tabs>
          <w:tab w:val="left" w:pos="1329"/>
        </w:tabs>
        <w:rPr>
          <w:rFonts w:ascii="Times New Roman" w:hAnsi="Times New Roman" w:cs="Times New Roman"/>
          <w:bCs/>
          <w:sz w:val="24"/>
          <w:szCs w:val="24"/>
        </w:rPr>
      </w:pPr>
      <w:r>
        <w:rPr>
          <w:rFonts w:ascii="Times New Roman" w:hAnsi="Times New Roman" w:cs="Times New Roman"/>
          <w:b/>
          <w:bCs/>
          <w:sz w:val="24"/>
          <w:szCs w:val="24"/>
        </w:rPr>
        <w:t>Наука побеждать</w:t>
      </w:r>
      <w:r w:rsidR="008E577C">
        <w:rPr>
          <w:rFonts w:ascii="Times New Roman" w:hAnsi="Times New Roman" w:cs="Times New Roman"/>
          <w:bCs/>
          <w:sz w:val="24"/>
          <w:szCs w:val="24"/>
        </w:rPr>
        <w:t>[текст]</w:t>
      </w:r>
      <w:r w:rsidR="00C60FF8">
        <w:rPr>
          <w:rFonts w:ascii="Times New Roman" w:hAnsi="Times New Roman" w:cs="Times New Roman"/>
          <w:bCs/>
          <w:sz w:val="24"/>
          <w:szCs w:val="24"/>
        </w:rPr>
        <w:t xml:space="preserve">/ </w:t>
      </w:r>
      <w:r>
        <w:rPr>
          <w:rFonts w:ascii="Times New Roman" w:hAnsi="Times New Roman" w:cs="Times New Roman"/>
          <w:bCs/>
          <w:sz w:val="24"/>
          <w:szCs w:val="24"/>
        </w:rPr>
        <w:t>Александр Суворов</w:t>
      </w:r>
      <w:r w:rsidR="008E577C" w:rsidRPr="005D37CA">
        <w:rPr>
          <w:rFonts w:ascii="Times New Roman" w:hAnsi="Times New Roman" w:cs="Times New Roman"/>
          <w:bCs/>
          <w:sz w:val="24"/>
          <w:szCs w:val="24"/>
        </w:rPr>
        <w:t>.</w:t>
      </w:r>
      <w:r w:rsidR="006F107D" w:rsidRPr="005D37CA">
        <w:rPr>
          <w:rFonts w:ascii="Times New Roman" w:hAnsi="Times New Roman" w:cs="Times New Roman"/>
          <w:bCs/>
          <w:sz w:val="24"/>
          <w:szCs w:val="24"/>
        </w:rPr>
        <w:t xml:space="preserve"> – </w:t>
      </w:r>
      <w:r w:rsidR="008E577C" w:rsidRPr="005D37CA">
        <w:rPr>
          <w:rFonts w:ascii="Times New Roman" w:hAnsi="Times New Roman" w:cs="Times New Roman"/>
          <w:bCs/>
          <w:sz w:val="24"/>
          <w:szCs w:val="24"/>
        </w:rPr>
        <w:t>Москва:</w:t>
      </w:r>
      <w:r w:rsidR="00395C0F" w:rsidRPr="005D37CA">
        <w:rPr>
          <w:rFonts w:ascii="Times New Roman" w:hAnsi="Times New Roman" w:cs="Times New Roman"/>
          <w:bCs/>
          <w:sz w:val="24"/>
          <w:szCs w:val="24"/>
        </w:rPr>
        <w:t xml:space="preserve"> Эксмо</w:t>
      </w:r>
      <w:r w:rsidR="008A75A5" w:rsidRPr="005D37CA">
        <w:rPr>
          <w:rFonts w:ascii="Times New Roman" w:hAnsi="Times New Roman" w:cs="Times New Roman"/>
          <w:bCs/>
          <w:sz w:val="24"/>
          <w:szCs w:val="24"/>
        </w:rPr>
        <w:t xml:space="preserve">, </w:t>
      </w:r>
      <w:r w:rsidR="008E577C" w:rsidRPr="005D37CA">
        <w:rPr>
          <w:rFonts w:ascii="Times New Roman" w:hAnsi="Times New Roman" w:cs="Times New Roman"/>
          <w:bCs/>
          <w:sz w:val="24"/>
          <w:szCs w:val="24"/>
        </w:rPr>
        <w:t>20</w:t>
      </w:r>
      <w:r w:rsidR="00C60FF8" w:rsidRPr="005D37CA">
        <w:rPr>
          <w:rFonts w:ascii="Times New Roman" w:hAnsi="Times New Roman" w:cs="Times New Roman"/>
          <w:bCs/>
          <w:sz w:val="24"/>
          <w:szCs w:val="24"/>
        </w:rPr>
        <w:t>1</w:t>
      </w:r>
      <w:r>
        <w:rPr>
          <w:rFonts w:ascii="Times New Roman" w:hAnsi="Times New Roman" w:cs="Times New Roman"/>
          <w:bCs/>
          <w:sz w:val="24"/>
          <w:szCs w:val="24"/>
        </w:rPr>
        <w:t>4</w:t>
      </w:r>
      <w:r w:rsidR="00CF4890" w:rsidRPr="005D37CA">
        <w:rPr>
          <w:rFonts w:ascii="Times New Roman" w:hAnsi="Times New Roman" w:cs="Times New Roman"/>
          <w:bCs/>
          <w:sz w:val="24"/>
          <w:szCs w:val="24"/>
        </w:rPr>
        <w:t xml:space="preserve">. </w:t>
      </w:r>
      <w:r w:rsidR="00B95B2B" w:rsidRPr="005D37CA">
        <w:rPr>
          <w:rFonts w:ascii="Times New Roman" w:hAnsi="Times New Roman" w:cs="Times New Roman"/>
          <w:bCs/>
          <w:sz w:val="24"/>
          <w:szCs w:val="24"/>
        </w:rPr>
        <w:t>–</w:t>
      </w:r>
      <w:r w:rsidR="008E577C" w:rsidRPr="005D37CA">
        <w:rPr>
          <w:rFonts w:ascii="Times New Roman" w:hAnsi="Times New Roman" w:cs="Times New Roman"/>
          <w:bCs/>
          <w:sz w:val="24"/>
          <w:szCs w:val="24"/>
        </w:rPr>
        <w:t xml:space="preserve"> </w:t>
      </w:r>
      <w:r w:rsidR="00395C0F" w:rsidRPr="005D37CA">
        <w:rPr>
          <w:rFonts w:ascii="Times New Roman" w:hAnsi="Times New Roman" w:cs="Times New Roman"/>
          <w:bCs/>
          <w:sz w:val="24"/>
          <w:szCs w:val="24"/>
        </w:rPr>
        <w:t>3</w:t>
      </w:r>
      <w:r>
        <w:rPr>
          <w:rFonts w:ascii="Times New Roman" w:hAnsi="Times New Roman" w:cs="Times New Roman"/>
          <w:bCs/>
          <w:sz w:val="24"/>
          <w:szCs w:val="24"/>
        </w:rPr>
        <w:t>52с</w:t>
      </w:r>
      <w:r w:rsidR="00CF4890" w:rsidRPr="005D37CA">
        <w:rPr>
          <w:rFonts w:ascii="Times New Roman" w:hAnsi="Times New Roman" w:cs="Times New Roman"/>
          <w:bCs/>
          <w:sz w:val="24"/>
          <w:szCs w:val="24"/>
        </w:rPr>
        <w:t>.</w:t>
      </w:r>
      <w:r>
        <w:rPr>
          <w:rFonts w:ascii="Times New Roman" w:hAnsi="Times New Roman" w:cs="Times New Roman"/>
          <w:bCs/>
          <w:sz w:val="24"/>
          <w:szCs w:val="24"/>
        </w:rPr>
        <w:t xml:space="preserve"> – (Всемирная литература (с картинкой)).</w:t>
      </w:r>
    </w:p>
    <w:p w14:paraId="41537CDE" w14:textId="150EB3A0" w:rsidR="005D37CA" w:rsidRDefault="000607E4" w:rsidP="000607E4">
      <w:pPr>
        <w:tabs>
          <w:tab w:val="left" w:pos="1329"/>
        </w:tabs>
        <w:ind w:left="-426"/>
        <w:jc w:val="both"/>
        <w:rPr>
          <w:rFonts w:ascii="Times New Roman" w:hAnsi="Times New Roman" w:cs="Times New Roman"/>
          <w:bCs/>
          <w:sz w:val="24"/>
          <w:szCs w:val="24"/>
        </w:rPr>
      </w:pPr>
      <w:r w:rsidRPr="000607E4">
        <w:rPr>
          <w:rFonts w:ascii="Times New Roman" w:hAnsi="Times New Roman" w:cs="Times New Roman"/>
          <w:bCs/>
          <w:sz w:val="24"/>
          <w:szCs w:val="24"/>
        </w:rPr>
        <w:t xml:space="preserve">«Наука побеждать» — это самая известная работа А. В. Суворова, в которой он обобщил весь свой богатый боевой опыт. В произведении представлены наставления </w:t>
      </w:r>
      <w:r w:rsidRPr="000607E4">
        <w:rPr>
          <w:rFonts w:ascii="Times New Roman" w:hAnsi="Times New Roman" w:cs="Times New Roman"/>
          <w:bCs/>
          <w:sz w:val="24"/>
          <w:szCs w:val="24"/>
        </w:rPr>
        <w:t>по-строевому</w:t>
      </w:r>
      <w:r w:rsidRPr="000607E4">
        <w:rPr>
          <w:rFonts w:ascii="Times New Roman" w:hAnsi="Times New Roman" w:cs="Times New Roman"/>
          <w:bCs/>
          <w:sz w:val="24"/>
          <w:szCs w:val="24"/>
        </w:rPr>
        <w:t xml:space="preserve"> и тактическому обучению. В конце концов, кто может рассказать о том, что нужно для победы, лучше, чем человек, который не проиграл ни одного сражения. В сборник также вошли автобиография, трогательная переписка Суворова с его дочерью, Cуворочкой, а также воспоминания современников и исследования потомков. Эти произведения позволят вам взглянуть на великого полководца с разных сторон и помогут узнать одного из образованнейших людей XVIII века.</w:t>
      </w:r>
    </w:p>
    <w:p w14:paraId="22E3AC8D" w14:textId="7F689529" w:rsidR="00464210" w:rsidRDefault="00464210" w:rsidP="00ED3C68">
      <w:pPr>
        <w:tabs>
          <w:tab w:val="left" w:pos="1329"/>
        </w:tabs>
        <w:spacing w:after="0"/>
        <w:ind w:left="-142" w:hanging="425"/>
        <w:jc w:val="both"/>
        <w:rPr>
          <w:rFonts w:ascii="Times New Roman" w:hAnsi="Times New Roman" w:cs="Times New Roman"/>
          <w:sz w:val="24"/>
          <w:szCs w:val="24"/>
        </w:rPr>
      </w:pPr>
    </w:p>
    <w:p w14:paraId="4BA78930" w14:textId="2EE915C2" w:rsidR="00464210" w:rsidRDefault="00464210" w:rsidP="00ED3C68">
      <w:pPr>
        <w:tabs>
          <w:tab w:val="left" w:pos="1329"/>
        </w:tabs>
        <w:spacing w:after="0"/>
        <w:ind w:left="-142" w:hanging="425"/>
        <w:jc w:val="both"/>
        <w:rPr>
          <w:rFonts w:ascii="Times New Roman" w:hAnsi="Times New Roman" w:cs="Times New Roman"/>
          <w:sz w:val="24"/>
          <w:szCs w:val="24"/>
        </w:rPr>
      </w:pPr>
    </w:p>
    <w:p w14:paraId="3B268925" w14:textId="77C7C99B" w:rsidR="00464210" w:rsidRDefault="00464210" w:rsidP="00ED3C68">
      <w:pPr>
        <w:tabs>
          <w:tab w:val="left" w:pos="1329"/>
        </w:tabs>
        <w:spacing w:after="0"/>
        <w:ind w:left="-142" w:hanging="425"/>
        <w:jc w:val="both"/>
        <w:rPr>
          <w:rFonts w:ascii="Times New Roman" w:hAnsi="Times New Roman" w:cs="Times New Roman"/>
          <w:sz w:val="24"/>
          <w:szCs w:val="24"/>
        </w:rPr>
      </w:pPr>
    </w:p>
    <w:p w14:paraId="659BD494" w14:textId="77777777" w:rsidR="00766BF4" w:rsidRDefault="00766BF4" w:rsidP="00662987">
      <w:pPr>
        <w:tabs>
          <w:tab w:val="left" w:pos="1329"/>
        </w:tabs>
        <w:jc w:val="both"/>
        <w:rPr>
          <w:rFonts w:ascii="Times New Roman" w:hAnsi="Times New Roman" w:cs="Times New Roman"/>
          <w:sz w:val="24"/>
          <w:szCs w:val="24"/>
        </w:rPr>
      </w:pPr>
    </w:p>
    <w:p w14:paraId="2DF22F5D" w14:textId="77777777" w:rsidR="00766BF4" w:rsidRDefault="00766BF4" w:rsidP="00404DAC">
      <w:pPr>
        <w:tabs>
          <w:tab w:val="left" w:pos="1329"/>
        </w:tabs>
        <w:ind w:left="-284"/>
        <w:jc w:val="both"/>
        <w:rPr>
          <w:rFonts w:ascii="Times New Roman" w:hAnsi="Times New Roman" w:cs="Times New Roman"/>
          <w:sz w:val="24"/>
          <w:szCs w:val="24"/>
        </w:rPr>
      </w:pPr>
    </w:p>
    <w:p w14:paraId="284F78BC" w14:textId="77777777" w:rsidR="004C71EE" w:rsidRDefault="004C71EE" w:rsidP="00B83CB6">
      <w:pPr>
        <w:tabs>
          <w:tab w:val="left" w:pos="1329"/>
        </w:tabs>
        <w:jc w:val="both"/>
        <w:rPr>
          <w:rFonts w:ascii="Times New Roman" w:hAnsi="Times New Roman" w:cs="Times New Roman"/>
          <w:sz w:val="24"/>
          <w:szCs w:val="24"/>
        </w:rPr>
      </w:pPr>
    </w:p>
    <w:p w14:paraId="681741B1" w14:textId="77777777" w:rsidR="004C71EE" w:rsidRDefault="004C71EE" w:rsidP="00B83CB6">
      <w:pPr>
        <w:tabs>
          <w:tab w:val="left" w:pos="1329"/>
        </w:tabs>
        <w:jc w:val="both"/>
        <w:rPr>
          <w:rFonts w:ascii="Times New Roman" w:hAnsi="Times New Roman" w:cs="Times New Roman"/>
          <w:sz w:val="24"/>
          <w:szCs w:val="24"/>
        </w:rPr>
      </w:pPr>
    </w:p>
    <w:p w14:paraId="386B76E2" w14:textId="77777777" w:rsidR="004C71EE" w:rsidRDefault="004C71EE" w:rsidP="00B83CB6">
      <w:pPr>
        <w:tabs>
          <w:tab w:val="left" w:pos="1329"/>
        </w:tabs>
        <w:jc w:val="both"/>
        <w:rPr>
          <w:rFonts w:ascii="Times New Roman" w:hAnsi="Times New Roman" w:cs="Times New Roman"/>
          <w:sz w:val="24"/>
          <w:szCs w:val="24"/>
        </w:rPr>
      </w:pPr>
    </w:p>
    <w:p w14:paraId="17104D61" w14:textId="77777777" w:rsidR="004C71EE" w:rsidRDefault="004C71EE" w:rsidP="00B83CB6">
      <w:pPr>
        <w:tabs>
          <w:tab w:val="left" w:pos="1329"/>
        </w:tabs>
        <w:jc w:val="both"/>
        <w:rPr>
          <w:rFonts w:ascii="Times New Roman" w:hAnsi="Times New Roman" w:cs="Times New Roman"/>
          <w:sz w:val="24"/>
          <w:szCs w:val="24"/>
        </w:rPr>
      </w:pPr>
    </w:p>
    <w:p w14:paraId="1A3255C5" w14:textId="77777777" w:rsidR="004C71EE" w:rsidRDefault="004C71EE" w:rsidP="00B83CB6">
      <w:pPr>
        <w:tabs>
          <w:tab w:val="left" w:pos="1329"/>
        </w:tabs>
        <w:jc w:val="both"/>
        <w:rPr>
          <w:rFonts w:ascii="Times New Roman" w:hAnsi="Times New Roman" w:cs="Times New Roman"/>
          <w:sz w:val="24"/>
          <w:szCs w:val="24"/>
        </w:rPr>
      </w:pPr>
    </w:p>
    <w:p w14:paraId="66A7810F" w14:textId="77777777" w:rsidR="004C71EE" w:rsidRDefault="004C71EE" w:rsidP="00B83CB6">
      <w:pPr>
        <w:tabs>
          <w:tab w:val="left" w:pos="1329"/>
        </w:tabs>
        <w:jc w:val="both"/>
        <w:rPr>
          <w:rFonts w:ascii="Times New Roman" w:hAnsi="Times New Roman" w:cs="Times New Roman"/>
          <w:sz w:val="24"/>
          <w:szCs w:val="24"/>
        </w:rPr>
      </w:pPr>
    </w:p>
    <w:p w14:paraId="3186B57C" w14:textId="77777777" w:rsidR="004C71EE" w:rsidRDefault="004C71EE" w:rsidP="00B83CB6">
      <w:pPr>
        <w:tabs>
          <w:tab w:val="left" w:pos="1329"/>
        </w:tabs>
        <w:jc w:val="both"/>
        <w:rPr>
          <w:rFonts w:ascii="Times New Roman" w:hAnsi="Times New Roman" w:cs="Times New Roman"/>
          <w:sz w:val="24"/>
          <w:szCs w:val="24"/>
        </w:rPr>
      </w:pPr>
    </w:p>
    <w:p w14:paraId="003935D1" w14:textId="77777777" w:rsidR="004C71EE" w:rsidRDefault="004C71EE" w:rsidP="00B83CB6">
      <w:pPr>
        <w:tabs>
          <w:tab w:val="left" w:pos="1329"/>
        </w:tabs>
        <w:jc w:val="both"/>
        <w:rPr>
          <w:rFonts w:ascii="Times New Roman" w:hAnsi="Times New Roman" w:cs="Times New Roman"/>
          <w:sz w:val="24"/>
          <w:szCs w:val="24"/>
        </w:rPr>
      </w:pPr>
    </w:p>
    <w:p w14:paraId="741ACF29" w14:textId="77777777" w:rsidR="004C71EE" w:rsidRDefault="004C71EE" w:rsidP="00B83CB6">
      <w:pPr>
        <w:tabs>
          <w:tab w:val="left" w:pos="1329"/>
        </w:tabs>
        <w:jc w:val="both"/>
        <w:rPr>
          <w:rFonts w:ascii="Times New Roman" w:hAnsi="Times New Roman" w:cs="Times New Roman"/>
          <w:sz w:val="24"/>
          <w:szCs w:val="24"/>
        </w:rPr>
      </w:pPr>
    </w:p>
    <w:p w14:paraId="2D684892" w14:textId="77777777" w:rsidR="004C71EE" w:rsidRDefault="004C71EE" w:rsidP="00B83CB6">
      <w:pPr>
        <w:tabs>
          <w:tab w:val="left" w:pos="1329"/>
        </w:tabs>
        <w:jc w:val="both"/>
        <w:rPr>
          <w:rFonts w:ascii="Times New Roman" w:hAnsi="Times New Roman" w:cs="Times New Roman"/>
          <w:sz w:val="24"/>
          <w:szCs w:val="24"/>
        </w:rPr>
      </w:pPr>
    </w:p>
    <w:p w14:paraId="7A2E8662" w14:textId="77777777" w:rsidR="004C71EE" w:rsidRDefault="004C71EE" w:rsidP="00B83CB6">
      <w:pPr>
        <w:tabs>
          <w:tab w:val="left" w:pos="1329"/>
        </w:tabs>
        <w:jc w:val="both"/>
        <w:rPr>
          <w:rFonts w:ascii="Times New Roman" w:hAnsi="Times New Roman" w:cs="Times New Roman"/>
          <w:sz w:val="24"/>
          <w:szCs w:val="24"/>
        </w:rPr>
      </w:pPr>
    </w:p>
    <w:p w14:paraId="4E8D3D7B" w14:textId="77777777" w:rsidR="004C71EE" w:rsidRDefault="004C71EE" w:rsidP="00B83CB6">
      <w:pPr>
        <w:tabs>
          <w:tab w:val="left" w:pos="1329"/>
        </w:tabs>
        <w:jc w:val="both"/>
        <w:rPr>
          <w:rFonts w:ascii="Times New Roman" w:hAnsi="Times New Roman" w:cs="Times New Roman"/>
          <w:sz w:val="24"/>
          <w:szCs w:val="24"/>
        </w:rPr>
      </w:pPr>
    </w:p>
    <w:p w14:paraId="10BA0C3E" w14:textId="77777777" w:rsidR="004C71EE" w:rsidRDefault="004C71EE" w:rsidP="00B83CB6">
      <w:pPr>
        <w:tabs>
          <w:tab w:val="left" w:pos="1329"/>
        </w:tabs>
        <w:jc w:val="both"/>
        <w:rPr>
          <w:rFonts w:ascii="Times New Roman" w:hAnsi="Times New Roman" w:cs="Times New Roman"/>
          <w:sz w:val="24"/>
          <w:szCs w:val="24"/>
        </w:rPr>
      </w:pPr>
    </w:p>
    <w:p w14:paraId="27235E5F" w14:textId="77777777" w:rsidR="004C71EE" w:rsidRDefault="004C71EE" w:rsidP="00B83CB6">
      <w:pPr>
        <w:tabs>
          <w:tab w:val="left" w:pos="1329"/>
        </w:tabs>
        <w:jc w:val="both"/>
        <w:rPr>
          <w:rFonts w:ascii="Times New Roman" w:hAnsi="Times New Roman" w:cs="Times New Roman"/>
          <w:sz w:val="24"/>
          <w:szCs w:val="24"/>
        </w:rPr>
      </w:pPr>
    </w:p>
    <w:p w14:paraId="280DE9F4" w14:textId="7260C655" w:rsidR="00030C07" w:rsidRDefault="002849F4" w:rsidP="00B83CB6">
      <w:pPr>
        <w:tabs>
          <w:tab w:val="left" w:pos="1329"/>
        </w:tabs>
        <w:jc w:val="both"/>
        <w:rPr>
          <w:rFonts w:ascii="Times New Roman" w:hAnsi="Times New Roman" w:cs="Times New Roman"/>
          <w:sz w:val="24"/>
          <w:szCs w:val="24"/>
        </w:rPr>
      </w:pPr>
      <w:r>
        <w:rPr>
          <w:rFonts w:ascii="Times New Roman" w:hAnsi="Times New Roman" w:cs="Times New Roman"/>
          <w:sz w:val="24"/>
          <w:szCs w:val="24"/>
        </w:rPr>
        <w:t>«</w:t>
      </w:r>
      <w:r w:rsidR="00222CBF">
        <w:rPr>
          <w:rFonts w:ascii="Times New Roman" w:hAnsi="Times New Roman" w:cs="Times New Roman"/>
          <w:sz w:val="24"/>
          <w:szCs w:val="24"/>
        </w:rPr>
        <w:t>Побеждая зло</w:t>
      </w:r>
      <w:r>
        <w:rPr>
          <w:rFonts w:ascii="Times New Roman" w:hAnsi="Times New Roman" w:cs="Times New Roman"/>
          <w:sz w:val="24"/>
          <w:szCs w:val="24"/>
        </w:rPr>
        <w:t>»: рекомендательный список</w:t>
      </w:r>
      <w:r w:rsidR="00404DAC">
        <w:rPr>
          <w:rFonts w:ascii="Times New Roman" w:hAnsi="Times New Roman" w:cs="Times New Roman"/>
          <w:sz w:val="24"/>
          <w:szCs w:val="24"/>
        </w:rPr>
        <w:t xml:space="preserve"> </w:t>
      </w:r>
      <w:r>
        <w:rPr>
          <w:rFonts w:ascii="Times New Roman" w:hAnsi="Times New Roman" w:cs="Times New Roman"/>
          <w:sz w:val="24"/>
          <w:szCs w:val="24"/>
        </w:rPr>
        <w:t>/</w:t>
      </w:r>
      <w:r w:rsidR="00FE51C7">
        <w:rPr>
          <w:rFonts w:ascii="Times New Roman" w:hAnsi="Times New Roman" w:cs="Times New Roman"/>
          <w:sz w:val="24"/>
          <w:szCs w:val="24"/>
        </w:rPr>
        <w:t xml:space="preserve">ведущий </w:t>
      </w:r>
      <w:r>
        <w:rPr>
          <w:rFonts w:ascii="Times New Roman" w:hAnsi="Times New Roman" w:cs="Times New Roman"/>
          <w:sz w:val="24"/>
          <w:szCs w:val="24"/>
        </w:rPr>
        <w:t>библиотекарь</w:t>
      </w:r>
      <w:r w:rsidR="00FE51C7">
        <w:rPr>
          <w:rFonts w:ascii="Times New Roman" w:hAnsi="Times New Roman" w:cs="Times New Roman"/>
          <w:sz w:val="24"/>
          <w:szCs w:val="24"/>
        </w:rPr>
        <w:t xml:space="preserve"> о</w:t>
      </w:r>
      <w:r>
        <w:rPr>
          <w:rFonts w:ascii="Times New Roman" w:hAnsi="Times New Roman" w:cs="Times New Roman"/>
          <w:sz w:val="24"/>
          <w:szCs w:val="24"/>
        </w:rPr>
        <w:t xml:space="preserve">тдел обслуживания Матусевич Н.Б. – ст. Романовская: МБУК </w:t>
      </w:r>
      <w:r w:rsidR="00B26927">
        <w:rPr>
          <w:rFonts w:ascii="Times New Roman" w:hAnsi="Times New Roman" w:cs="Times New Roman"/>
          <w:sz w:val="24"/>
          <w:szCs w:val="24"/>
        </w:rPr>
        <w:t>ВР «МЦБ» им. М.В. Наумова, 202</w:t>
      </w:r>
      <w:r w:rsidR="004C71EE">
        <w:rPr>
          <w:rFonts w:ascii="Times New Roman" w:hAnsi="Times New Roman" w:cs="Times New Roman"/>
          <w:sz w:val="24"/>
          <w:szCs w:val="24"/>
        </w:rPr>
        <w:t>5</w:t>
      </w:r>
      <w:r w:rsidRPr="002A1D3D">
        <w:rPr>
          <w:rFonts w:ascii="Times New Roman" w:hAnsi="Times New Roman" w:cs="Times New Roman"/>
          <w:sz w:val="24"/>
          <w:szCs w:val="24"/>
        </w:rPr>
        <w:t xml:space="preserve"> </w:t>
      </w:r>
      <w:r w:rsidR="00230468">
        <w:rPr>
          <w:rFonts w:ascii="Times New Roman" w:hAnsi="Times New Roman" w:cs="Times New Roman"/>
          <w:sz w:val="24"/>
          <w:szCs w:val="24"/>
        </w:rPr>
        <w:t xml:space="preserve">г.- </w:t>
      </w:r>
      <w:r w:rsidR="00404DAC">
        <w:rPr>
          <w:rFonts w:ascii="Times New Roman" w:hAnsi="Times New Roman" w:cs="Times New Roman"/>
          <w:sz w:val="24"/>
          <w:szCs w:val="24"/>
        </w:rPr>
        <w:t>5</w:t>
      </w:r>
      <w:r>
        <w:rPr>
          <w:rFonts w:ascii="Times New Roman" w:hAnsi="Times New Roman" w:cs="Times New Roman"/>
          <w:sz w:val="24"/>
          <w:szCs w:val="24"/>
        </w:rPr>
        <w:t>с.</w:t>
      </w:r>
    </w:p>
    <w:sectPr w:rsidR="00030C07" w:rsidSect="00EA7B85">
      <w:headerReference w:type="even" r:id="rId19"/>
      <w:headerReference w:type="default" r:id="rId20"/>
      <w:footerReference w:type="even" r:id="rId21"/>
      <w:footerReference w:type="default" r:id="rId22"/>
      <w:headerReference w:type="first" r:id="rId23"/>
      <w:footerReference w:type="first" r:id="rId24"/>
      <w:pgSz w:w="11906" w:h="16838"/>
      <w:pgMar w:top="567" w:right="850"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6500" w14:textId="77777777" w:rsidR="004C09EF" w:rsidRDefault="004C09EF">
      <w:pPr>
        <w:spacing w:after="0" w:line="240" w:lineRule="auto"/>
      </w:pPr>
      <w:r>
        <w:separator/>
      </w:r>
    </w:p>
  </w:endnote>
  <w:endnote w:type="continuationSeparator" w:id="0">
    <w:p w14:paraId="1FEDD3BA" w14:textId="77777777" w:rsidR="004C09EF" w:rsidRDefault="004C0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variable"/>
    <w:sig w:usb0="00000003" w:usb1="00002046"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F093" w14:textId="77777777" w:rsidR="005F518C" w:rsidRDefault="005F518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5D6" w14:textId="77777777" w:rsidR="00030C07" w:rsidRDefault="00030C0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1ED" w14:textId="77777777" w:rsidR="005F518C" w:rsidRDefault="005F518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28912" w14:textId="77777777" w:rsidR="004C09EF" w:rsidRDefault="004C09EF">
      <w:pPr>
        <w:spacing w:after="0" w:line="240" w:lineRule="auto"/>
      </w:pPr>
      <w:r>
        <w:separator/>
      </w:r>
    </w:p>
  </w:footnote>
  <w:footnote w:type="continuationSeparator" w:id="0">
    <w:p w14:paraId="2F6B159F" w14:textId="77777777" w:rsidR="004C09EF" w:rsidRDefault="004C0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71E" w14:textId="77777777" w:rsidR="005F518C" w:rsidRDefault="005F518C">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21E8" w14:textId="77777777" w:rsidR="00030C07" w:rsidRDefault="00030C07">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CBE5" w14:textId="77777777" w:rsidR="005F518C" w:rsidRDefault="005F518C">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C07"/>
    <w:rsid w:val="00000559"/>
    <w:rsid w:val="00002276"/>
    <w:rsid w:val="000054D0"/>
    <w:rsid w:val="00006CC1"/>
    <w:rsid w:val="000138DA"/>
    <w:rsid w:val="0001619D"/>
    <w:rsid w:val="00030C07"/>
    <w:rsid w:val="000446C7"/>
    <w:rsid w:val="00050920"/>
    <w:rsid w:val="000541AD"/>
    <w:rsid w:val="000605EF"/>
    <w:rsid w:val="000607E4"/>
    <w:rsid w:val="00067814"/>
    <w:rsid w:val="0007464A"/>
    <w:rsid w:val="000824DB"/>
    <w:rsid w:val="000A3D23"/>
    <w:rsid w:val="000E497F"/>
    <w:rsid w:val="00101672"/>
    <w:rsid w:val="0010316B"/>
    <w:rsid w:val="00114497"/>
    <w:rsid w:val="00123674"/>
    <w:rsid w:val="00136354"/>
    <w:rsid w:val="00157036"/>
    <w:rsid w:val="00173EAE"/>
    <w:rsid w:val="001810D4"/>
    <w:rsid w:val="001836B2"/>
    <w:rsid w:val="00191F6E"/>
    <w:rsid w:val="001A3246"/>
    <w:rsid w:val="001A7749"/>
    <w:rsid w:val="001B2810"/>
    <w:rsid w:val="001B7768"/>
    <w:rsid w:val="001C1EE6"/>
    <w:rsid w:val="001C7DEC"/>
    <w:rsid w:val="00203953"/>
    <w:rsid w:val="0021218B"/>
    <w:rsid w:val="00222CBF"/>
    <w:rsid w:val="0022448C"/>
    <w:rsid w:val="00226FD2"/>
    <w:rsid w:val="00230468"/>
    <w:rsid w:val="00233D13"/>
    <w:rsid w:val="002849F4"/>
    <w:rsid w:val="0029267C"/>
    <w:rsid w:val="002A1D3D"/>
    <w:rsid w:val="002D52A1"/>
    <w:rsid w:val="00301716"/>
    <w:rsid w:val="003235AA"/>
    <w:rsid w:val="003256A7"/>
    <w:rsid w:val="00342993"/>
    <w:rsid w:val="00356E5F"/>
    <w:rsid w:val="00370E73"/>
    <w:rsid w:val="00370FEB"/>
    <w:rsid w:val="0037163D"/>
    <w:rsid w:val="00384642"/>
    <w:rsid w:val="00384C4C"/>
    <w:rsid w:val="00390911"/>
    <w:rsid w:val="00395C0F"/>
    <w:rsid w:val="00395CDA"/>
    <w:rsid w:val="0039765C"/>
    <w:rsid w:val="003A12A3"/>
    <w:rsid w:val="003B202E"/>
    <w:rsid w:val="003D24C6"/>
    <w:rsid w:val="003F07AA"/>
    <w:rsid w:val="00404DAC"/>
    <w:rsid w:val="0040787F"/>
    <w:rsid w:val="004219CC"/>
    <w:rsid w:val="004243F6"/>
    <w:rsid w:val="00431119"/>
    <w:rsid w:val="00460A20"/>
    <w:rsid w:val="00464210"/>
    <w:rsid w:val="0048002B"/>
    <w:rsid w:val="00490D39"/>
    <w:rsid w:val="004C09EF"/>
    <w:rsid w:val="004C71EE"/>
    <w:rsid w:val="004D75B4"/>
    <w:rsid w:val="004E73FD"/>
    <w:rsid w:val="00542C3D"/>
    <w:rsid w:val="00551703"/>
    <w:rsid w:val="005607DC"/>
    <w:rsid w:val="005625AD"/>
    <w:rsid w:val="005949FC"/>
    <w:rsid w:val="005B75D3"/>
    <w:rsid w:val="005C14DB"/>
    <w:rsid w:val="005C40A7"/>
    <w:rsid w:val="005D37CA"/>
    <w:rsid w:val="005D54EB"/>
    <w:rsid w:val="005E1CB6"/>
    <w:rsid w:val="005E5DEC"/>
    <w:rsid w:val="005E67AE"/>
    <w:rsid w:val="005F518C"/>
    <w:rsid w:val="00600C77"/>
    <w:rsid w:val="00602FB7"/>
    <w:rsid w:val="00617577"/>
    <w:rsid w:val="00631A74"/>
    <w:rsid w:val="006327AF"/>
    <w:rsid w:val="00633019"/>
    <w:rsid w:val="00635737"/>
    <w:rsid w:val="006371D0"/>
    <w:rsid w:val="0064497A"/>
    <w:rsid w:val="0064643C"/>
    <w:rsid w:val="006519A4"/>
    <w:rsid w:val="00662987"/>
    <w:rsid w:val="006663FF"/>
    <w:rsid w:val="0067174C"/>
    <w:rsid w:val="00682489"/>
    <w:rsid w:val="006876E0"/>
    <w:rsid w:val="006A0A44"/>
    <w:rsid w:val="006A2822"/>
    <w:rsid w:val="006A708F"/>
    <w:rsid w:val="006D6600"/>
    <w:rsid w:val="006D6D59"/>
    <w:rsid w:val="006E4D97"/>
    <w:rsid w:val="006F107D"/>
    <w:rsid w:val="00706C05"/>
    <w:rsid w:val="007141AE"/>
    <w:rsid w:val="00714B3C"/>
    <w:rsid w:val="00730FCA"/>
    <w:rsid w:val="0074609D"/>
    <w:rsid w:val="00746A3E"/>
    <w:rsid w:val="00766BF4"/>
    <w:rsid w:val="0078093B"/>
    <w:rsid w:val="00792B27"/>
    <w:rsid w:val="007B69A1"/>
    <w:rsid w:val="00820276"/>
    <w:rsid w:val="00820CEF"/>
    <w:rsid w:val="0082180B"/>
    <w:rsid w:val="0083100D"/>
    <w:rsid w:val="00874A0D"/>
    <w:rsid w:val="008922BF"/>
    <w:rsid w:val="00896E99"/>
    <w:rsid w:val="008A3FAD"/>
    <w:rsid w:val="008A75A5"/>
    <w:rsid w:val="008B6BF3"/>
    <w:rsid w:val="008C5760"/>
    <w:rsid w:val="008C6137"/>
    <w:rsid w:val="008D3B3A"/>
    <w:rsid w:val="008D3E46"/>
    <w:rsid w:val="008E577C"/>
    <w:rsid w:val="00902F3A"/>
    <w:rsid w:val="00932279"/>
    <w:rsid w:val="00954BC2"/>
    <w:rsid w:val="00963CB5"/>
    <w:rsid w:val="00965D1D"/>
    <w:rsid w:val="009664E2"/>
    <w:rsid w:val="00967BBA"/>
    <w:rsid w:val="00972191"/>
    <w:rsid w:val="0098761C"/>
    <w:rsid w:val="009A2DB8"/>
    <w:rsid w:val="009A543A"/>
    <w:rsid w:val="009B63BA"/>
    <w:rsid w:val="009C18DE"/>
    <w:rsid w:val="009C2339"/>
    <w:rsid w:val="009D7DEF"/>
    <w:rsid w:val="009F32AF"/>
    <w:rsid w:val="009F5E8C"/>
    <w:rsid w:val="009F617C"/>
    <w:rsid w:val="009F7A60"/>
    <w:rsid w:val="00A06347"/>
    <w:rsid w:val="00A157BD"/>
    <w:rsid w:val="00A21ADD"/>
    <w:rsid w:val="00A371BD"/>
    <w:rsid w:val="00A37888"/>
    <w:rsid w:val="00A52865"/>
    <w:rsid w:val="00A64A83"/>
    <w:rsid w:val="00AA18F3"/>
    <w:rsid w:val="00AB0795"/>
    <w:rsid w:val="00AF12A9"/>
    <w:rsid w:val="00AF4A04"/>
    <w:rsid w:val="00B015EE"/>
    <w:rsid w:val="00B02DBF"/>
    <w:rsid w:val="00B074A0"/>
    <w:rsid w:val="00B26927"/>
    <w:rsid w:val="00B35837"/>
    <w:rsid w:val="00B3794E"/>
    <w:rsid w:val="00B51A42"/>
    <w:rsid w:val="00B54C52"/>
    <w:rsid w:val="00B61601"/>
    <w:rsid w:val="00B627A6"/>
    <w:rsid w:val="00B653C0"/>
    <w:rsid w:val="00B7205F"/>
    <w:rsid w:val="00B72973"/>
    <w:rsid w:val="00B83CB6"/>
    <w:rsid w:val="00B84E06"/>
    <w:rsid w:val="00B93E48"/>
    <w:rsid w:val="00B95B2B"/>
    <w:rsid w:val="00BC5401"/>
    <w:rsid w:val="00BD3D43"/>
    <w:rsid w:val="00BE250C"/>
    <w:rsid w:val="00BF1D93"/>
    <w:rsid w:val="00BF2004"/>
    <w:rsid w:val="00C32BD4"/>
    <w:rsid w:val="00C47504"/>
    <w:rsid w:val="00C56C41"/>
    <w:rsid w:val="00C60FF8"/>
    <w:rsid w:val="00C8747D"/>
    <w:rsid w:val="00C93C70"/>
    <w:rsid w:val="00CB13B1"/>
    <w:rsid w:val="00CD3279"/>
    <w:rsid w:val="00CE6B52"/>
    <w:rsid w:val="00CF4890"/>
    <w:rsid w:val="00D13A82"/>
    <w:rsid w:val="00D216E2"/>
    <w:rsid w:val="00D2593E"/>
    <w:rsid w:val="00D43636"/>
    <w:rsid w:val="00D74BAC"/>
    <w:rsid w:val="00D86873"/>
    <w:rsid w:val="00DA5711"/>
    <w:rsid w:val="00DC05EA"/>
    <w:rsid w:val="00DC4484"/>
    <w:rsid w:val="00DD238B"/>
    <w:rsid w:val="00E13FE8"/>
    <w:rsid w:val="00E15525"/>
    <w:rsid w:val="00E16817"/>
    <w:rsid w:val="00E31250"/>
    <w:rsid w:val="00E34887"/>
    <w:rsid w:val="00E35B53"/>
    <w:rsid w:val="00E4548D"/>
    <w:rsid w:val="00E554DE"/>
    <w:rsid w:val="00E641F5"/>
    <w:rsid w:val="00E73813"/>
    <w:rsid w:val="00E80150"/>
    <w:rsid w:val="00EA7B85"/>
    <w:rsid w:val="00EC5B10"/>
    <w:rsid w:val="00ED0D05"/>
    <w:rsid w:val="00ED3C68"/>
    <w:rsid w:val="00F501D8"/>
    <w:rsid w:val="00F554CF"/>
    <w:rsid w:val="00F63174"/>
    <w:rsid w:val="00F64C9A"/>
    <w:rsid w:val="00F93948"/>
    <w:rsid w:val="00F96BF6"/>
    <w:rsid w:val="00FA16D0"/>
    <w:rsid w:val="00FA68F2"/>
    <w:rsid w:val="00FB2F8F"/>
    <w:rsid w:val="00FD6FE6"/>
    <w:rsid w:val="00FE3DE0"/>
    <w:rsid w:val="00FE3E66"/>
    <w:rsid w:val="00FE51C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02FF"/>
  <w15:docId w15:val="{F02A26F1-C670-4F37-82EA-DBA1BB4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948F3"/>
    <w:rPr>
      <w:rFonts w:ascii="Segoe UI" w:hAnsi="Segoe UI" w:cs="Segoe UI"/>
      <w:sz w:val="18"/>
      <w:szCs w:val="18"/>
    </w:rPr>
  </w:style>
  <w:style w:type="character" w:customStyle="1" w:styleId="a4">
    <w:name w:val="Верхний колонтитул Знак"/>
    <w:basedOn w:val="a0"/>
    <w:uiPriority w:val="99"/>
    <w:qFormat/>
    <w:rsid w:val="004948F3"/>
  </w:style>
  <w:style w:type="character" w:customStyle="1" w:styleId="a5">
    <w:name w:val="Нижний колонтитул Знак"/>
    <w:basedOn w:val="a0"/>
    <w:uiPriority w:val="99"/>
    <w:qFormat/>
    <w:rsid w:val="004948F3"/>
  </w:style>
  <w:style w:type="character" w:customStyle="1" w:styleId="-">
    <w:name w:val="Интернет-ссылка"/>
    <w:basedOn w:val="a0"/>
    <w:uiPriority w:val="99"/>
    <w:unhideWhenUsed/>
    <w:rsid w:val="0049419C"/>
    <w:rPr>
      <w:color w:val="0563C1" w:themeColor="hyperlink"/>
      <w:u w:val="single"/>
    </w:rPr>
  </w:style>
  <w:style w:type="character" w:customStyle="1" w:styleId="a6">
    <w:name w:val="Посещённая гиперссылка"/>
    <w:basedOn w:val="a0"/>
    <w:uiPriority w:val="99"/>
    <w:semiHidden/>
    <w:unhideWhenUsed/>
    <w:rsid w:val="0049419C"/>
    <w:rPr>
      <w:color w:val="954F72" w:themeColor="followedHyperlink"/>
      <w:u w:val="single"/>
    </w:rPr>
  </w:style>
  <w:style w:type="character" w:styleId="a7">
    <w:name w:val="Emphasis"/>
    <w:qFormat/>
    <w:rPr>
      <w:i/>
      <w:iCs/>
    </w:rPr>
  </w:style>
  <w:style w:type="paragraph" w:styleId="a8">
    <w:name w:val="Title"/>
    <w:basedOn w:val="a"/>
    <w:next w:val="a9"/>
    <w:qFormat/>
    <w:pPr>
      <w:keepNext/>
      <w:spacing w:before="240" w:after="120"/>
    </w:pPr>
    <w:rPr>
      <w:rFonts w:ascii="PT Astra Serif" w:eastAsia="Tahoma" w:hAnsi="PT Astra Serif" w:cs="Noto Sans Devanagari"/>
      <w:sz w:val="28"/>
      <w:szCs w:val="28"/>
    </w:rPr>
  </w:style>
  <w:style w:type="paragraph" w:styleId="a9">
    <w:name w:val="Body Text"/>
    <w:basedOn w:val="a"/>
    <w:pPr>
      <w:spacing w:after="140" w:line="276" w:lineRule="auto"/>
    </w:pPr>
  </w:style>
  <w:style w:type="paragraph" w:styleId="aa">
    <w:name w:val="List"/>
    <w:basedOn w:val="a9"/>
    <w:rPr>
      <w:rFonts w:ascii="PT Astra Serif" w:hAnsi="PT Astra Serif" w:cs="Noto Sans Devanagari"/>
    </w:rPr>
  </w:style>
  <w:style w:type="paragraph" w:styleId="ab">
    <w:name w:val="caption"/>
    <w:basedOn w:val="a"/>
    <w:qFormat/>
    <w:pPr>
      <w:suppressLineNumbers/>
      <w:spacing w:before="120" w:after="120"/>
    </w:pPr>
    <w:rPr>
      <w:rFonts w:ascii="PT Astra Serif" w:hAnsi="PT Astra Serif" w:cs="Noto Sans Devanagari"/>
      <w:i/>
      <w:iCs/>
      <w:sz w:val="24"/>
      <w:szCs w:val="24"/>
    </w:rPr>
  </w:style>
  <w:style w:type="paragraph" w:styleId="ac">
    <w:name w:val="index heading"/>
    <w:basedOn w:val="a"/>
    <w:qFormat/>
    <w:pPr>
      <w:suppressLineNumbers/>
    </w:pPr>
    <w:rPr>
      <w:rFonts w:ascii="PT Astra Serif" w:hAnsi="PT Astra Serif" w:cs="Noto Sans Devanagari"/>
    </w:rPr>
  </w:style>
  <w:style w:type="paragraph" w:styleId="ad">
    <w:name w:val="Balloon Text"/>
    <w:basedOn w:val="a"/>
    <w:uiPriority w:val="99"/>
    <w:semiHidden/>
    <w:unhideWhenUsed/>
    <w:qFormat/>
    <w:rsid w:val="004948F3"/>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f">
    <w:name w:val="header"/>
    <w:basedOn w:val="a"/>
    <w:uiPriority w:val="99"/>
    <w:unhideWhenUsed/>
    <w:rsid w:val="004948F3"/>
    <w:pPr>
      <w:tabs>
        <w:tab w:val="center" w:pos="4677"/>
        <w:tab w:val="right" w:pos="9355"/>
      </w:tabs>
      <w:spacing w:after="0" w:line="240" w:lineRule="auto"/>
    </w:pPr>
  </w:style>
  <w:style w:type="paragraph" w:styleId="af0">
    <w:name w:val="footer"/>
    <w:basedOn w:val="a"/>
    <w:uiPriority w:val="99"/>
    <w:unhideWhenUsed/>
    <w:rsid w:val="004948F3"/>
    <w:pPr>
      <w:tabs>
        <w:tab w:val="center" w:pos="4677"/>
        <w:tab w:val="right" w:pos="9355"/>
      </w:tabs>
      <w:spacing w:after="0" w:line="240" w:lineRule="auto"/>
    </w:pPr>
  </w:style>
  <w:style w:type="paragraph" w:customStyle="1" w:styleId="af1">
    <w:name w:val="Содержимое врезки"/>
    <w:basedOn w:val="a"/>
    <w:qFormat/>
  </w:style>
  <w:style w:type="character" w:styleId="af2">
    <w:name w:val="Hyperlink"/>
    <w:basedOn w:val="a0"/>
    <w:uiPriority w:val="99"/>
    <w:unhideWhenUsed/>
    <w:rsid w:val="00067814"/>
    <w:rPr>
      <w:color w:val="0563C1" w:themeColor="hyperlink"/>
      <w:u w:val="single"/>
    </w:rPr>
  </w:style>
  <w:style w:type="paragraph" w:styleId="af3">
    <w:name w:val="Normal (Web)"/>
    <w:basedOn w:val="a"/>
    <w:uiPriority w:val="99"/>
    <w:semiHidden/>
    <w:unhideWhenUsed/>
    <w:rsid w:val="008A75A5"/>
    <w:rPr>
      <w:rFonts w:ascii="Times New Roman" w:hAnsi="Times New Roman" w:cs="Times New Roman"/>
      <w:sz w:val="24"/>
      <w:szCs w:val="24"/>
    </w:rPr>
  </w:style>
  <w:style w:type="character" w:customStyle="1" w:styleId="1">
    <w:name w:val="Неразрешенное упоминание1"/>
    <w:basedOn w:val="a0"/>
    <w:uiPriority w:val="99"/>
    <w:semiHidden/>
    <w:unhideWhenUsed/>
    <w:rsid w:val="00FA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492">
      <w:bodyDiv w:val="1"/>
      <w:marLeft w:val="0"/>
      <w:marRight w:val="0"/>
      <w:marTop w:val="0"/>
      <w:marBottom w:val="0"/>
      <w:divBdr>
        <w:top w:val="none" w:sz="0" w:space="0" w:color="auto"/>
        <w:left w:val="none" w:sz="0" w:space="0" w:color="auto"/>
        <w:bottom w:val="none" w:sz="0" w:space="0" w:color="auto"/>
        <w:right w:val="none" w:sz="0" w:space="0" w:color="auto"/>
      </w:divBdr>
    </w:div>
    <w:div w:id="568001717">
      <w:bodyDiv w:val="1"/>
      <w:marLeft w:val="0"/>
      <w:marRight w:val="0"/>
      <w:marTop w:val="0"/>
      <w:marBottom w:val="0"/>
      <w:divBdr>
        <w:top w:val="none" w:sz="0" w:space="0" w:color="auto"/>
        <w:left w:val="none" w:sz="0" w:space="0" w:color="auto"/>
        <w:bottom w:val="none" w:sz="0" w:space="0" w:color="auto"/>
        <w:right w:val="none" w:sz="0" w:space="0" w:color="auto"/>
      </w:divBdr>
    </w:div>
    <w:div w:id="1059784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8384-426A-4A3C-B4D0-4E8C5F06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5</Pages>
  <Words>1200</Words>
  <Characters>6843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1</cp:lastModifiedBy>
  <cp:revision>139</cp:revision>
  <cp:lastPrinted>2022-01-17T08:21:00Z</cp:lastPrinted>
  <dcterms:created xsi:type="dcterms:W3CDTF">2022-01-14T07:48:00Z</dcterms:created>
  <dcterms:modified xsi:type="dcterms:W3CDTF">2025-04-07T13:54:00Z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