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76" w:rsidRPr="005C6326" w:rsidRDefault="00086576" w:rsidP="00086576">
      <w:pPr>
        <w:rPr>
          <w:sz w:val="36"/>
          <w:szCs w:val="28"/>
        </w:rPr>
      </w:pPr>
      <w:r>
        <w:rPr>
          <w:sz w:val="36"/>
          <w:szCs w:val="28"/>
        </w:rPr>
        <w:t>12</w:t>
      </w:r>
      <w:r w:rsidRPr="005C6326">
        <w:rPr>
          <w:sz w:val="36"/>
          <w:szCs w:val="28"/>
        </w:rPr>
        <w:t>+</w:t>
      </w:r>
      <w:r>
        <w:rPr>
          <w:sz w:val="36"/>
          <w:szCs w:val="28"/>
        </w:rPr>
        <w:t xml:space="preserve">                                                                               </w:t>
      </w:r>
    </w:p>
    <w:p w:rsidR="00086576" w:rsidRDefault="00086576" w:rsidP="00086576">
      <w:pPr>
        <w:jc w:val="center"/>
        <w:rPr>
          <w:sz w:val="36"/>
          <w:szCs w:val="28"/>
        </w:rPr>
      </w:pPr>
    </w:p>
    <w:p w:rsidR="00086576" w:rsidRDefault="00086576" w:rsidP="00086576">
      <w:pPr>
        <w:rPr>
          <w:sz w:val="36"/>
          <w:szCs w:val="28"/>
        </w:rPr>
      </w:pPr>
    </w:p>
    <w:p w:rsidR="00086576" w:rsidRPr="005C6326" w:rsidRDefault="00086576" w:rsidP="00086576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>МБУК ВР «МЦБ» им. М.В. Наумова</w:t>
      </w:r>
    </w:p>
    <w:p w:rsidR="00086576" w:rsidRPr="005C6326" w:rsidRDefault="00086576" w:rsidP="00086576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 xml:space="preserve">Большовский отдел </w:t>
      </w:r>
    </w:p>
    <w:p w:rsidR="00086576" w:rsidRPr="005C6326" w:rsidRDefault="00086576" w:rsidP="00086576">
      <w:pPr>
        <w:jc w:val="center"/>
        <w:rPr>
          <w:sz w:val="36"/>
          <w:szCs w:val="28"/>
        </w:rPr>
      </w:pPr>
    </w:p>
    <w:p w:rsidR="00086576" w:rsidRDefault="00B0712C" w:rsidP="00086576">
      <w:pPr>
        <w:pStyle w:val="a8"/>
        <w:rPr>
          <w:color w:val="FF0000"/>
          <w:sz w:val="72"/>
        </w:rPr>
      </w:pPr>
      <w:r>
        <w:rPr>
          <w:rFonts w:ascii="Times New Roman" w:hAnsi="Times New Roman" w:cs="Times New Roman"/>
          <w:b/>
          <w:i w:val="0"/>
          <w:color w:val="FF0000"/>
          <w:sz w:val="72"/>
          <w:szCs w:val="72"/>
        </w:rPr>
        <w:t xml:space="preserve"> «Шолохов – гордость и слава Дона</w:t>
      </w:r>
      <w:r w:rsidR="00086576">
        <w:rPr>
          <w:rFonts w:ascii="Times New Roman" w:hAnsi="Times New Roman" w:cs="Times New Roman"/>
          <w:b/>
          <w:i w:val="0"/>
          <w:color w:val="FF0000"/>
          <w:sz w:val="72"/>
          <w:szCs w:val="72"/>
        </w:rPr>
        <w:t>.»</w:t>
      </w:r>
    </w:p>
    <w:p w:rsidR="00086576" w:rsidRPr="001C4B1A" w:rsidRDefault="00B0712C" w:rsidP="00086576">
      <w:pPr>
        <w:jc w:val="center"/>
        <w:rPr>
          <w:sz w:val="44"/>
          <w:szCs w:val="28"/>
        </w:rPr>
      </w:pPr>
      <w:r>
        <w:rPr>
          <w:sz w:val="44"/>
          <w:szCs w:val="28"/>
        </w:rPr>
        <w:t>Вечер – портрет.</w:t>
      </w:r>
    </w:p>
    <w:p w:rsidR="00086576" w:rsidRPr="005C6326" w:rsidRDefault="00086576" w:rsidP="00086576">
      <w:pPr>
        <w:jc w:val="center"/>
        <w:rPr>
          <w:sz w:val="28"/>
          <w:szCs w:val="28"/>
        </w:rPr>
      </w:pPr>
    </w:p>
    <w:p w:rsidR="00086576" w:rsidRPr="005C6326" w:rsidRDefault="00086576" w:rsidP="00086576">
      <w:pPr>
        <w:jc w:val="center"/>
        <w:rPr>
          <w:sz w:val="28"/>
          <w:szCs w:val="28"/>
        </w:rPr>
      </w:pPr>
    </w:p>
    <w:p w:rsidR="00086576" w:rsidRPr="005C6326" w:rsidRDefault="00086576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Подготовила:</w:t>
      </w:r>
    </w:p>
    <w:p w:rsidR="00086576" w:rsidRPr="005C6326" w:rsidRDefault="00560551" w:rsidP="00086576">
      <w:pPr>
        <w:jc w:val="righ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86576" w:rsidRPr="005C6326">
        <w:rPr>
          <w:sz w:val="28"/>
          <w:szCs w:val="28"/>
        </w:rPr>
        <w:t xml:space="preserve"> библиотекарь                                                                                                                      Большовского отдела</w:t>
      </w:r>
    </w:p>
    <w:p w:rsidR="00086576" w:rsidRPr="005C6326" w:rsidRDefault="00560551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>Сиратюк Э.А.</w:t>
      </w:r>
    </w:p>
    <w:p w:rsidR="00086576" w:rsidRPr="005C6326" w:rsidRDefault="00086576" w:rsidP="00086576">
      <w:pPr>
        <w:jc w:val="right"/>
        <w:rPr>
          <w:sz w:val="28"/>
          <w:szCs w:val="28"/>
        </w:rPr>
      </w:pPr>
    </w:p>
    <w:p w:rsidR="00086576" w:rsidRDefault="00086576" w:rsidP="00086576">
      <w:pPr>
        <w:jc w:val="right"/>
        <w:rPr>
          <w:sz w:val="28"/>
          <w:szCs w:val="28"/>
        </w:rPr>
      </w:pPr>
    </w:p>
    <w:p w:rsidR="00B0712C" w:rsidRDefault="00B0712C" w:rsidP="00086576">
      <w:pPr>
        <w:jc w:val="right"/>
        <w:rPr>
          <w:sz w:val="28"/>
          <w:szCs w:val="28"/>
        </w:rPr>
      </w:pPr>
    </w:p>
    <w:p w:rsidR="00086576" w:rsidRPr="005C6326" w:rsidRDefault="00086576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                                             </w:t>
      </w:r>
    </w:p>
    <w:p w:rsidR="00086576" w:rsidRPr="005C6326" w:rsidRDefault="00086576" w:rsidP="00086576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ст.Большовская</w:t>
      </w:r>
    </w:p>
    <w:p w:rsidR="00086576" w:rsidRDefault="00086576" w:rsidP="00086576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2025г.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Высказывания о </w:t>
      </w:r>
      <w:proofErr w:type="gramStart"/>
      <w:r w:rsidRPr="00A36F40">
        <w:rPr>
          <w:rFonts w:ascii="Times New Roman" w:hAnsi="Times New Roman" w:cs="Times New Roman"/>
          <w:sz w:val="28"/>
          <w:szCs w:val="28"/>
          <w:u w:val="single"/>
        </w:rPr>
        <w:t>писателе: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  Перу Михаила Александровича принадлежат самые вдохновенные страницы о казачьем крае, истории, быте и традициях людей, живущих в  красивых раздольных местах. Произведения Шолохова поражают эпическим размахом, достоверностью описываемых событий.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Бережно и трепетно храним мы наследие писателя. Его творчество, отношение к миру и людям, каждая деталь его долгой и богатой на события жизни для нас всегда будут интересны и дороги.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Произведения М.А. Шолохова бессмертны, в них живёт вековой завет - любовь к Отечеству, внимание к судьбе человека, забота о процветании родного края.</w:t>
      </w:r>
    </w:p>
    <w:p w:rsidR="00B0712C" w:rsidRPr="00A36F40" w:rsidRDefault="00B0712C" w:rsidP="00B0712C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В.Ф.Чуб</w:t>
      </w:r>
      <w:proofErr w:type="spell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2C" w:rsidRPr="00A36F40" w:rsidRDefault="00B0712C" w:rsidP="00B0712C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Ход мероприятия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6F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Библиотекарь: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Добрый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день, дорогие гости! 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Сегодня  мы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 поговорить о творчестве и судьбе  замечательного донского писателя Михаила Александровича Шолохова. Весь мир знает его как писателя - лауреата Нобелевской премии, а также других зарубежных и советских премий и почетных званий. Многим он известен как общественный деятель, орденоносец, человек во многих отношениях примечательный.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Михаил Александрович знал победы и беды, почет и клевету, уважение и зависть... До сих пор отношение к нему неоднозначно, еще не все тайны шолоховского мастерства открыты читателям. Чтобы лучше понять, что это была за личность, давайте проследим основные вехи творческой биографии писателя.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Презентация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36F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(Звучит начало песни «</w:t>
      </w:r>
      <w:proofErr w:type="gramStart"/>
      <w:r w:rsidRPr="00A36F40">
        <w:rPr>
          <w:rFonts w:ascii="Times New Roman" w:hAnsi="Times New Roman" w:cs="Times New Roman"/>
          <w:i/>
          <w:sz w:val="28"/>
          <w:szCs w:val="28"/>
          <w:lang w:eastAsia="ru-RU"/>
        </w:rPr>
        <w:t>Тихий  Дон</w:t>
      </w:r>
      <w:proofErr w:type="gramEnd"/>
      <w:r w:rsidRPr="00A36F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наш батюшка</w:t>
      </w:r>
      <w:r w:rsidRPr="00A36F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…». На этом фоне начинает читать ведущий)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Михаил  Александрович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Шолохов на юге России, в Ростовской области, на хуторе </w:t>
      </w:r>
      <w:proofErr w:type="spell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Кружилине</w:t>
      </w:r>
      <w:proofErr w:type="spell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Вешенской. Мать его, Анастасия Даниловна, родом с Украины; отец, Александр Михайлович, выходец из Рязанской губернии.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36F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Демонстрируются фотографии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.)                     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Чтец.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Я родился на Дону, рос здесь, учился, формировался как человек и писатель... И, будучи патриотом своей могущественной Родины, с гордостью говорю, что являюсь и патриотом своего родного Донского края» - Говорил писатель.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Семья часто переезжала. Миша учился сначала дома, потом в начальном училище в станице Каргинская и в нескольких гимназиях. Учебу прервала революция 1917 года и гражданская война.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Чтец.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«С 1920 года, т. е. с момента окончательного установления Советской власти на юге России, я, будучи 15-летним подростком, сначала поступил учителем по ликвидации неграмотности среди взрослого населения, а потом пошел на продовольственную работу... Все время усиленно занимался самообразованием».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В годы гражданской войны Михаил Шолохов ушёл с 5 класса 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гимназии  и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 в части особого назначения - ЧОН. Будущий автор 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«Тихого Дона» и его товарищи преследовали белогвардейцев в степях Верхнего Дона.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С 1920 по 1923 год работал служащим в станичном ревкоме станицы Каргинской, потом некоторое время учителем в начальной школе. С 1923 года Шолохов стал печататься в газете «Юношеская Правда». В этом же году был опубликован первый рассказ – фельетон «Испытание». Литература становится основной профессией Михаила Александровича.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Впечатления страны детства и юности оказали едва ли не решающее воздействие на писательскую судьбу. Молодое сердце жадно впитывало красоту степей и лугов </w:t>
      </w:r>
      <w:proofErr w:type="spell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Придонья</w:t>
      </w:r>
      <w:proofErr w:type="spell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>, неповторимый казачий мир с его красками, запахами, песнями и легендами, с колоритным донским говором. (</w:t>
      </w:r>
      <w:r w:rsidRPr="00A36F40">
        <w:rPr>
          <w:rFonts w:ascii="Times New Roman" w:hAnsi="Times New Roman" w:cs="Times New Roman"/>
          <w:i/>
          <w:sz w:val="28"/>
          <w:szCs w:val="28"/>
          <w:lang w:eastAsia="ru-RU"/>
        </w:rPr>
        <w:t>запись донского казачьего говора)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i/>
          <w:sz w:val="28"/>
          <w:szCs w:val="28"/>
          <w:lang w:eastAsia="ru-RU"/>
        </w:rPr>
        <w:t>Слайдовая презентация картин степной природы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Шолохов много читает, ездит по станицам и хуторам, собирает народные песни и предания, изучает архивы и рукописи, слушает рассказы стариков о былых походах... И оживает прошлое: слышится в песне и казацкая удаль, и топот конских копыт, и горечь матери, не дождавшейся сына из дальних краев...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. В 1922 г. Шолохов едет в Москву с намерением пополнить образование и попробовать силы в литературе. Вместе с Михаилом Светловым, Александром Фадеевым и другими он активно участвует в работе литературного объединения «Молодая гвардия». Рассказы, написанные Шолоховым в это время, составили в 1926 г. два сборника -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1925 г. Михаил Александрович вернулся на Дон с молодой женой, у них родился первенец. Семья переехала жить в станицу Вешенскую.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это название связано у нас с именем Шолохова, как Михайловское связано с Пушкиным, а Ясная Поляна - со Львом Толстым.  Здесь, в Вешенской, в 1926 г. Шолохов начал работу над главным своим произведением. По признанию Михаила Александровича, старинные казачьи песни вдохновляли его при работе над романом «Тихий Дон».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Уже в тридцатые годы Шолохов приступил к работе над новым романом. Его сюжетной канвой стали события всеобщей коллективизации.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Чтец.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«Я писал «Поднятую целину» по горячим следам, в 1930 году, когда еще были свежи воспоминания о событиях, происходящих в деревне и коренным образом перевернувших ее... Ликвидация кулачества как класса, сплошная коллективизация, массовое движение крестьянства в колхозы...»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книга «Поднятой целины» вышла отдельным изданием в 1932 г. тиражом более 2 миллионов экземпляров. На долю книги выпал огромный успех. Ее не только обсуждали на читательских конференциях, но и рассылали в сельские районы как пособие по коллективизации.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Но и во время напряженной работы над двумя романами Шолохов часто отвлекался на общественные дела. Он вникал во все сложности 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коллективизации на Дону и Кубани, занимался благоустройством станицы. С его помощью в Вешенской появился телефон, а на станичных хуторах - радио; в 1932 г. открылось педагогическое училище, а в 1936 г. был создан казачий театр. Денежную часть Ленинской премии, присужденной за роман «Поднятая целина», писатель целиком передал на строительство новой школы в станице Каргинской. Сталинскую премию за роман «Тихий Дон» автор отдал на оборону страны в годы Великой Отечественной войны.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. Все тяготы военных будней Шолохов узнал не понаслышке. Он, писатель с мировым именем, ушел 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на передовую военным корреспондентом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«Правда». Память об этих жестоких днях навсегда осталась в сердце писателя.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С июля 1941 по декабрь 1945 Михаил Александрович написал 10 публицистических статей, рассказ «Наука ненависти», главы романа «Они сражались за Родину».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Герои книг военного периода – это, прежде всего, люди с чистой совестью, с открытой душой. Убежденность - наша возьмет - не покидает их ни на час. Тревожная мысль - Родина в опасности! - ведет их вперед.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Первый военный рассказ «Наука ненависти» появился в печати 22 июня 1942 г., и читали его те, кто отбивался от врага на Кавказе и насмерть стоял в Сталинграде, кто погибал от голода в блокадном Ленинграде и истекал кровью под Ржевом...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В мае 1943 г. «Правда» начала печатать главы романа «Они сражались за Родину». Это уникальное писательское свидетельство об одном из самых драматических моментов войны - о лете 1942 года на Дону. На сценах театров шли инсценировки этого произведения. Книга поражала откровенностью интонации и подлинностью изображенного.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сожалению, завершить роман Шолохову не удалось ни сразу после войны, ни в последующие годы: слишком много оказалось в тексте не газетной, а подлинной правды. Издавались и переиздавались лишь отдельные главы, да и они подвергались цензуре.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Не переставала судьба испытывать Шолохова и после войны. Книги Шолохова стали издаваться все реже и реже. Ему не разрешили посещать архив Генерального штаба - собирать материал для новой работы. И после смерти Сталина Шолохов подвергался нападкам и критике. Говорили, будто он «исписался».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Лучшим опровержением подобных слухов стало появление рассказа «Судьба человека». Небольшое произведение оказалось событием. В 1956 г., когда рассказ транслировался по радио, стол писателя был завален таким количеством писем, что ни он сам, ни близкие его не могли ответить даже на сотую часть посланий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. Рассказ тронул читателей и слушателей простотой, правдивостью повествования и подлинностью переживаний. Несомненной 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творческой удачей Шолохова стал образ мальчика, усыновленного Андреем Соколовым.</w:t>
      </w:r>
    </w:p>
    <w:p w:rsidR="00B0712C" w:rsidRPr="00A36F40" w:rsidRDefault="00B0712C" w:rsidP="00B0712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36F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просмотр фрагмента из к/ф «Судьба человека»- диалог Андрея Соколова и Вани.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0712C" w:rsidRPr="00A36F40" w:rsidRDefault="00B0712C" w:rsidP="00B0712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 В последние годы жизни главной заботой Михаила Александровича стала борьба за мир во всём мире. Шолохов опубликовал текст обращения к писателям мира. И это обращение оказалось его последним печатным выступлением. Его завещанием.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Чтец.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 «В руках писателя - противника войны — лишь одно, но могущественнейшее в мире средство - истина... Борьба не безнадежна, если все миролюбивые люди, в том числе владеющие могуществом слова, обратят на это главное дело все силы своего ума, совести и таланта: &lt;...&gt; Защитим жизнь, пока не поздно!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Шолохов не дожил до своей восьмидесятой весны. Его сердце перестало биться   ночью 21 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февраля  1984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года. Умер он в полном сознании, попрощавшись с близкими.</w:t>
      </w:r>
    </w:p>
    <w:p w:rsidR="00B0712C" w:rsidRPr="00A36F40" w:rsidRDefault="00B0712C" w:rsidP="00B0712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Библиотекарь.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Похоронен Михаил Александрович в своей родной земле, в станице Вешенской, и со всего мира приезжают туда почитатели шолоховского таланта, чтобы отдать дань уважения памяти творца.</w:t>
      </w:r>
    </w:p>
    <w:p w:rsidR="00B0712C" w:rsidRPr="00A36F40" w:rsidRDefault="00B0712C" w:rsidP="00B0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40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Заключительное слово библиотекаря</w:t>
      </w:r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. Всё творчество </w:t>
      </w:r>
      <w:proofErr w:type="gramStart"/>
      <w:r w:rsidRPr="00A36F40">
        <w:rPr>
          <w:rFonts w:ascii="Times New Roman" w:hAnsi="Times New Roman" w:cs="Times New Roman"/>
          <w:sz w:val="28"/>
          <w:szCs w:val="28"/>
          <w:lang w:eastAsia="ru-RU"/>
        </w:rPr>
        <w:t>Михаила  Шолохова</w:t>
      </w:r>
      <w:proofErr w:type="gramEnd"/>
      <w:r w:rsidRPr="00A36F40">
        <w:rPr>
          <w:rFonts w:ascii="Times New Roman" w:hAnsi="Times New Roman" w:cs="Times New Roman"/>
          <w:sz w:val="28"/>
          <w:szCs w:val="28"/>
          <w:lang w:eastAsia="ru-RU"/>
        </w:rPr>
        <w:t xml:space="preserve"> - это объяснение в любви к своей земле, к русским людям, с которыми писатель навсегда связан. Как завещание звучат сейчас его мудрые слова: «Я хотел бы, чтобы мои книги помогли людям стать лучше, стать чище душой».</w:t>
      </w: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39" w:rsidRPr="00A36F40" w:rsidRDefault="00185D39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12C" w:rsidRPr="00A36F40" w:rsidRDefault="00B0712C" w:rsidP="00B071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F40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B0712C" w:rsidRPr="00A36F40" w:rsidRDefault="00B0712C" w:rsidP="00B0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36F40">
        <w:rPr>
          <w:rFonts w:ascii="Times New Roman" w:hAnsi="Times New Roman" w:cs="Times New Roman"/>
          <w:i/>
          <w:sz w:val="28"/>
          <w:szCs w:val="28"/>
        </w:rPr>
        <w:tab/>
        <w:t>1.</w:t>
      </w:r>
      <w:r w:rsidRPr="00A36F40">
        <w:rPr>
          <w:rFonts w:ascii="Times New Roman" w:hAnsi="Times New Roman" w:cs="Times New Roman"/>
          <w:sz w:val="28"/>
          <w:szCs w:val="28"/>
        </w:rPr>
        <w:t>Шолохов М.А. Жизнь. Творчество. Воспоминания, Фотографии. Документы. – М.: «Планета». 1985.</w:t>
      </w:r>
    </w:p>
    <w:p w:rsidR="00B0712C" w:rsidRPr="00A36F40" w:rsidRDefault="00B0712C" w:rsidP="00B0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36F40">
        <w:rPr>
          <w:rFonts w:ascii="Times New Roman" w:hAnsi="Times New Roman" w:cs="Times New Roman"/>
          <w:sz w:val="28"/>
          <w:szCs w:val="28"/>
        </w:rPr>
        <w:tab/>
        <w:t xml:space="preserve">2.Шолохов М.А. Собрание сочинений в восьми томах. Т. 1. Тихий Дон (ч. </w:t>
      </w:r>
      <w:r w:rsidRPr="00A36F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F40">
        <w:rPr>
          <w:rFonts w:ascii="Times New Roman" w:hAnsi="Times New Roman" w:cs="Times New Roman"/>
          <w:sz w:val="28"/>
          <w:szCs w:val="28"/>
        </w:rPr>
        <w:t xml:space="preserve">, гл. </w:t>
      </w:r>
      <w:r w:rsidRPr="00A36F4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6F40">
        <w:rPr>
          <w:rFonts w:ascii="Times New Roman" w:hAnsi="Times New Roman" w:cs="Times New Roman"/>
          <w:sz w:val="28"/>
          <w:szCs w:val="28"/>
        </w:rPr>
        <w:t xml:space="preserve">.). – М.: «Правда». 1980. </w:t>
      </w:r>
    </w:p>
    <w:p w:rsidR="00B0712C" w:rsidRPr="00A36F40" w:rsidRDefault="00B0712C" w:rsidP="00B0712C">
      <w:pPr>
        <w:jc w:val="both"/>
        <w:rPr>
          <w:rFonts w:ascii="Times New Roman" w:hAnsi="Times New Roman" w:cs="Times New Roman"/>
          <w:sz w:val="28"/>
          <w:szCs w:val="28"/>
        </w:rPr>
      </w:pPr>
      <w:r w:rsidRPr="00A36F40">
        <w:rPr>
          <w:rFonts w:ascii="Times New Roman" w:hAnsi="Times New Roman" w:cs="Times New Roman"/>
          <w:sz w:val="28"/>
          <w:szCs w:val="28"/>
        </w:rPr>
        <w:tab/>
        <w:t xml:space="preserve">3.Шолохов М.А. Собрание сочинений в восьми томах. Т. 5. Поднятая целина (кн. </w:t>
      </w:r>
      <w:r w:rsidRPr="00A36F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F40">
        <w:rPr>
          <w:rFonts w:ascii="Times New Roman" w:hAnsi="Times New Roman" w:cs="Times New Roman"/>
          <w:sz w:val="28"/>
          <w:szCs w:val="28"/>
        </w:rPr>
        <w:t>). – М.: «Правда». 1980.</w:t>
      </w:r>
    </w:p>
    <w:p w:rsidR="00B0712C" w:rsidRPr="00A36F40" w:rsidRDefault="00B0712C" w:rsidP="00B0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40">
        <w:rPr>
          <w:rFonts w:ascii="Times New Roman" w:hAnsi="Times New Roman" w:cs="Times New Roman"/>
          <w:sz w:val="28"/>
          <w:szCs w:val="28"/>
        </w:rPr>
        <w:t>4.Шолохов М.А. Собрание сочинений в восьми томах. Т. 7. Рассказы. – М.: «Правда». 1980.</w:t>
      </w:r>
    </w:p>
    <w:p w:rsidR="00B0712C" w:rsidRPr="00A36F40" w:rsidRDefault="00B0712C" w:rsidP="00B0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40">
        <w:rPr>
          <w:rFonts w:ascii="Times New Roman" w:hAnsi="Times New Roman" w:cs="Times New Roman"/>
          <w:sz w:val="28"/>
          <w:szCs w:val="28"/>
        </w:rPr>
        <w:t>5. Михаил Александрович Шолохов. Биографическая справка /</w:t>
      </w:r>
      <w:r w:rsidRPr="00A36F40"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Pr="00A36F40">
        <w:rPr>
          <w:rFonts w:ascii="Times New Roman" w:hAnsi="Times New Roman" w:cs="Times New Roman"/>
          <w:sz w:val="28"/>
          <w:szCs w:val="28"/>
        </w:rPr>
        <w:t>.</w:t>
      </w:r>
      <w:r w:rsidRPr="00A36F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6F40">
        <w:rPr>
          <w:rFonts w:ascii="Times New Roman" w:hAnsi="Times New Roman" w:cs="Times New Roman"/>
          <w:sz w:val="28"/>
          <w:szCs w:val="28"/>
        </w:rPr>
        <w:t xml:space="preserve"> – Москва/</w:t>
      </w:r>
    </w:p>
    <w:p w:rsidR="00B0712C" w:rsidRPr="00086576" w:rsidRDefault="00B0712C" w:rsidP="00B0712C">
      <w:pPr>
        <w:rPr>
          <w:sz w:val="28"/>
          <w:szCs w:val="28"/>
        </w:rPr>
      </w:pPr>
      <w:r w:rsidRPr="00A36F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F40">
        <w:rPr>
          <w:rFonts w:ascii="Times New Roman" w:hAnsi="Times New Roman" w:cs="Times New Roman"/>
          <w:i/>
          <w:sz w:val="28"/>
          <w:szCs w:val="28"/>
        </w:rPr>
        <w:t xml:space="preserve">     РИА Новости </w:t>
      </w:r>
      <w:hyperlink r:id="rId6" w:anchor="ixzz3lz0pIVIF" w:history="1">
        <w:r w:rsidRPr="00A36F40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</w:rPr>
          <w:t>http://ria.ru/spravka/20100524/231268386.html#ixzz3lz0pIVIF</w:t>
        </w:r>
      </w:hyperlink>
    </w:p>
    <w:sectPr w:rsidR="00B0712C" w:rsidRPr="00086576" w:rsidSect="00621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034"/>
    <w:multiLevelType w:val="hybridMultilevel"/>
    <w:tmpl w:val="84E851E0"/>
    <w:lvl w:ilvl="0" w:tplc="25DCD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2B"/>
    <w:rsid w:val="0001149D"/>
    <w:rsid w:val="00023649"/>
    <w:rsid w:val="00063197"/>
    <w:rsid w:val="00075ECE"/>
    <w:rsid w:val="0007642B"/>
    <w:rsid w:val="00086576"/>
    <w:rsid w:val="00087102"/>
    <w:rsid w:val="000C23F0"/>
    <w:rsid w:val="000F36D8"/>
    <w:rsid w:val="00106B67"/>
    <w:rsid w:val="001262A9"/>
    <w:rsid w:val="00185D39"/>
    <w:rsid w:val="00195948"/>
    <w:rsid w:val="001A6FF4"/>
    <w:rsid w:val="001B5CEE"/>
    <w:rsid w:val="001D6F9B"/>
    <w:rsid w:val="001F1617"/>
    <w:rsid w:val="00243424"/>
    <w:rsid w:val="00267683"/>
    <w:rsid w:val="00283C0A"/>
    <w:rsid w:val="00287934"/>
    <w:rsid w:val="002F1F4B"/>
    <w:rsid w:val="00300FB5"/>
    <w:rsid w:val="00325896"/>
    <w:rsid w:val="003318A8"/>
    <w:rsid w:val="003F21A1"/>
    <w:rsid w:val="00414DC8"/>
    <w:rsid w:val="00437795"/>
    <w:rsid w:val="004445E3"/>
    <w:rsid w:val="00445F47"/>
    <w:rsid w:val="004E0C13"/>
    <w:rsid w:val="00560551"/>
    <w:rsid w:val="00621378"/>
    <w:rsid w:val="00626336"/>
    <w:rsid w:val="00647D79"/>
    <w:rsid w:val="006758CC"/>
    <w:rsid w:val="0069622E"/>
    <w:rsid w:val="006B2425"/>
    <w:rsid w:val="006B6EC9"/>
    <w:rsid w:val="006C5ADA"/>
    <w:rsid w:val="006D78DA"/>
    <w:rsid w:val="006E7AA1"/>
    <w:rsid w:val="006F5C9A"/>
    <w:rsid w:val="007E37E8"/>
    <w:rsid w:val="008C4D24"/>
    <w:rsid w:val="00926354"/>
    <w:rsid w:val="00984D35"/>
    <w:rsid w:val="009D243D"/>
    <w:rsid w:val="00A308E2"/>
    <w:rsid w:val="00A75968"/>
    <w:rsid w:val="00A96805"/>
    <w:rsid w:val="00B0712C"/>
    <w:rsid w:val="00BC5703"/>
    <w:rsid w:val="00BE1A6C"/>
    <w:rsid w:val="00BE71BC"/>
    <w:rsid w:val="00C3332B"/>
    <w:rsid w:val="00C46462"/>
    <w:rsid w:val="00C55CA3"/>
    <w:rsid w:val="00C81AC5"/>
    <w:rsid w:val="00C90113"/>
    <w:rsid w:val="00D822E1"/>
    <w:rsid w:val="00DD4B48"/>
    <w:rsid w:val="00E333CD"/>
    <w:rsid w:val="00EA0BF3"/>
    <w:rsid w:val="00EA4546"/>
    <w:rsid w:val="00EC121F"/>
    <w:rsid w:val="00F036AC"/>
    <w:rsid w:val="00F21F70"/>
    <w:rsid w:val="00F531EE"/>
    <w:rsid w:val="00FE69AB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D8E9"/>
  <w15:docId w15:val="{69A6F212-7203-4185-B9AF-571D767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C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5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Intense Quote"/>
    <w:basedOn w:val="a"/>
    <w:next w:val="a"/>
    <w:link w:val="a9"/>
    <w:uiPriority w:val="30"/>
    <w:qFormat/>
    <w:rsid w:val="00086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86576"/>
    <w:rPr>
      <w:i/>
      <w:iCs/>
      <w:color w:val="4F81BD" w:themeColor="accent1"/>
    </w:rPr>
  </w:style>
  <w:style w:type="paragraph" w:styleId="aa">
    <w:name w:val="No Spacing"/>
    <w:uiPriority w:val="1"/>
    <w:qFormat/>
    <w:rsid w:val="00B0712C"/>
    <w:pPr>
      <w:spacing w:after="0" w:line="240" w:lineRule="auto"/>
    </w:pPr>
  </w:style>
  <w:style w:type="character" w:styleId="ab">
    <w:name w:val="Hyperlink"/>
    <w:uiPriority w:val="99"/>
    <w:semiHidden/>
    <w:unhideWhenUsed/>
    <w:rsid w:val="00B0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5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72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7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19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84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47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37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86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14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36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92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125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10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62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91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ia.ru/spravka/20100524/23126838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18A8-BB2E-457B-A38D-49AB698F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Яхин</dc:creator>
  <cp:keywords/>
  <dc:description/>
  <cp:lastModifiedBy>den4iik</cp:lastModifiedBy>
  <cp:revision>2</cp:revision>
  <dcterms:created xsi:type="dcterms:W3CDTF">2025-05-20T19:31:00Z</dcterms:created>
  <dcterms:modified xsi:type="dcterms:W3CDTF">2025-05-20T19:31:00Z</dcterms:modified>
</cp:coreProperties>
</file>