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61D" w:rsidRPr="00F8349F" w:rsidRDefault="0020261D" w:rsidP="0020261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100965</wp:posOffset>
                </wp:positionV>
                <wp:extent cx="914400" cy="597535"/>
                <wp:effectExtent l="0" t="0" r="19050" b="1206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597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61D" w:rsidRPr="0020261D" w:rsidRDefault="0020261D" w:rsidP="0020261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0261D">
                              <w:rPr>
                                <w:sz w:val="32"/>
                              </w:rPr>
                              <w:t xml:space="preserve">6+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0261D" w:rsidRDefault="0020261D" w:rsidP="0020261D">
                            <w:pPr>
                              <w:jc w:val="center"/>
                            </w:pPr>
                            <w:r>
                              <w:t xml:space="preserve">    12+                                                                                         МБУК ВР «МЦБ» им. М.В. Наумова</w:t>
                            </w:r>
                          </w:p>
                          <w:p w:rsidR="0020261D" w:rsidRDefault="0020261D" w:rsidP="0020261D">
                            <w:pPr>
                              <w:jc w:val="center"/>
                            </w:pPr>
                            <w:proofErr w:type="spellStart"/>
                            <w:r>
                              <w:t>Одарчук</w:t>
                            </w:r>
                            <w:proofErr w:type="spellEnd"/>
                            <w:r>
                              <w:t xml:space="preserve"> Л.А.</w:t>
                            </w:r>
                          </w:p>
                          <w:p w:rsidR="0020261D" w:rsidRDefault="0020261D" w:rsidP="0020261D">
                            <w:pPr>
                              <w:jc w:val="center"/>
                            </w:pPr>
                          </w:p>
                          <w:p w:rsidR="0020261D" w:rsidRDefault="0020261D" w:rsidP="0020261D">
                            <w:pPr>
                              <w:jc w:val="center"/>
                            </w:pPr>
                            <w:r>
                              <w:t xml:space="preserve">х. </w:t>
                            </w:r>
                            <w:proofErr w:type="spellStart"/>
                            <w:r>
                              <w:t>Ясырев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0261D" w:rsidRDefault="0020261D" w:rsidP="0020261D">
                            <w:pPr>
                              <w:jc w:val="center"/>
                            </w:pPr>
                            <w:r>
                              <w:t>2021г.12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left:0;text-align:left;margin-left:394.55pt;margin-top:7.95pt;width:1in;height:4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" fillcolor="#4f81bd [3204]" strokecolor="#243f60 [1604]" strokeweight="2pt">
                <v:path arrowok="t"/>
                <v:textbox>
                  <w:txbxContent>
                    <w:p w:rsidR="0020261D" w:rsidRPr="0020261D" w:rsidRDefault="0020261D" w:rsidP="0020261D">
                      <w:pPr>
                        <w:jc w:val="center"/>
                        <w:rPr>
                          <w:sz w:val="32"/>
                        </w:rPr>
                      </w:pPr>
                      <w:r w:rsidRPr="0020261D">
                        <w:rPr>
                          <w:sz w:val="32"/>
                        </w:rPr>
                        <w:t>6</w:t>
                      </w:r>
                      <w:r w:rsidRPr="0020261D">
                        <w:rPr>
                          <w:sz w:val="32"/>
                        </w:rPr>
          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0261D" w:rsidRDefault="0020261D" w:rsidP="0020261D">
                      <w:pPr>
                        <w:jc w:val="center"/>
                      </w:pPr>
                      <w:r>
                        <w:t xml:space="preserve">    12+                                                                                         МБУК ВР «МЦБ» им. М.В. Наумова</w:t>
                      </w:r>
                    </w:p>
                    <w:p w:rsidR="0020261D" w:rsidRDefault="0020261D" w:rsidP="0020261D">
                      <w:pPr>
                        <w:jc w:val="center"/>
                      </w:pPr>
                      <w:proofErr w:type="spellStart"/>
                      <w:r>
                        <w:t>Одарчук</w:t>
                      </w:r>
                      <w:proofErr w:type="spellEnd"/>
                      <w:r>
                        <w:t xml:space="preserve"> Л.А.</w:t>
                      </w:r>
                    </w:p>
                    <w:p w:rsidR="0020261D" w:rsidRDefault="0020261D" w:rsidP="0020261D">
                      <w:pPr>
                        <w:jc w:val="center"/>
                      </w:pPr>
                    </w:p>
                    <w:p w:rsidR="0020261D" w:rsidRDefault="0020261D" w:rsidP="0020261D">
                      <w:pPr>
                        <w:jc w:val="center"/>
                      </w:pPr>
                      <w:r>
                        <w:t xml:space="preserve">х. </w:t>
                      </w:r>
                      <w:proofErr w:type="spellStart"/>
                      <w:r>
                        <w:t>Ясырев</w:t>
                      </w:r>
                      <w:proofErr w:type="spellEnd"/>
                      <w:r>
                        <w:t>.</w:t>
                      </w:r>
                    </w:p>
                    <w:p w:rsidR="0020261D" w:rsidRDefault="0020261D" w:rsidP="0020261D">
                      <w:pPr>
                        <w:jc w:val="center"/>
                      </w:pPr>
                      <w:r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F8349F">
        <w:rPr>
          <w:rFonts w:ascii="Times New Roman" w:hAnsi="Times New Roman" w:cs="Times New Roman"/>
          <w:sz w:val="24"/>
        </w:rPr>
        <w:t>Ясыревский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</w:t>
      </w:r>
    </w:p>
    <w:p w:rsidR="00FD4053" w:rsidRDefault="0020261D" w:rsidP="0020261D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  <w:lang w:eastAsia="ru-RU"/>
        </w:rPr>
      </w:pPr>
      <w:r>
        <w:rPr>
          <w:rFonts w:ascii="Times New Roman" w:hAnsi="Times New Roman" w:cs="Times New Roman"/>
          <w:sz w:val="24"/>
        </w:rPr>
        <w:tab/>
      </w:r>
      <w:r w:rsidRPr="00F8349F">
        <w:rPr>
          <w:rFonts w:ascii="Times New Roman" w:hAnsi="Times New Roman" w:cs="Times New Roman"/>
          <w:sz w:val="24"/>
        </w:rPr>
        <w:t>МБУК ВР «МЦБ» имени М.В. Наумова</w:t>
      </w:r>
    </w:p>
    <w:p w:rsidR="00FD4053" w:rsidRDefault="00FD4053" w:rsidP="009C4ABC">
      <w:pPr>
        <w:shd w:val="clear" w:color="auto" w:fill="FFFFFF"/>
        <w:spacing w:after="375" w:line="240" w:lineRule="auto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  <w:lang w:eastAsia="ru-RU"/>
        </w:rPr>
      </w:pPr>
    </w:p>
    <w:p w:rsidR="00FD4053" w:rsidRDefault="00FD4053" w:rsidP="009C4ABC">
      <w:pPr>
        <w:shd w:val="clear" w:color="auto" w:fill="FFFFFF"/>
        <w:spacing w:after="375" w:line="240" w:lineRule="auto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  <w:lang w:eastAsia="ru-RU"/>
        </w:rPr>
      </w:pPr>
    </w:p>
    <w:p w:rsidR="009C4ABC" w:rsidRPr="0020261D" w:rsidRDefault="009C4ABC" w:rsidP="0020261D">
      <w:pPr>
        <w:shd w:val="clear" w:color="auto" w:fill="FFFFFF"/>
        <w:spacing w:after="375" w:line="240" w:lineRule="auto"/>
        <w:jc w:val="center"/>
        <w:outlineLvl w:val="0"/>
        <w:rPr>
          <w:rFonts w:ascii="Monotype Corsiva" w:eastAsia="Times New Roman" w:hAnsi="Monotype Corsiva" w:cs="Times New Roman"/>
          <w:bCs/>
          <w:color w:val="0070C0"/>
          <w:kern w:val="36"/>
          <w:sz w:val="72"/>
          <w:szCs w:val="72"/>
          <w:lang w:eastAsia="ru-RU"/>
        </w:rPr>
      </w:pPr>
      <w:r w:rsidRPr="0020261D">
        <w:rPr>
          <w:rFonts w:ascii="Monotype Corsiva" w:eastAsia="Times New Roman" w:hAnsi="Monotype Corsiva" w:cs="Times New Roman"/>
          <w:bCs/>
          <w:color w:val="0070C0"/>
          <w:kern w:val="36"/>
          <w:sz w:val="72"/>
          <w:szCs w:val="72"/>
          <w:lang w:eastAsia="ru-RU"/>
        </w:rPr>
        <w:t>5 детских книжек Маяковского, которые стоит прочесть ребенку</w:t>
      </w:r>
      <w:r w:rsidR="00FD4053" w:rsidRPr="0020261D">
        <w:rPr>
          <w:rFonts w:ascii="Monotype Corsiva" w:eastAsia="Times New Roman" w:hAnsi="Monotype Corsiva" w:cs="Times New Roman"/>
          <w:bCs/>
          <w:color w:val="0070C0"/>
          <w:kern w:val="36"/>
          <w:sz w:val="72"/>
          <w:szCs w:val="72"/>
          <w:lang w:eastAsia="ru-RU"/>
        </w:rPr>
        <w:t>.</w:t>
      </w:r>
    </w:p>
    <w:p w:rsidR="00FD4053" w:rsidRDefault="00FD4053" w:rsidP="009C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</w:p>
    <w:p w:rsidR="00FD4053" w:rsidRDefault="00FD4053" w:rsidP="009C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</w:p>
    <w:p w:rsidR="00FD4053" w:rsidRDefault="0020261D" w:rsidP="00202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4"/>
          <w:szCs w:val="42"/>
          <w:lang w:eastAsia="ru-RU"/>
        </w:rPr>
        <w:drawing>
          <wp:inline distT="0" distB="0" distL="0" distR="0">
            <wp:extent cx="4034117" cy="242047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894" cy="24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53" w:rsidRDefault="00FD4053" w:rsidP="00202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</w:p>
    <w:p w:rsidR="0020261D" w:rsidRDefault="0020261D" w:rsidP="00202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</w:p>
    <w:p w:rsidR="0020261D" w:rsidRDefault="0020261D" w:rsidP="0020261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Подборка книг для детей</w:t>
      </w:r>
    </w:p>
    <w:p w:rsidR="0020261D" w:rsidRPr="00625B66" w:rsidRDefault="0020261D" w:rsidP="0020261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младшего школьного возраста.</w:t>
      </w:r>
    </w:p>
    <w:p w:rsidR="0020261D" w:rsidRDefault="0020261D" w:rsidP="0020261D"/>
    <w:p w:rsidR="0020261D" w:rsidRDefault="0020261D" w:rsidP="0020261D"/>
    <w:p w:rsidR="0020261D" w:rsidRPr="00F8349F" w:rsidRDefault="0020261D" w:rsidP="0020261D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Составитель:</w:t>
      </w:r>
    </w:p>
    <w:p w:rsidR="0020261D" w:rsidRPr="00F8349F" w:rsidRDefault="0020261D" w:rsidP="0020261D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библиотекарь 2 категории</w:t>
      </w:r>
    </w:p>
    <w:p w:rsidR="0020261D" w:rsidRPr="00F8349F" w:rsidRDefault="0020261D" w:rsidP="0020261D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F8349F">
        <w:rPr>
          <w:rFonts w:ascii="Times New Roman" w:hAnsi="Times New Roman" w:cs="Times New Roman"/>
          <w:sz w:val="24"/>
        </w:rPr>
        <w:t>Ясыревского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отдела </w:t>
      </w:r>
    </w:p>
    <w:p w:rsidR="0020261D" w:rsidRPr="00F8349F" w:rsidRDefault="0020261D" w:rsidP="0020261D">
      <w:pPr>
        <w:spacing w:after="0"/>
        <w:jc w:val="right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МБУК ВР «МЦБ» им. М.В. Наумова</w:t>
      </w:r>
    </w:p>
    <w:p w:rsidR="0020261D" w:rsidRPr="00F8349F" w:rsidRDefault="0020261D" w:rsidP="0020261D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F8349F">
        <w:rPr>
          <w:rFonts w:ascii="Times New Roman" w:hAnsi="Times New Roman" w:cs="Times New Roman"/>
          <w:sz w:val="24"/>
        </w:rPr>
        <w:t>Одарчук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Л.А.</w:t>
      </w:r>
    </w:p>
    <w:p w:rsidR="0020261D" w:rsidRPr="00F8349F" w:rsidRDefault="0020261D" w:rsidP="0020261D">
      <w:pPr>
        <w:spacing w:after="0"/>
        <w:rPr>
          <w:rFonts w:ascii="Times New Roman" w:hAnsi="Times New Roman" w:cs="Times New Roman"/>
          <w:sz w:val="24"/>
        </w:rPr>
      </w:pPr>
    </w:p>
    <w:p w:rsidR="0020261D" w:rsidRDefault="0020261D" w:rsidP="0020261D">
      <w:pPr>
        <w:jc w:val="center"/>
      </w:pPr>
    </w:p>
    <w:p w:rsidR="0020261D" w:rsidRDefault="0020261D" w:rsidP="0020261D">
      <w:pPr>
        <w:jc w:val="center"/>
      </w:pPr>
    </w:p>
    <w:p w:rsidR="0020261D" w:rsidRPr="00F8349F" w:rsidRDefault="0020261D" w:rsidP="0020261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 xml:space="preserve">х. </w:t>
      </w:r>
      <w:proofErr w:type="spellStart"/>
      <w:r w:rsidRPr="00F8349F">
        <w:rPr>
          <w:rFonts w:ascii="Times New Roman" w:hAnsi="Times New Roman" w:cs="Times New Roman"/>
          <w:sz w:val="24"/>
        </w:rPr>
        <w:t>Ясырев</w:t>
      </w:r>
      <w:proofErr w:type="spellEnd"/>
      <w:r w:rsidRPr="00F8349F">
        <w:rPr>
          <w:rFonts w:ascii="Times New Roman" w:hAnsi="Times New Roman" w:cs="Times New Roman"/>
          <w:sz w:val="24"/>
        </w:rPr>
        <w:t>.</w:t>
      </w:r>
    </w:p>
    <w:p w:rsidR="0020261D" w:rsidRDefault="0020261D" w:rsidP="0020261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8349F">
        <w:rPr>
          <w:rFonts w:ascii="Times New Roman" w:hAnsi="Times New Roman" w:cs="Times New Roman"/>
          <w:sz w:val="24"/>
        </w:rPr>
        <w:t>2021г.</w:t>
      </w:r>
    </w:p>
    <w:p w:rsidR="009C4ABC" w:rsidRPr="0020261D" w:rsidRDefault="00FD4053" w:rsidP="0020261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lastRenderedPageBreak/>
        <w:t xml:space="preserve"> </w:t>
      </w:r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19 июля этого года Владимиру Маяковскому стукнуло бы целых 127 лет! В честь дня рождения </w:t>
      </w:r>
      <w:r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>величайшего из поэтов,</w:t>
      </w:r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 </w:t>
      </w:r>
      <w:r w:rsidR="0076481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мы </w:t>
      </w:r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>решили сделать</w:t>
      </w:r>
      <w:r w:rsidR="0020261D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 небольшую подборку его детских</w:t>
      </w:r>
      <w:r w:rsidR="00C17AFA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 </w:t>
      </w:r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(или </w:t>
      </w:r>
      <w:proofErr w:type="spellStart"/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>мимикрирующих</w:t>
      </w:r>
      <w:proofErr w:type="spellEnd"/>
      <w:r w:rsidR="009C4ABC" w:rsidRPr="00FD4053"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  <w:t xml:space="preserve"> под них) книг, о существовании которых вы могли подзабыть.</w:t>
      </w:r>
    </w:p>
    <w:p w:rsidR="00FD4053" w:rsidRPr="00FD4053" w:rsidRDefault="00FD4053" w:rsidP="009C4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42"/>
          <w:lang w:eastAsia="ru-RU"/>
        </w:rPr>
      </w:pPr>
    </w:p>
    <w:p w:rsidR="009C4ABC" w:rsidRPr="00FD4053" w:rsidRDefault="00764813" w:rsidP="00FD40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42"/>
          <w:szCs w:val="42"/>
          <w:lang w:eastAsia="ru-RU"/>
        </w:rPr>
      </w:pPr>
      <w:r>
        <w:rPr>
          <w:rFonts w:ascii="stk" w:eastAsia="Times New Roman" w:hAnsi="stk" w:cs="Arial"/>
          <w:b/>
          <w:bCs/>
          <w:noProof/>
          <w:color w:val="2A2B31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stk" w:eastAsia="Times New Roman" w:hAnsi="stk" w:cs="Arial"/>
          <w:b/>
          <w:bCs/>
          <w:noProof/>
          <w:color w:val="2A2B3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2120265" cy="16643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97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k" w:eastAsia="Times New Roman" w:hAnsi="stk" w:cs="Arial"/>
          <w:b/>
          <w:bCs/>
          <w:noProof/>
          <w:color w:val="2A2B31"/>
          <w:sz w:val="26"/>
          <w:szCs w:val="26"/>
          <w:bdr w:val="none" w:sz="0" w:space="0" w:color="auto" w:frame="1"/>
          <w:lang w:eastAsia="ru-RU"/>
        </w:rPr>
        <w:t xml:space="preserve">    </w:t>
      </w:r>
      <w:r w:rsidR="00FD4053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 xml:space="preserve">Маяковский, В. </w:t>
      </w:r>
      <w:r w:rsidR="009C4ABC"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«Советская азбука»</w:t>
      </w:r>
      <w:r w:rsidR="00FD4053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.</w:t>
      </w:r>
    </w:p>
    <w:p w:rsidR="009C4ABC" w:rsidRPr="009C4ABC" w:rsidRDefault="00FD4053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Наверное, это одна из самых саркастических азбук, когда-либо составленных на русском языке. В ней в 1919 году Маяковский вместе с друзьями Романом Якобсоном и Яковом Гурьяном написали короткие эпиграммы на каждую букву алфавита: например, «Интеллигент не любит риска // и красен в меру, как редиска» или «Железо куй пока горячее, // жалеть о прошлом дело рачье». </w:t>
      </w:r>
      <w:r w:rsidR="00932660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Текст, конечно, был адресован не детям, а красноармейцам: книжка полна окопных острот и должна была ликвидировать безграмотность среди воюющих читателей.</w:t>
      </w:r>
    </w:p>
    <w:p w:rsid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Маяковский в «Советской азбуке» выступил не только как автор стихов, но и как иллюстратор (картинки от слов здесь вообще невозможно отделить). Да и печатать книгу поэту тоже пришлось самолично — ни одна типография не хотела браться за такое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hyperlink r:id="rId8" w:tgtFrame="_blank" w:history="1">
        <w:r w:rsidR="009C4ABC" w:rsidRPr="00FD4053">
          <w:rPr>
            <w:rFonts w:ascii="stk" w:eastAsia="Times New Roman" w:hAnsi="stk" w:cs="Arial"/>
            <w:spacing w:val="15"/>
            <w:sz w:val="26"/>
            <w:szCs w:val="26"/>
            <w:u w:val="single"/>
            <w:bdr w:val="none" w:sz="0" w:space="0" w:color="auto" w:frame="1"/>
            <w:lang w:eastAsia="ru-RU"/>
          </w:rPr>
          <w:t>безобразие</w:t>
        </w:r>
      </w:hyperlink>
      <w:r w:rsidR="009C4ABC" w:rsidRPr="00FD4053">
        <w:rPr>
          <w:rFonts w:ascii="stk" w:eastAsia="Times New Roman" w:hAnsi="stk" w:cs="Arial"/>
          <w:sz w:val="26"/>
          <w:szCs w:val="26"/>
          <w:lang w:eastAsia="ru-RU"/>
        </w:rPr>
        <w:t xml:space="preserve">: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слишком сильно по форме эта книжка напоминала похабные азбуки того времени, так любимые гимназистами. Но в итоге Маяковский каким-то чудом смог оккупировать пустующую типографию Строгановского училища, сам «перевел все в камень» (то есть сделал литографию) и даже вручную раскрасил 3000-5000 тысяч этих книжечек. Вот что значит гореть своим делом!</w:t>
      </w:r>
    </w:p>
    <w:p w:rsidR="00932660" w:rsidRP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C4ABC" w:rsidRPr="009C4ABC" w:rsidRDefault="00FD4053" w:rsidP="009C4ABC">
      <w:pPr>
        <w:spacing w:after="0" w:line="240" w:lineRule="auto"/>
        <w:textAlignment w:val="baseline"/>
        <w:rPr>
          <w:rFonts w:ascii="stk" w:eastAsia="Times New Roman" w:hAnsi="stk" w:cs="Arial"/>
          <w:color w:val="2A2B31"/>
          <w:sz w:val="26"/>
          <w:szCs w:val="26"/>
          <w:lang w:eastAsia="ru-RU"/>
        </w:rPr>
      </w:pPr>
      <w:r>
        <w:rPr>
          <w:rFonts w:ascii="stk" w:eastAsia="Times New Roman" w:hAnsi="stk" w:cs="Arial"/>
          <w:b/>
          <w:bCs/>
          <w:noProof/>
          <w:color w:val="2A2B31"/>
          <w:sz w:val="26"/>
          <w:szCs w:val="26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1840230" cy="258127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_Сказка_о_Пете_25г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1982" r="4407" b="3155"/>
                    <a:stretch/>
                  </pic:blipFill>
                  <pic:spPr bwMode="auto">
                    <a:xfrm>
                      <a:off x="0" y="0"/>
                      <a:ext cx="18402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660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 xml:space="preserve">Маяковский, В. </w:t>
      </w:r>
      <w:r w:rsidR="009C4ABC"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«Сказка о Пете толстом ребенке и о Симе, который тонкий»</w:t>
      </w:r>
    </w:p>
    <w:p w:rsidR="009C4ABC" w:rsidRP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80808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Конечно, книжку с таким шаблонным противопоставлением толстого и тонкого, буржуйского и пролетарского сегодня нужно читать в первую очередь как исторический документ. Эта первая книга, которую Маяковский написал специально для детей. А иллюстрировавший издание художник Купреянов превратил ее своими плакатными картинками </w:t>
      </w:r>
      <w:proofErr w:type="gram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почти</w:t>
      </w:r>
      <w:proofErr w:type="gram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что в митинг.</w:t>
      </w:r>
    </w:p>
    <w:p w:rsid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Хотя на стадии издания многие поддерживали начинания поэта, после выхода «Сказки», на Маяковского вылился ушат помоев: стихи сочли грубыми и глупыми. «Не вздумал ли Маяковский дать читающей публике крепкую сатиру, которая отразила бы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политдошкольные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литературные измышления издательств и авторов, в глубине души чуждых политике нового воспитания?» — риторически</w:t>
      </w:r>
      <w:r w:rsidR="009C4ABC" w:rsidRPr="00932660">
        <w:rPr>
          <w:rFonts w:ascii="stk" w:eastAsia="Times New Roman" w:hAnsi="stk" w:cs="Arial"/>
          <w:sz w:val="26"/>
          <w:szCs w:val="26"/>
          <w:bdr w:val="none" w:sz="0" w:space="0" w:color="auto" w:frame="1"/>
          <w:lang w:eastAsia="ru-RU"/>
        </w:rPr>
        <w:t> </w:t>
      </w:r>
      <w:hyperlink r:id="rId10" w:tgtFrame="_blank" w:history="1">
        <w:r w:rsidR="009C4ABC" w:rsidRPr="00932660">
          <w:rPr>
            <w:rFonts w:ascii="stk" w:eastAsia="Times New Roman" w:hAnsi="stk" w:cs="Arial"/>
            <w:spacing w:val="15"/>
            <w:sz w:val="26"/>
            <w:szCs w:val="26"/>
            <w:u w:val="single"/>
            <w:bdr w:val="none" w:sz="0" w:space="0" w:color="auto" w:frame="1"/>
            <w:lang w:eastAsia="ru-RU"/>
          </w:rPr>
          <w:t>спрашивал</w:t>
        </w:r>
      </w:hyperlink>
      <w:r w:rsidR="009C4ABC" w:rsidRPr="009C4ABC">
        <w:rPr>
          <w:rFonts w:ascii="stk" w:eastAsia="Times New Roman" w:hAnsi="stk" w:cs="Arial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критик-современник. Ну что ж, к жанру сказки после этого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шитсторма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Маяковский больше не возвращался.</w:t>
      </w: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32660" w:rsidRP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C4ABC" w:rsidRPr="009C4ABC" w:rsidRDefault="00932660" w:rsidP="009C4ABC">
      <w:pPr>
        <w:spacing w:after="0" w:line="240" w:lineRule="auto"/>
        <w:textAlignment w:val="baseline"/>
        <w:rPr>
          <w:rFonts w:ascii="stk" w:eastAsia="Times New Roman" w:hAnsi="stk" w:cs="Arial"/>
          <w:color w:val="2A2B31"/>
          <w:sz w:val="26"/>
          <w:szCs w:val="26"/>
          <w:lang w:eastAsia="ru-RU"/>
        </w:rPr>
      </w:pPr>
      <w:r>
        <w:rPr>
          <w:rFonts w:ascii="stk" w:eastAsia="Times New Roman" w:hAnsi="stk" w:cs="Arial"/>
          <w:b/>
          <w:bCs/>
          <w:noProof/>
          <w:color w:val="2A2B31"/>
          <w:sz w:val="26"/>
          <w:szCs w:val="26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1944370" cy="22498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001_w1001_AItFiKhwOh4YyinopSX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 xml:space="preserve">Маяковский, В. </w:t>
      </w:r>
      <w:r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 xml:space="preserve"> </w:t>
      </w:r>
      <w:r w:rsidR="009C4ABC"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«Что ни страница, — то слон, то львица»</w:t>
      </w:r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О зоопарке в начале прошлого века писали стихи многие известные поэты — Чуковский, Пастернак, Катаев и так далее. Но Маяковский в своей версии звериного бытописания расставляет пару соцреалистических акцентов: «Льва показываю я, // посмотрите нате — // он теперь не царь зверья, // просто председатель».</w:t>
      </w: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</w:t>
      </w:r>
    </w:p>
    <w:p w:rsidR="009C4ABC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Как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hyperlink r:id="rId12" w:tgtFrame="_blank" w:history="1">
        <w:r w:rsidR="009C4ABC" w:rsidRPr="00932660">
          <w:rPr>
            <w:rFonts w:ascii="stk" w:eastAsia="Times New Roman" w:hAnsi="stk" w:cs="Arial"/>
            <w:spacing w:val="15"/>
            <w:sz w:val="26"/>
            <w:szCs w:val="26"/>
            <w:u w:val="single"/>
            <w:bdr w:val="none" w:sz="0" w:space="0" w:color="auto" w:frame="1"/>
            <w:lang w:eastAsia="ru-RU"/>
          </w:rPr>
          <w:t>пишет</w:t>
        </w:r>
      </w:hyperlink>
      <w:r w:rsidR="009C4ABC" w:rsidRPr="009C4ABC">
        <w:rPr>
          <w:rFonts w:ascii="stk" w:eastAsia="Times New Roman" w:hAnsi="stk" w:cs="Arial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литературовед Олег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Лекманов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, в книжке всем животным, как и гражданам в новом равноправном обществе, всего должно было достаться поровну, а именно, каждому зверю — по странице. Поэтому если это правило нарушалось, то автор тут же разъяснял, почему было сделано исключение (для слонов): </w:t>
      </w:r>
      <w:proofErr w:type="gram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«Всех прошу посторониться, // разевай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пошире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рот — // для таких мала страница, // дали целый разворот».</w:t>
      </w:r>
      <w:proofErr w:type="gramEnd"/>
    </w:p>
    <w:p w:rsidR="00932660" w:rsidRDefault="00932660" w:rsidP="00932660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9C4ABC" w:rsidRPr="00764813" w:rsidRDefault="00932660" w:rsidP="009C4ABC">
      <w:pPr>
        <w:spacing w:after="0" w:line="240" w:lineRule="auto"/>
        <w:textAlignment w:val="baseline"/>
        <w:rPr>
          <w:rFonts w:ascii="stk" w:eastAsia="Times New Roman" w:hAnsi="stk" w:cs="Arial"/>
          <w:b/>
          <w:color w:val="000000"/>
          <w:sz w:val="26"/>
          <w:szCs w:val="26"/>
          <w:lang w:eastAsia="ru-RU"/>
        </w:rPr>
      </w:pPr>
      <w:r w:rsidRPr="00764813">
        <w:rPr>
          <w:rFonts w:ascii="stk" w:eastAsia="Times New Roman" w:hAnsi="stk" w:cs="Arial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B574A77" wp14:editId="3ED0980A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181860" cy="2815590"/>
            <wp:effectExtent l="0" t="0" r="889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17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13">
        <w:rPr>
          <w:rFonts w:ascii="stk" w:eastAsia="Times New Roman" w:hAnsi="stk" w:cs="Arial"/>
          <w:b/>
          <w:color w:val="000000"/>
          <w:sz w:val="26"/>
          <w:szCs w:val="26"/>
          <w:lang w:eastAsia="ru-RU"/>
        </w:rPr>
        <w:t xml:space="preserve">  </w:t>
      </w:r>
      <w:r w:rsidR="00764813" w:rsidRPr="00764813">
        <w:rPr>
          <w:rFonts w:ascii="stk" w:eastAsia="Times New Roman" w:hAnsi="stk" w:cs="Arial"/>
          <w:b/>
          <w:color w:val="000000"/>
          <w:sz w:val="26"/>
          <w:szCs w:val="26"/>
          <w:lang w:eastAsia="ru-RU"/>
        </w:rPr>
        <w:t xml:space="preserve">Маяковский, В. </w:t>
      </w:r>
      <w:r w:rsidR="009C4ABC" w:rsidRPr="00764813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«Конь-огонь»</w:t>
      </w:r>
      <w:r w:rsidR="00764813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.</w:t>
      </w:r>
    </w:p>
    <w:p w:rsidR="009C4ABC" w:rsidRDefault="00764813" w:rsidP="00764813">
      <w:pPr>
        <w:spacing w:after="24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808080"/>
          <w:sz w:val="26"/>
          <w:szCs w:val="26"/>
          <w:lang w:eastAsia="ru-RU"/>
        </w:rPr>
        <w:t xml:space="preserve">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В этом стихотворении такой сюжет: мальчик просит отца купить игрушечного коня, но в магазине этой игрушки нет. Тогда папа с сыном решают смастерить лошадку и ради этого обходят по кругу всех специалистов: от рабочего писчебумажной фабрики до щетинщика, от кузнеца и столяра — до художника.</w:t>
      </w: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                 </w:t>
      </w:r>
      <w:r w:rsidR="00C17AFA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Это не только история про силу коллективного разума, а вполне классический жанр производственной детской литературы той эпохи. Как экскурсия в мастерские рабочих, чтобы разобраться, что из чего они делают (кстати, одну из самых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эмблематичных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книг этого жанра написал Николай </w:t>
      </w:r>
      <w:proofErr w:type="gram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Смирнов</w:t>
      </w:r>
      <w:proofErr w:type="gram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и она так и называется: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proofErr w:type="gramStart"/>
      <w:r w:rsidR="009C4ABC" w:rsidRPr="00764813">
        <w:rPr>
          <w:rFonts w:ascii="stk" w:eastAsia="Times New Roman" w:hAnsi="stk" w:cs="Arial"/>
          <w:spacing w:val="15"/>
          <w:sz w:val="26"/>
          <w:szCs w:val="26"/>
          <w:u w:val="single"/>
          <w:bdr w:val="none" w:sz="0" w:space="0" w:color="auto" w:frame="1"/>
          <w:lang w:eastAsia="ru-RU"/>
        </w:rPr>
        <w:t>«Что из чего»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).</w:t>
      </w:r>
      <w:proofErr w:type="gram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Вполне себе современный тренд на осознанность и ограниченное потребление.</w:t>
      </w:r>
    </w:p>
    <w:p w:rsidR="00764813" w:rsidRDefault="00764813" w:rsidP="00764813">
      <w:pPr>
        <w:spacing w:after="24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</w:p>
    <w:p w:rsidR="00764813" w:rsidRDefault="00764813" w:rsidP="00764813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0D605BA6" wp14:editId="44A8AA6C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2181860" cy="1636395"/>
            <wp:effectExtent l="0" t="0" r="889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_9a9626c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Маяковский, В.</w:t>
      </w:r>
      <w:r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 xml:space="preserve"> </w:t>
      </w:r>
      <w:r w:rsidR="009C4ABC" w:rsidRPr="009C4ABC"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«Прочти и катай в Париж и Китай»</w:t>
      </w:r>
      <w:r>
        <w:rPr>
          <w:rFonts w:ascii="stk" w:eastAsia="Times New Roman" w:hAnsi="stk" w:cs="Arial"/>
          <w:b/>
          <w:bCs/>
          <w:color w:val="2A2B31"/>
          <w:sz w:val="26"/>
          <w:szCs w:val="26"/>
          <w:bdr w:val="none" w:sz="0" w:space="0" w:color="auto" w:frame="1"/>
          <w:lang w:eastAsia="ru-RU"/>
        </w:rPr>
        <w:t>.</w:t>
      </w:r>
    </w:p>
    <w:p w:rsidR="009C4ABC" w:rsidRPr="009C4ABC" w:rsidRDefault="00764813" w:rsidP="00764813">
      <w:pPr>
        <w:spacing w:after="0"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 xml:space="preserve">Маяковский не раз выезжал за границу и действительно сам побывал, например, и во Франции, и в Америке. Ребятишки, герои этого стихотворения, совершают вместе с поэтом кругосветное путешествие, а Маяковский по ходу дела дает гениальные в своей беспардонности описания </w:t>
      </w:r>
      <w:proofErr w:type="spellStart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геолокаций</w:t>
      </w:r>
      <w:proofErr w:type="spellEnd"/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: «Среди Парижа — башня // высокая страшно» или «Хорош, да не близко // город Сан-Франциско». Заканчивается путешествие в пункте отправления, в Москве — ведь, как известно, «Земля начинается с Кремля».</w:t>
      </w:r>
    </w:p>
    <w:p w:rsidR="009C4ABC" w:rsidRPr="009C4ABC" w:rsidRDefault="0020261D" w:rsidP="009C4ABC">
      <w:pPr>
        <w:spacing w:line="240" w:lineRule="auto"/>
        <w:textAlignment w:val="baseline"/>
        <w:rPr>
          <w:rFonts w:ascii="stk" w:eastAsia="Times New Roman" w:hAnsi="stk" w:cs="Arial"/>
          <w:color w:val="000000"/>
          <w:sz w:val="26"/>
          <w:szCs w:val="26"/>
          <w:lang w:eastAsia="ru-RU"/>
        </w:rPr>
      </w:pPr>
      <w:r>
        <w:rPr>
          <w:rFonts w:ascii="stk" w:eastAsia="Times New Roman" w:hAnsi="stk" w:cs="Arial"/>
          <w:color w:val="000000"/>
          <w:sz w:val="26"/>
          <w:szCs w:val="26"/>
          <w:lang w:eastAsia="ru-RU"/>
        </w:rPr>
        <w:lastRenderedPageBreak/>
        <w:t xml:space="preserve">   </w:t>
      </w:r>
      <w:r w:rsidR="009C4ABC" w:rsidRPr="009C4ABC">
        <w:rPr>
          <w:rFonts w:ascii="stk" w:eastAsia="Times New Roman" w:hAnsi="stk" w:cs="Arial"/>
          <w:color w:val="000000"/>
          <w:sz w:val="26"/>
          <w:szCs w:val="26"/>
          <w:lang w:eastAsia="ru-RU"/>
        </w:rPr>
        <w:t>У этой книги очень интересное визуальное оформление: конструктивизм соединяется здесь с декоративностью, а пароход современности выглядит настолько огромным, что все символы старого мира действительно меркнут по сравнению с ним.</w:t>
      </w:r>
    </w:p>
    <w:p w:rsidR="004D4104" w:rsidRDefault="004D4104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/>
    <w:p w:rsidR="0020261D" w:rsidRDefault="0020261D" w:rsidP="0020261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0261D" w:rsidRDefault="0020261D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20261D" w:rsidRDefault="0020261D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20261D" w:rsidRDefault="0020261D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20261D" w:rsidRDefault="0020261D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C17AFA" w:rsidRDefault="00C17AFA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C17AFA" w:rsidRDefault="00C17AFA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C17AFA" w:rsidRDefault="00C17AFA" w:rsidP="002026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20261D" w:rsidRPr="0020261D" w:rsidRDefault="0020261D" w:rsidP="0020261D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bCs/>
          <w:color w:val="0070C0"/>
          <w:kern w:val="36"/>
          <w:sz w:val="72"/>
          <w:szCs w:val="72"/>
          <w:lang w:eastAsia="ru-RU"/>
        </w:rPr>
      </w:pPr>
      <w:bookmarkStart w:id="0" w:name="_GoBack"/>
      <w:bookmarkEnd w:id="0"/>
      <w:r w:rsidRPr="006F08B4">
        <w:rPr>
          <w:rFonts w:ascii="Times New Roman" w:hAnsi="Times New Roman" w:cs="Times New Roman"/>
          <w:sz w:val="24"/>
        </w:rPr>
        <w:t>«</w:t>
      </w:r>
      <w:r w:rsidRPr="0020261D">
        <w:rPr>
          <w:rFonts w:ascii="Times New Roman" w:eastAsia="Times New Roman" w:hAnsi="Times New Roman" w:cs="Times New Roman"/>
          <w:bCs/>
          <w:kern w:val="36"/>
          <w:sz w:val="24"/>
          <w:szCs w:val="72"/>
          <w:lang w:eastAsia="ru-RU"/>
        </w:rPr>
        <w:t xml:space="preserve">5 детских книжек Маяковского, которые стоит прочесть </w:t>
      </w:r>
      <w:proofErr w:type="spellStart"/>
      <w:r w:rsidRPr="0020261D">
        <w:rPr>
          <w:rFonts w:ascii="Times New Roman" w:eastAsia="Times New Roman" w:hAnsi="Times New Roman" w:cs="Times New Roman"/>
          <w:bCs/>
          <w:kern w:val="36"/>
          <w:sz w:val="24"/>
          <w:szCs w:val="72"/>
          <w:lang w:eastAsia="ru-RU"/>
        </w:rPr>
        <w:t>ребенку</w:t>
      </w:r>
      <w:r>
        <w:rPr>
          <w:rFonts w:ascii="Times New Roman" w:hAnsi="Times New Roman" w:cs="Times New Roman"/>
          <w:sz w:val="24"/>
        </w:rPr>
        <w:t>»:п</w:t>
      </w:r>
      <w:r w:rsidRPr="006F08B4">
        <w:rPr>
          <w:rFonts w:ascii="Times New Roman" w:hAnsi="Times New Roman" w:cs="Times New Roman"/>
          <w:sz w:val="24"/>
        </w:rPr>
        <w:t>одборка</w:t>
      </w:r>
      <w:proofErr w:type="spellEnd"/>
      <w:r w:rsidRPr="006F08B4">
        <w:rPr>
          <w:rFonts w:ascii="Times New Roman" w:hAnsi="Times New Roman" w:cs="Times New Roman"/>
          <w:sz w:val="24"/>
        </w:rPr>
        <w:t xml:space="preserve"> книг для детей</w:t>
      </w:r>
      <w:r>
        <w:rPr>
          <w:rFonts w:ascii="Times New Roman" w:hAnsi="Times New Roman" w:cs="Times New Roman"/>
          <w:sz w:val="24"/>
        </w:rPr>
        <w:t xml:space="preserve"> младшего школьного возраста/ сост. библиотекарь II категории </w:t>
      </w:r>
      <w:proofErr w:type="spellStart"/>
      <w:r w:rsidRPr="0078325B">
        <w:rPr>
          <w:rFonts w:ascii="Times New Roman" w:hAnsi="Times New Roman" w:cs="Times New Roman"/>
          <w:sz w:val="24"/>
        </w:rPr>
        <w:t>Ясыревского</w:t>
      </w:r>
      <w:proofErr w:type="spellEnd"/>
      <w:r w:rsidRPr="0078325B">
        <w:rPr>
          <w:rFonts w:ascii="Times New Roman" w:hAnsi="Times New Roman" w:cs="Times New Roman"/>
          <w:sz w:val="24"/>
        </w:rPr>
        <w:t xml:space="preserve"> отдела</w:t>
      </w:r>
      <w:r>
        <w:rPr>
          <w:rFonts w:ascii="Times New Roman" w:hAnsi="Times New Roman" w:cs="Times New Roman"/>
          <w:sz w:val="24"/>
        </w:rPr>
        <w:t xml:space="preserve"> Л. А. </w:t>
      </w:r>
      <w:proofErr w:type="spellStart"/>
      <w:r>
        <w:rPr>
          <w:rFonts w:ascii="Times New Roman" w:hAnsi="Times New Roman" w:cs="Times New Roman"/>
          <w:sz w:val="24"/>
        </w:rPr>
        <w:t>Одарчук</w:t>
      </w:r>
      <w:proofErr w:type="spellEnd"/>
      <w:r>
        <w:rPr>
          <w:rFonts w:ascii="Times New Roman" w:hAnsi="Times New Roman" w:cs="Times New Roman"/>
          <w:sz w:val="24"/>
        </w:rPr>
        <w:t xml:space="preserve">.- х. </w:t>
      </w:r>
      <w:proofErr w:type="spellStart"/>
      <w:r>
        <w:rPr>
          <w:rFonts w:ascii="Times New Roman" w:hAnsi="Times New Roman" w:cs="Times New Roman"/>
          <w:sz w:val="24"/>
        </w:rPr>
        <w:t>Ясырев</w:t>
      </w:r>
      <w:proofErr w:type="spellEnd"/>
      <w:r w:rsidRPr="006F08B4">
        <w:rPr>
          <w:rFonts w:ascii="Times New Roman" w:hAnsi="Times New Roman" w:cs="Times New Roman"/>
          <w:sz w:val="24"/>
        </w:rPr>
        <w:t xml:space="preserve">: МБУК ВР </w:t>
      </w:r>
      <w:r>
        <w:rPr>
          <w:rFonts w:ascii="Times New Roman" w:hAnsi="Times New Roman" w:cs="Times New Roman"/>
          <w:sz w:val="24"/>
        </w:rPr>
        <w:t>«МЦБ» им. М.В. Наумова, 2021.- 4</w:t>
      </w:r>
      <w:r w:rsidRPr="006F08B4">
        <w:rPr>
          <w:rFonts w:ascii="Times New Roman" w:hAnsi="Times New Roman" w:cs="Times New Roman"/>
          <w:sz w:val="24"/>
        </w:rPr>
        <w:t xml:space="preserve"> с.</w:t>
      </w:r>
    </w:p>
    <w:p w:rsidR="0020261D" w:rsidRDefault="0020261D"/>
    <w:sectPr w:rsidR="00202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27"/>
    <w:rsid w:val="0020261D"/>
    <w:rsid w:val="00244427"/>
    <w:rsid w:val="004D4104"/>
    <w:rsid w:val="00764813"/>
    <w:rsid w:val="00932660"/>
    <w:rsid w:val="009C4ABC"/>
    <w:rsid w:val="00C17AFA"/>
    <w:rsid w:val="00FD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9072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720144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0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6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176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3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119116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55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5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848">
              <w:marLeft w:val="0"/>
              <w:marRight w:val="0"/>
              <w:marTop w:val="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1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imayakovskogo.ru/exhibitions/virtualnye/mayakovskiy-voskhozhdenie/stroitelstvo-/sovetskaya-azbuka-/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nlobooks.ru/magazines/novoe_literaturnoe_obozrenie/152/article/20029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aruss.ru/best-soviet-childrens-books/2642-mayakovsky-thick-thi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0513B-62E3-4CE3-8CDB-B1A6A8CA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2021-07-19T11:37:00Z</dcterms:created>
  <dcterms:modified xsi:type="dcterms:W3CDTF">2021-07-20T09:27:00Z</dcterms:modified>
</cp:coreProperties>
</file>