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88" w:rsidRDefault="00E64C04" w:rsidP="00A77C8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                                                  </w:t>
      </w:r>
      <w:r w:rsidR="00A77C88"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455.85pt;margin-top:-12.2pt;width:74.25pt;height:70.5pt;z-index:251671552;mso-position-horizontal-relative:text;mso-position-vertical-relative:text">
            <v:textbox>
              <w:txbxContent>
                <w:p w:rsidR="00A77C88" w:rsidRPr="00B06C4F" w:rsidRDefault="00A77C88" w:rsidP="00A77C88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B06C4F">
                    <w:rPr>
                      <w:b/>
                      <w:sz w:val="52"/>
                      <w:szCs w:val="52"/>
                    </w:rPr>
                    <w:t>18+</w:t>
                  </w:r>
                </w:p>
              </w:txbxContent>
            </v:textbox>
          </v:oval>
        </w:pict>
      </w:r>
    </w:p>
    <w:p w:rsidR="00A77C88" w:rsidRPr="00FF42F1" w:rsidRDefault="00A77C88" w:rsidP="00A77C8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42F1">
        <w:rPr>
          <w:rFonts w:ascii="Times New Roman" w:hAnsi="Times New Roman" w:cs="Times New Roman"/>
          <w:b/>
          <w:sz w:val="48"/>
          <w:szCs w:val="48"/>
        </w:rPr>
        <w:t xml:space="preserve">МБУК ВР «МЦБ» им. </w:t>
      </w:r>
      <w:r>
        <w:rPr>
          <w:rFonts w:ascii="Times New Roman" w:hAnsi="Times New Roman" w:cs="Times New Roman"/>
          <w:b/>
          <w:sz w:val="48"/>
          <w:szCs w:val="48"/>
        </w:rPr>
        <w:t xml:space="preserve">М.В. </w:t>
      </w:r>
      <w:r w:rsidRPr="00FF42F1">
        <w:rPr>
          <w:rFonts w:ascii="Times New Roman" w:hAnsi="Times New Roman" w:cs="Times New Roman"/>
          <w:b/>
          <w:sz w:val="48"/>
          <w:szCs w:val="48"/>
        </w:rPr>
        <w:t>Наумова</w:t>
      </w:r>
    </w:p>
    <w:p w:rsidR="00A77C88" w:rsidRPr="00B06C4F" w:rsidRDefault="00A77C88" w:rsidP="00A77C88">
      <w:pPr>
        <w:spacing w:before="480" w:after="480" w:line="240" w:lineRule="auto"/>
        <w:jc w:val="center"/>
        <w:rPr>
          <w:rFonts w:ascii="Adventure" w:hAnsi="Adventure" w:cs="Times New Roman"/>
          <w:sz w:val="32"/>
          <w:szCs w:val="32"/>
        </w:rPr>
      </w:pPr>
      <w:r w:rsidRPr="00B06C4F">
        <w:rPr>
          <w:rFonts w:ascii="Adventure" w:hAnsi="Adventure" w:cs="Times New Roman"/>
          <w:b/>
          <w:sz w:val="32"/>
          <w:szCs w:val="32"/>
        </w:rPr>
        <w:t>М</w:t>
      </w:r>
      <w:r w:rsidRPr="00B06C4F">
        <w:rPr>
          <w:rFonts w:ascii="Adventure" w:hAnsi="Adventure" w:cs="Times New Roman"/>
          <w:sz w:val="32"/>
          <w:szCs w:val="32"/>
        </w:rPr>
        <w:t>етодико-библиографический</w:t>
      </w:r>
      <w:r>
        <w:rPr>
          <w:rFonts w:ascii="Adventure" w:hAnsi="Adventure" w:cs="Times New Roman"/>
          <w:sz w:val="32"/>
          <w:szCs w:val="32"/>
        </w:rPr>
        <w:t xml:space="preserve"> </w:t>
      </w:r>
      <w:r w:rsidRPr="00B06C4F">
        <w:rPr>
          <w:rFonts w:ascii="Adventure" w:hAnsi="Adventure" w:cs="Times New Roman"/>
          <w:sz w:val="32"/>
          <w:szCs w:val="32"/>
        </w:rPr>
        <w:t>отдел</w:t>
      </w:r>
    </w:p>
    <w:p w:rsidR="00A77C88" w:rsidRDefault="00A77C88" w:rsidP="00A7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C88" w:rsidRDefault="00A77C88" w:rsidP="00A77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C88" w:rsidRPr="00FF42F1" w:rsidRDefault="00A77C88" w:rsidP="00A77C88">
      <w:pPr>
        <w:spacing w:line="240" w:lineRule="auto"/>
        <w:jc w:val="center"/>
        <w:rPr>
          <w:rFonts w:ascii="Adventure" w:hAnsi="Adventure" w:cs="Times New Roman"/>
          <w:b/>
          <w:sz w:val="56"/>
          <w:szCs w:val="56"/>
        </w:rPr>
      </w:pPr>
      <w:r w:rsidRPr="00FF42F1">
        <w:rPr>
          <w:rFonts w:ascii="Adventure" w:hAnsi="Adventure" w:cs="Times New Roman"/>
          <w:b/>
          <w:sz w:val="56"/>
          <w:szCs w:val="56"/>
        </w:rPr>
        <w:t>Рекомендательный список</w:t>
      </w:r>
    </w:p>
    <w:p w:rsidR="00A77C88" w:rsidRPr="0097761D" w:rsidRDefault="00A77C88" w:rsidP="00A77C88">
      <w:pPr>
        <w:spacing w:line="240" w:lineRule="auto"/>
        <w:jc w:val="center"/>
        <w:rPr>
          <w:rFonts w:ascii="Adventure" w:hAnsi="Adventure" w:cs="Times New Roman"/>
          <w:b/>
          <w:sz w:val="72"/>
          <w:szCs w:val="72"/>
        </w:rPr>
      </w:pPr>
    </w:p>
    <w:p w:rsidR="00A77C88" w:rsidRDefault="00A77C88" w:rsidP="00A77C88">
      <w:pPr>
        <w:spacing w:line="240" w:lineRule="auto"/>
        <w:jc w:val="center"/>
        <w:rPr>
          <w:rFonts w:ascii="Adventure" w:hAnsi="Adventure" w:cs="Times New Roman"/>
          <w:b/>
          <w:sz w:val="72"/>
          <w:szCs w:val="72"/>
        </w:rPr>
      </w:pPr>
      <w:r w:rsidRPr="00FF42F1">
        <w:rPr>
          <w:rFonts w:ascii="Adventure" w:hAnsi="Adventure" w:cs="Times New Roman"/>
          <w:b/>
          <w:sz w:val="72"/>
          <w:szCs w:val="72"/>
        </w:rPr>
        <w:t>«Для Вас, дорогие коллеги!»</w:t>
      </w:r>
    </w:p>
    <w:p w:rsidR="00A77C88" w:rsidRPr="00191E4F" w:rsidRDefault="00A77C88" w:rsidP="00A77C88">
      <w:pPr>
        <w:spacing w:line="240" w:lineRule="auto"/>
        <w:rPr>
          <w:rFonts w:ascii="Adventure" w:hAnsi="Adventure" w:cs="Times New Roman"/>
          <w:b/>
          <w:sz w:val="72"/>
          <w:szCs w:val="72"/>
        </w:rPr>
      </w:pPr>
      <w:r>
        <w:rPr>
          <w:rFonts w:ascii="Adventure" w:hAnsi="Adventure" w:cs="Times New Roman"/>
          <w:b/>
          <w:noProof/>
          <w:sz w:val="72"/>
          <w:szCs w:val="72"/>
        </w:rPr>
        <w:drawing>
          <wp:inline distT="0" distB="0" distL="0" distR="0">
            <wp:extent cx="6390005" cy="4238371"/>
            <wp:effectExtent l="19050" t="0" r="0" b="0"/>
            <wp:docPr id="5" name="Рисунок 1" descr="C:\Users\РАБОТАТЬ ЗДЕСЬ!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ТЬ ЗДЕСЬ!\Desktop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3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88" w:rsidRDefault="00A77C88" w:rsidP="00A77C88">
      <w:pPr>
        <w:spacing w:line="240" w:lineRule="auto"/>
        <w:jc w:val="center"/>
        <w:rPr>
          <w:rFonts w:ascii="Adventure" w:hAnsi="Adventure" w:cs="Times New Roman"/>
          <w:b/>
          <w:sz w:val="44"/>
          <w:szCs w:val="44"/>
        </w:rPr>
      </w:pPr>
      <w:r>
        <w:rPr>
          <w:rFonts w:ascii="Adventure" w:hAnsi="Adventure" w:cs="Times New Roman"/>
          <w:b/>
          <w:sz w:val="44"/>
          <w:szCs w:val="44"/>
        </w:rPr>
        <w:t>Ст. Романовская</w:t>
      </w:r>
    </w:p>
    <w:p w:rsidR="00A77C88" w:rsidRDefault="00A77C88" w:rsidP="00A77C88">
      <w:pPr>
        <w:spacing w:line="240" w:lineRule="auto"/>
        <w:jc w:val="center"/>
        <w:rPr>
          <w:rFonts w:ascii="Adventure" w:hAnsi="Adventure" w:cs="Times New Roman"/>
          <w:b/>
          <w:sz w:val="44"/>
          <w:szCs w:val="44"/>
        </w:rPr>
      </w:pPr>
      <w:r>
        <w:rPr>
          <w:rFonts w:ascii="Adventure" w:hAnsi="Adventure" w:cs="Times New Roman"/>
          <w:b/>
          <w:sz w:val="44"/>
          <w:szCs w:val="44"/>
        </w:rPr>
        <w:t>2018</w:t>
      </w:r>
    </w:p>
    <w:p w:rsidR="00E64C04" w:rsidRDefault="00A77C88" w:rsidP="00E64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lastRenderedPageBreak/>
        <w:t xml:space="preserve"> </w:t>
      </w:r>
      <w:proofErr w:type="spellStart"/>
      <w:r w:rsidR="00366FA1" w:rsidRP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Авраева</w:t>
      </w:r>
      <w:proofErr w:type="spellEnd"/>
      <w:r w:rsidR="00366FA1" w:rsidRP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Ю.Б. Руководители и методисты библиотек: новые ориентир</w:t>
      </w:r>
      <w:proofErr w:type="gramStart"/>
      <w:r w:rsidR="00366FA1" w:rsidRP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ы</w:t>
      </w:r>
      <w:r w:rsidR="002E2FB0" w:rsidRPr="004A17C2">
        <w:rPr>
          <w:rFonts w:ascii="Times New Roman" w:hAnsi="Times New Roman" w:cs="Times New Roman"/>
          <w:bCs/>
          <w:sz w:val="24"/>
          <w:szCs w:val="24"/>
        </w:rPr>
        <w:t>[</w:t>
      </w:r>
      <w:proofErr w:type="gramEnd"/>
      <w:r w:rsidR="002E2FB0" w:rsidRPr="004A17C2">
        <w:rPr>
          <w:rFonts w:ascii="Times New Roman" w:hAnsi="Times New Roman" w:cs="Times New Roman"/>
          <w:bCs/>
          <w:sz w:val="24"/>
          <w:szCs w:val="24"/>
        </w:rPr>
        <w:t>Текст]</w:t>
      </w:r>
      <w:r w:rsidR="002E2FB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6FA1" w:rsidRP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темат</w:t>
      </w:r>
      <w:r w:rsid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ический сборник избранных работ/Ю. Б. Авраева; Ред. совет. – М.</w:t>
      </w:r>
      <w:r w:rsidR="00366FA1" w:rsidRP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: Литера, </w:t>
      </w:r>
      <w:r w:rsid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201</w:t>
      </w:r>
      <w:r w:rsidR="00AB2EF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5. – 248 </w:t>
      </w:r>
      <w:proofErr w:type="gramStart"/>
      <w:r w:rsidR="00366FA1" w:rsidRP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proofErr w:type="gramEnd"/>
      <w:r w:rsidR="00366FA1" w:rsidRP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.</w:t>
      </w:r>
      <w:r w:rsidR="002E2F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- (Современная библиотека)</w:t>
      </w:r>
      <w:r w:rsidR="00E64C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.                                                                        </w:t>
      </w:r>
    </w:p>
    <w:p w:rsidR="00366FA1" w:rsidRPr="00E64C04" w:rsidRDefault="00A77C88" w:rsidP="00E64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-393065</wp:posOffset>
            </wp:positionV>
            <wp:extent cx="1457325" cy="1895475"/>
            <wp:effectExtent l="19050" t="0" r="9525" b="0"/>
            <wp:wrapSquare wrapText="bothSides"/>
            <wp:docPr id="6" name="Рисунок 2" descr="Авраева Ю.Б. Руководители и методисты библиотек: новые ориентиры: тематический сборник избранных ра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раева Ю.Б. Руководители и методисты библиотек: новые ориентиры: тематический сборник избранных рабо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gramStart"/>
      <w:r w:rsidR="00366FA1" w:rsidRPr="00AB2E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сборнике, подготовленном к 75-летию автора, собраны написанные в разные годы наиболее значимые и не утратившие научно-практической актуальности статьи, характеризующие личности руководителей и методистов библиотек, а также воспоминания, посвящения, рецензии.</w:t>
      </w:r>
      <w:proofErr w:type="gramEnd"/>
      <w:r w:rsidR="00E64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66FA1" w:rsidRPr="00AB2E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книгу включены наиболее важные и не потерявшие актуальности публикации 1984-2013 гг., отражающие одно из важнейших направлений библиотековедения – методичес</w:t>
      </w:r>
      <w:r w:rsidR="00AB2E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кую деятельность библиотек,</w:t>
      </w:r>
      <w:r w:rsidR="00366FA1" w:rsidRPr="00AB2E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научно-прикладных интересов о роли руководителей и методистов, профессиональном развитии библиотекарей, их социальной поддержке.</w:t>
      </w:r>
    </w:p>
    <w:p w:rsidR="00AB2EFF" w:rsidRDefault="00AB2EFF" w:rsidP="00AB2EFF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</w:pPr>
    </w:p>
    <w:p w:rsidR="00AB2EFF" w:rsidRPr="00366FA1" w:rsidRDefault="00AB2EFF" w:rsidP="00366FA1">
      <w:pPr>
        <w:shd w:val="clear" w:color="auto" w:fill="FFFFFF"/>
        <w:spacing w:before="150" w:after="150" w:line="336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</w:pPr>
    </w:p>
    <w:p w:rsidR="00E64C04" w:rsidRDefault="00A77C88" w:rsidP="00E64C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37465</wp:posOffset>
            </wp:positionV>
            <wp:extent cx="1704975" cy="2362200"/>
            <wp:effectExtent l="19050" t="0" r="9525" b="0"/>
            <wp:wrapSquare wrapText="bothSides"/>
            <wp:docPr id="1" name="Рисунок 1" descr="http://library.bntu.by/sites/default/files/styles/newslist214_300/public/novye-postupleniya/obl_-_0001_1.jpg?itok=bqvCOF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bntu.by/sites/default/files/styles/newslist214_300/public/novye-postupleniya/obl_-_0001_1.jpg?itok=bqvCOF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FA1" w:rsidRPr="00AB2EFF">
        <w:rPr>
          <w:rFonts w:ascii="Times New Roman" w:eastAsia="Times New Roman" w:hAnsi="Times New Roman" w:cs="Times New Roman"/>
          <w:sz w:val="24"/>
          <w:szCs w:val="24"/>
        </w:rPr>
        <w:t>Боброва, Е. И. Менеджмент качества библиотечного и информационного обслуживания в библиотеке вуза</w:t>
      </w:r>
      <w:r w:rsidR="00AB2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EFF" w:rsidRPr="00AB2EFF">
        <w:rPr>
          <w:rFonts w:ascii="Times New Roman" w:hAnsi="Times New Roman" w:cs="Times New Roman"/>
          <w:sz w:val="24"/>
          <w:szCs w:val="24"/>
        </w:rPr>
        <w:t>[Текст]</w:t>
      </w:r>
      <w:r w:rsidR="00366FA1" w:rsidRPr="00AB2EFF">
        <w:rPr>
          <w:rFonts w:ascii="Times New Roman" w:eastAsia="Times New Roman" w:hAnsi="Times New Roman" w:cs="Times New Roman"/>
          <w:sz w:val="24"/>
          <w:szCs w:val="24"/>
        </w:rPr>
        <w:t>: учебно-методическое п</w:t>
      </w:r>
      <w:r w:rsidR="00AB2EFF">
        <w:rPr>
          <w:rFonts w:ascii="Times New Roman" w:eastAsia="Times New Roman" w:hAnsi="Times New Roman" w:cs="Times New Roman"/>
          <w:sz w:val="24"/>
          <w:szCs w:val="24"/>
        </w:rPr>
        <w:t>особие / Е. И. Боброва;</w:t>
      </w:r>
      <w:r w:rsidR="00F04716" w:rsidRPr="00F0471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F0471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Ред. совет.</w:t>
      </w:r>
      <w:r w:rsidR="00AB2EFF" w:rsidRPr="00AB2EFF">
        <w:rPr>
          <w:rFonts w:ascii="Times New Roman" w:eastAsia="Times New Roman" w:hAnsi="Times New Roman" w:cs="Times New Roman"/>
          <w:sz w:val="24"/>
          <w:szCs w:val="24"/>
        </w:rPr>
        <w:t>– М.</w:t>
      </w:r>
      <w:r w:rsidR="00366FA1" w:rsidRPr="00AB2EFF">
        <w:rPr>
          <w:rFonts w:ascii="Times New Roman" w:eastAsia="Times New Roman" w:hAnsi="Times New Roman" w:cs="Times New Roman"/>
          <w:sz w:val="24"/>
          <w:szCs w:val="24"/>
        </w:rPr>
        <w:t>: Литера, 2013. - 95 с.</w:t>
      </w:r>
      <w:proofErr w:type="gramStart"/>
      <w:r w:rsidR="00366FA1" w:rsidRPr="00AB2EF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366FA1" w:rsidRPr="00AB2EFF">
        <w:rPr>
          <w:rFonts w:ascii="Times New Roman" w:eastAsia="Times New Roman" w:hAnsi="Times New Roman" w:cs="Times New Roman"/>
          <w:sz w:val="24"/>
          <w:szCs w:val="24"/>
        </w:rPr>
        <w:t xml:space="preserve"> табл. - (Современная библиотека)</w:t>
      </w:r>
    </w:p>
    <w:p w:rsidR="00366FA1" w:rsidRPr="00E64C04" w:rsidRDefault="00366FA1" w:rsidP="00E64C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04716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r w:rsidRPr="00F04716">
        <w:rPr>
          <w:rFonts w:ascii="Times New Roman" w:eastAsia="Times New Roman" w:hAnsi="Times New Roman" w:cs="Times New Roman"/>
          <w:sz w:val="24"/>
          <w:szCs w:val="24"/>
        </w:rPr>
        <w:t>Учебно-методическое пособие раскрывает аспекты менеджмента качества библиотечного и информационного обслуживания, требова</w:t>
      </w:r>
      <w:r w:rsidRPr="00F04716">
        <w:rPr>
          <w:rFonts w:ascii="Times New Roman" w:eastAsia="Times New Roman" w:hAnsi="Times New Roman" w:cs="Times New Roman"/>
          <w:sz w:val="24"/>
          <w:szCs w:val="24"/>
        </w:rPr>
        <w:softHyphen/>
        <w:t>ния, предъявляемые к деятельности вузовской библиотеки со стороны вышестоящих органов. Рассмотрены параметры качества библиотечного и информационного обслуживания, методы его оценки. Представлены документы, разработанные для системы менеджмента качества в библиотеке вуза.</w:t>
      </w:r>
    </w:p>
    <w:p w:rsidR="00F04716" w:rsidRPr="00F04716" w:rsidRDefault="00F04716" w:rsidP="00366FA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C04" w:rsidRPr="00E64C04" w:rsidRDefault="00F04716" w:rsidP="00E64C0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123825</wp:posOffset>
            </wp:positionV>
            <wp:extent cx="1619250" cy="2266950"/>
            <wp:effectExtent l="19050" t="0" r="0" b="0"/>
            <wp:wrapSquare wrapText="bothSides"/>
            <wp:docPr id="9" name="Рисунок 2" descr="http://rba.nlr.ru/file_img/publ/1136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ba.nlr.ru/file_img/publ/1136_s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FA1" w:rsidRPr="00366FA1">
        <w:rPr>
          <w:rFonts w:ascii="Verdana" w:eastAsia="Times New Roman" w:hAnsi="Verdana" w:cs="Times New Roman"/>
          <w:color w:val="003366"/>
          <w:sz w:val="16"/>
          <w:szCs w:val="16"/>
          <w:u w:val="single"/>
        </w:rPr>
        <w:br/>
      </w:r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Чтение в библиотеках России</w:t>
      </w:r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716">
        <w:rPr>
          <w:rFonts w:ascii="Times New Roman" w:hAnsi="Times New Roman" w:cs="Times New Roman"/>
          <w:sz w:val="24"/>
          <w:szCs w:val="24"/>
        </w:rPr>
        <w:t>[Текст]</w:t>
      </w:r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информацион</w:t>
      </w:r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ное издание / Рос</w:t>
      </w:r>
      <w:proofErr w:type="gramStart"/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ац. б-ка ; </w:t>
      </w:r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сост.: О.С. Либова, Л.В. Глухова ; ред. С.А. Давыдова. – С</w:t>
      </w:r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Пб</w:t>
      </w:r>
      <w:proofErr w:type="gramStart"/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gramEnd"/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РНБ, 2016. – Вып. 8</w:t>
      </w:r>
      <w:proofErr w:type="gramStart"/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Чтение зарубежной литературы. – 112 </w:t>
      </w:r>
      <w:proofErr w:type="gramStart"/>
      <w:r w:rsidR="00366FA1"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F04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66FA1" w:rsidRDefault="00E64C04" w:rsidP="00E64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66FA1" w:rsidRPr="00F04716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восьмой выпуск информационного издания "Чтение в библиотеках России" включены материалы, посвящённые отношению россиян к чтению литературы ряда зарубежных стран. При подготовке текстов широко использовались архивные материалы, малотиражная литература и данные, полученные в ходе всероссийского исследования, проводимого Центром чтения РНБ совместно с публичными библиотеками. Информационное издание адресовано сотрудникам библиотек-баз исследования, библиотек всех систем и ведомств, а также всем специалистам, интересующимся этой проблемой.</w:t>
      </w:r>
    </w:p>
    <w:p w:rsidR="005463E1" w:rsidRPr="00F04716" w:rsidRDefault="005463E1" w:rsidP="00366F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16" w:rsidRDefault="00F04716" w:rsidP="00366FA1">
      <w:pPr>
        <w:pStyle w:val="a3"/>
        <w:spacing w:before="0" w:beforeAutospacing="0" w:after="0" w:afterAutospacing="0"/>
        <w:rPr>
          <w:rFonts w:ascii="Helvetica" w:hAnsi="Helvetica" w:cs="Helvetica"/>
          <w:color w:val="222222"/>
          <w:sz w:val="21"/>
          <w:szCs w:val="21"/>
        </w:rPr>
      </w:pPr>
    </w:p>
    <w:p w:rsidR="00F04716" w:rsidRDefault="00F04716" w:rsidP="00366FA1">
      <w:pPr>
        <w:pStyle w:val="a3"/>
        <w:spacing w:before="0" w:beforeAutospacing="0" w:after="0" w:afterAutospacing="0"/>
        <w:rPr>
          <w:rFonts w:ascii="Helvetica" w:hAnsi="Helvetica" w:cs="Helvetica"/>
          <w:color w:val="222222"/>
          <w:sz w:val="21"/>
          <w:szCs w:val="21"/>
        </w:rPr>
      </w:pPr>
    </w:p>
    <w:p w:rsidR="00E64C04" w:rsidRDefault="00E64C04" w:rsidP="00366FA1">
      <w:pPr>
        <w:pStyle w:val="a3"/>
        <w:spacing w:before="0" w:beforeAutospacing="0" w:after="0" w:afterAutospacing="0"/>
        <w:rPr>
          <w:color w:val="222222"/>
        </w:rPr>
      </w:pPr>
    </w:p>
    <w:p w:rsidR="00E64C04" w:rsidRDefault="00E64C04" w:rsidP="00366FA1">
      <w:pPr>
        <w:pStyle w:val="a3"/>
        <w:spacing w:before="0" w:beforeAutospacing="0" w:after="0" w:afterAutospacing="0"/>
        <w:rPr>
          <w:color w:val="222222"/>
        </w:rPr>
      </w:pPr>
    </w:p>
    <w:p w:rsidR="00E64C04" w:rsidRDefault="00E64C04" w:rsidP="00366FA1">
      <w:pPr>
        <w:pStyle w:val="a3"/>
        <w:spacing w:before="0" w:beforeAutospacing="0" w:after="0" w:afterAutospacing="0"/>
        <w:rPr>
          <w:color w:val="222222"/>
        </w:rPr>
      </w:pPr>
    </w:p>
    <w:p w:rsidR="00E64C04" w:rsidRDefault="00E64C04" w:rsidP="00E64C04">
      <w:pPr>
        <w:pStyle w:val="a3"/>
        <w:spacing w:before="0" w:beforeAutospacing="0" w:after="0" w:afterAutospacing="0"/>
        <w:ind w:right="-143"/>
        <w:rPr>
          <w:color w:val="222222"/>
        </w:rPr>
      </w:pPr>
    </w:p>
    <w:p w:rsidR="00E64C04" w:rsidRDefault="00E64C04" w:rsidP="00366FA1">
      <w:pPr>
        <w:pStyle w:val="a3"/>
        <w:spacing w:before="0" w:beforeAutospacing="0" w:after="0" w:afterAutospacing="0"/>
        <w:rPr>
          <w:color w:val="222222"/>
        </w:rPr>
      </w:pPr>
    </w:p>
    <w:p w:rsidR="0010708C" w:rsidRPr="0010708C" w:rsidRDefault="00A84810" w:rsidP="00366FA1">
      <w:pPr>
        <w:pStyle w:val="a3"/>
        <w:spacing w:before="0" w:beforeAutospacing="0" w:after="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noProof/>
          <w:color w:val="2222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-164465</wp:posOffset>
            </wp:positionV>
            <wp:extent cx="1552575" cy="2190750"/>
            <wp:effectExtent l="19050" t="0" r="9525" b="0"/>
            <wp:wrapSquare wrapText="bothSides"/>
            <wp:docPr id="10" name="Рисунок 5" descr="C:\Users\РАБОТАТЬ ЗДЕСЬ!\Desktop\27_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ТАТЬ ЗДЕСЬ!\Desktop\27_83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08C" w:rsidRPr="0010708C">
        <w:rPr>
          <w:color w:val="222222"/>
        </w:rPr>
        <w:t xml:space="preserve"> Шрайберг</w:t>
      </w:r>
      <w:r w:rsidR="0010708C">
        <w:rPr>
          <w:noProof/>
          <w:color w:val="000000"/>
          <w:spacing w:val="1"/>
          <w:sz w:val="21"/>
          <w:szCs w:val="21"/>
        </w:rPr>
        <w:t xml:space="preserve"> </w:t>
      </w:r>
      <w:r w:rsidR="0010708C">
        <w:rPr>
          <w:rFonts w:ascii="Helvetica" w:hAnsi="Helvetica" w:cs="Helvetica"/>
          <w:color w:val="222222"/>
          <w:sz w:val="21"/>
          <w:szCs w:val="21"/>
        </w:rPr>
        <w:t xml:space="preserve"> </w:t>
      </w:r>
      <w:r w:rsidR="0010708C" w:rsidRPr="0010708C">
        <w:rPr>
          <w:color w:val="222222"/>
        </w:rPr>
        <w:t xml:space="preserve">Я. Л. </w:t>
      </w:r>
      <w:r w:rsidR="00366FA1" w:rsidRPr="0010708C">
        <w:rPr>
          <w:color w:val="222222"/>
        </w:rPr>
        <w:t>Повышение квалификации библиотечно-информационных работников</w:t>
      </w:r>
      <w:proofErr w:type="gramStart"/>
      <w:r w:rsidR="00366FA1" w:rsidRPr="0010708C">
        <w:rPr>
          <w:color w:val="222222"/>
        </w:rPr>
        <w:t xml:space="preserve"> :</w:t>
      </w:r>
      <w:proofErr w:type="gramEnd"/>
      <w:r w:rsidR="00366FA1" w:rsidRPr="0010708C">
        <w:rPr>
          <w:color w:val="222222"/>
        </w:rPr>
        <w:t xml:space="preserve"> современный подход [Текст ] : учебно-методическое пособие / Я. Л. Ш</w:t>
      </w:r>
      <w:r w:rsidR="0010708C" w:rsidRPr="0010708C">
        <w:rPr>
          <w:color w:val="222222"/>
        </w:rPr>
        <w:t xml:space="preserve">райберг, А.О. Адамьянц; </w:t>
      </w:r>
      <w:r w:rsidR="0010708C" w:rsidRPr="0010708C">
        <w:rPr>
          <w:bCs/>
          <w:color w:val="000000"/>
          <w:spacing w:val="1"/>
        </w:rPr>
        <w:t>Ред. совет.</w:t>
      </w:r>
      <w:r w:rsidR="0010708C" w:rsidRPr="0010708C">
        <w:rPr>
          <w:color w:val="222222"/>
        </w:rPr>
        <w:t>– М.</w:t>
      </w:r>
      <w:proofErr w:type="gramStart"/>
      <w:r w:rsidR="00366FA1" w:rsidRPr="0010708C">
        <w:rPr>
          <w:color w:val="222222"/>
        </w:rPr>
        <w:t xml:space="preserve"> :</w:t>
      </w:r>
      <w:proofErr w:type="gramEnd"/>
      <w:r w:rsidR="00366FA1" w:rsidRPr="0010708C">
        <w:rPr>
          <w:color w:val="222222"/>
        </w:rPr>
        <w:t xml:space="preserve"> Литера, 2011. </w:t>
      </w:r>
      <w:r w:rsidR="0010708C" w:rsidRPr="0010708C">
        <w:rPr>
          <w:color w:val="222222"/>
        </w:rPr>
        <w:t>- 128 с. : табл.;– (</w:t>
      </w:r>
      <w:r w:rsidR="00366FA1" w:rsidRPr="0010708C">
        <w:rPr>
          <w:color w:val="222222"/>
        </w:rPr>
        <w:t>Современная библиотека</w:t>
      </w:r>
      <w:r w:rsidR="0010708C" w:rsidRPr="0010708C">
        <w:rPr>
          <w:color w:val="222222"/>
        </w:rPr>
        <w:t>).</w:t>
      </w:r>
    </w:p>
    <w:p w:rsidR="00366FA1" w:rsidRDefault="0010708C" w:rsidP="0010708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</w:t>
      </w:r>
      <w:r w:rsidR="00366FA1" w:rsidRPr="0010708C">
        <w:rPr>
          <w:color w:val="222222"/>
        </w:rPr>
        <w:t>В пособии кроме реально предоставляемых в России образовательных услуг в области повышения квалификации специалистов библиотечно-информационного профиля уделено значительное внимание ряду важных направлений данной области</w:t>
      </w:r>
      <w:r w:rsidRPr="0010708C">
        <w:rPr>
          <w:color w:val="222222"/>
        </w:rPr>
        <w:t xml:space="preserve">. Издание адресовано руководителям систем повышения квалификации в библиотеках, информационных центрах и вузах. Одновременно оно представляет интерес непосредственно для специалистов и аспирантов, занимающихся проблемами управления персоналом. </w:t>
      </w:r>
    </w:p>
    <w:p w:rsidR="00E64C04" w:rsidRDefault="00E64C04" w:rsidP="0010708C">
      <w:pPr>
        <w:pStyle w:val="a3"/>
        <w:spacing w:before="0" w:beforeAutospacing="0" w:after="0" w:afterAutospacing="0"/>
        <w:rPr>
          <w:color w:val="222222"/>
        </w:rPr>
      </w:pPr>
    </w:p>
    <w:p w:rsidR="00E64C04" w:rsidRDefault="00E64C04" w:rsidP="0010708C">
      <w:pPr>
        <w:pStyle w:val="a3"/>
        <w:spacing w:before="0" w:beforeAutospacing="0" w:after="0" w:afterAutospacing="0"/>
        <w:rPr>
          <w:color w:val="222222"/>
        </w:rPr>
      </w:pPr>
    </w:p>
    <w:p w:rsidR="00E64C04" w:rsidRDefault="00E64C04" w:rsidP="0010708C">
      <w:pPr>
        <w:pStyle w:val="a3"/>
        <w:spacing w:before="0" w:beforeAutospacing="0" w:after="0" w:afterAutospacing="0"/>
        <w:rPr>
          <w:color w:val="222222"/>
        </w:rPr>
      </w:pPr>
    </w:p>
    <w:p w:rsidR="00E64C04" w:rsidRDefault="00E64C04" w:rsidP="0010708C">
      <w:pPr>
        <w:pStyle w:val="a3"/>
        <w:spacing w:before="0" w:beforeAutospacing="0" w:after="0" w:afterAutospacing="0"/>
        <w:rPr>
          <w:color w:val="222222"/>
        </w:rPr>
      </w:pPr>
    </w:p>
    <w:p w:rsidR="00182735" w:rsidRPr="005E3650" w:rsidRDefault="00182735" w:rsidP="00E64C04">
      <w:pPr>
        <w:pStyle w:val="subhead2"/>
        <w:shd w:val="clear" w:color="auto" w:fill="FFFFFF"/>
        <w:spacing w:before="0" w:beforeAutospacing="0" w:after="0" w:afterAutospacing="0"/>
        <w:jc w:val="both"/>
        <w:rPr>
          <w:bCs/>
          <w:color w:val="000000"/>
          <w:spacing w:val="1"/>
        </w:rPr>
      </w:pPr>
      <w:r w:rsidRPr="005E3650"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-230505</wp:posOffset>
            </wp:positionH>
            <wp:positionV relativeFrom="line">
              <wp:posOffset>167005</wp:posOffset>
            </wp:positionV>
            <wp:extent cx="1524000" cy="2085975"/>
            <wp:effectExtent l="19050" t="0" r="0" b="0"/>
            <wp:wrapSquare wrapText="bothSides"/>
            <wp:docPr id="17" name="Рисунок 2" descr="Серебрянникова Т.О., Стегаева М.В. Библиотечные каталоги : практ. пособ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ебрянникова Т.О., Стегаева М.В. Библиотечные каталоги : практ. пособ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C04">
        <w:rPr>
          <w:bCs/>
          <w:color w:val="000000"/>
          <w:spacing w:val="1"/>
        </w:rPr>
        <w:t xml:space="preserve">                                                                                                                                                                           </w:t>
      </w:r>
      <w:r w:rsidR="00A84810">
        <w:rPr>
          <w:bCs/>
          <w:color w:val="000000"/>
          <w:spacing w:val="1"/>
        </w:rPr>
        <w:t xml:space="preserve">      </w:t>
      </w:r>
      <w:r w:rsidRPr="005E3650">
        <w:rPr>
          <w:bCs/>
          <w:color w:val="000000"/>
          <w:spacing w:val="1"/>
        </w:rPr>
        <w:t>Серебрянникова Т.О</w:t>
      </w:r>
      <w:r>
        <w:rPr>
          <w:bCs/>
          <w:color w:val="000000"/>
          <w:spacing w:val="1"/>
        </w:rPr>
        <w:t xml:space="preserve">. </w:t>
      </w:r>
      <w:r w:rsidRPr="005E3650">
        <w:rPr>
          <w:bCs/>
          <w:color w:val="000000"/>
          <w:spacing w:val="1"/>
        </w:rPr>
        <w:t>Библиотечные каталоги</w:t>
      </w:r>
      <w:r>
        <w:rPr>
          <w:bCs/>
          <w:color w:val="000000"/>
          <w:spacing w:val="1"/>
        </w:rPr>
        <w:t xml:space="preserve"> </w:t>
      </w:r>
      <w:r w:rsidR="007341E5">
        <w:rPr>
          <w:color w:val="222222"/>
        </w:rPr>
        <w:t>[Текст</w:t>
      </w:r>
      <w:r w:rsidRPr="0010708C">
        <w:rPr>
          <w:color w:val="222222"/>
        </w:rPr>
        <w:t>]</w:t>
      </w:r>
      <w:proofErr w:type="gramStart"/>
      <w:r w:rsidRPr="005E3650">
        <w:rPr>
          <w:bCs/>
          <w:color w:val="000000"/>
          <w:spacing w:val="1"/>
        </w:rPr>
        <w:t xml:space="preserve"> :</w:t>
      </w:r>
      <w:proofErr w:type="gramEnd"/>
      <w:r w:rsidRPr="005E3650">
        <w:rPr>
          <w:bCs/>
          <w:color w:val="000000"/>
          <w:spacing w:val="1"/>
        </w:rPr>
        <w:t xml:space="preserve"> </w:t>
      </w:r>
      <w:proofErr w:type="spellStart"/>
      <w:r w:rsidRPr="005E3650">
        <w:rPr>
          <w:bCs/>
          <w:color w:val="000000"/>
          <w:spacing w:val="1"/>
        </w:rPr>
        <w:t>практ</w:t>
      </w:r>
      <w:proofErr w:type="spellEnd"/>
      <w:r w:rsidRPr="005E3650">
        <w:rPr>
          <w:bCs/>
          <w:color w:val="000000"/>
          <w:spacing w:val="1"/>
        </w:rPr>
        <w:t xml:space="preserve">. пособие/ </w:t>
      </w:r>
      <w:r w:rsidR="00E64C04">
        <w:rPr>
          <w:bCs/>
          <w:color w:val="000000"/>
          <w:spacing w:val="1"/>
        </w:rPr>
        <w:t xml:space="preserve">  </w:t>
      </w:r>
      <w:r w:rsidRPr="005E3650">
        <w:rPr>
          <w:bCs/>
          <w:color w:val="000000"/>
          <w:spacing w:val="1"/>
        </w:rPr>
        <w:t>Т.О. Серебр</w:t>
      </w:r>
      <w:r>
        <w:rPr>
          <w:bCs/>
          <w:color w:val="000000"/>
          <w:spacing w:val="1"/>
        </w:rPr>
        <w:t>янникова, М.В. Стегаева. – СП</w:t>
      </w:r>
      <w:r w:rsidRPr="005E3650">
        <w:rPr>
          <w:bCs/>
          <w:color w:val="000000"/>
          <w:spacing w:val="1"/>
        </w:rPr>
        <w:t>б</w:t>
      </w:r>
      <w:r>
        <w:rPr>
          <w:bCs/>
          <w:color w:val="000000"/>
          <w:spacing w:val="1"/>
        </w:rPr>
        <w:t>.</w:t>
      </w:r>
      <w:r w:rsidRPr="005E3650">
        <w:rPr>
          <w:bCs/>
          <w:color w:val="000000"/>
          <w:spacing w:val="1"/>
        </w:rPr>
        <w:t xml:space="preserve"> : Профессия, 2016. – 144 </w:t>
      </w:r>
      <w:proofErr w:type="gramStart"/>
      <w:r w:rsidRPr="005E3650">
        <w:rPr>
          <w:bCs/>
          <w:color w:val="000000"/>
          <w:spacing w:val="1"/>
        </w:rPr>
        <w:t>с</w:t>
      </w:r>
      <w:proofErr w:type="gramEnd"/>
      <w:r w:rsidRPr="005E3650">
        <w:rPr>
          <w:bCs/>
          <w:color w:val="000000"/>
          <w:spacing w:val="1"/>
        </w:rPr>
        <w:t>. – (</w:t>
      </w:r>
      <w:proofErr w:type="gramStart"/>
      <w:r w:rsidRPr="005E3650">
        <w:rPr>
          <w:bCs/>
          <w:color w:val="000000"/>
          <w:spacing w:val="1"/>
        </w:rPr>
        <w:t>Азбука</w:t>
      </w:r>
      <w:proofErr w:type="gramEnd"/>
      <w:r w:rsidRPr="005E3650">
        <w:rPr>
          <w:bCs/>
          <w:color w:val="000000"/>
          <w:spacing w:val="1"/>
        </w:rPr>
        <w:t xml:space="preserve"> библиотечной профессии)</w:t>
      </w:r>
    </w:p>
    <w:p w:rsidR="00AF3D3F" w:rsidRDefault="00182735" w:rsidP="00E64C04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pacing w:val="1"/>
        </w:rPr>
      </w:pPr>
      <w:r w:rsidRPr="005E3650">
        <w:rPr>
          <w:color w:val="000000"/>
          <w:spacing w:val="1"/>
        </w:rPr>
        <w:t xml:space="preserve">В пособии дается общее представление об одном из важнейших элементов системы справочно-поискового аппарата библиотеки – библиотечных каталогах. </w:t>
      </w:r>
      <w:r>
        <w:rPr>
          <w:color w:val="000000"/>
          <w:spacing w:val="1"/>
        </w:rPr>
        <w:t>Х</w:t>
      </w:r>
      <w:r w:rsidRPr="005E3650">
        <w:rPr>
          <w:color w:val="000000"/>
          <w:spacing w:val="1"/>
        </w:rPr>
        <w:t>арактеризуют основные виды каталогов, имеющиеся в современной библиотеке, раскрывают проблемы их организации, ведения, редактирования и оформления. Особое внимание уделено технологиям создания и поиска в электронном каталоге. Рассмотрены виды сводных каталогов и технология корпоративной каталогизации</w:t>
      </w:r>
      <w:r>
        <w:rPr>
          <w:color w:val="000000"/>
          <w:spacing w:val="1"/>
        </w:rPr>
        <w:t>.</w:t>
      </w:r>
    </w:p>
    <w:p w:rsidR="00D15F64" w:rsidRDefault="00D15F64" w:rsidP="00794E23">
      <w:pPr>
        <w:pStyle w:val="a3"/>
        <w:shd w:val="clear" w:color="auto" w:fill="FFFFFF"/>
        <w:spacing w:before="150" w:beforeAutospacing="0" w:after="150" w:afterAutospacing="0" w:line="336" w:lineRule="atLeast"/>
        <w:ind w:firstLine="240"/>
        <w:jc w:val="both"/>
        <w:rPr>
          <w:color w:val="000000"/>
          <w:spacing w:val="1"/>
        </w:rPr>
      </w:pPr>
    </w:p>
    <w:p w:rsidR="00794E23" w:rsidRPr="00794E23" w:rsidRDefault="00794E23" w:rsidP="00794E23">
      <w:pPr>
        <w:pStyle w:val="a3"/>
        <w:shd w:val="clear" w:color="auto" w:fill="FFFFFF"/>
        <w:spacing w:before="150" w:beforeAutospacing="0" w:after="150" w:afterAutospacing="0" w:line="336" w:lineRule="atLeast"/>
        <w:ind w:firstLine="240"/>
        <w:jc w:val="both"/>
        <w:rPr>
          <w:color w:val="000000"/>
          <w:spacing w:val="1"/>
        </w:rPr>
      </w:pPr>
    </w:p>
    <w:p w:rsidR="00EE45C9" w:rsidRDefault="00E64C04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114300</wp:posOffset>
            </wp:positionV>
            <wp:extent cx="1600200" cy="2209800"/>
            <wp:effectExtent l="19050" t="0" r="0" b="0"/>
            <wp:wrapSquare wrapText="bothSides"/>
            <wp:docPr id="16" name="Рисунок 15" descr="Обложка книги Чудин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ложка книги Чудиново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D3F">
        <w:rPr>
          <w:rStyle w:val="a7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="00AF3D3F" w:rsidRPr="00794E23">
        <w:rPr>
          <w:rStyle w:val="a7"/>
          <w:b w:val="0"/>
          <w:color w:val="000000"/>
          <w:bdr w:val="none" w:sz="0" w:space="0" w:color="auto" w:frame="1"/>
        </w:rPr>
        <w:t>Чудинова</w:t>
      </w:r>
      <w:proofErr w:type="spellEnd"/>
      <w:r w:rsidR="00AF3D3F" w:rsidRPr="00794E23">
        <w:rPr>
          <w:rFonts w:ascii="Book Antiqua" w:hAnsi="Book Antiqua"/>
          <w:color w:val="000000"/>
          <w:bdr w:val="none" w:sz="0" w:space="0" w:color="auto" w:frame="1"/>
        </w:rPr>
        <w:t> </w:t>
      </w:r>
      <w:r w:rsidR="00AF3D3F" w:rsidRPr="00794E23">
        <w:rPr>
          <w:color w:val="000000"/>
          <w:sz w:val="20"/>
          <w:szCs w:val="20"/>
        </w:rPr>
        <w:t xml:space="preserve"> </w:t>
      </w:r>
      <w:r w:rsidR="007341E5" w:rsidRPr="00794E23">
        <w:rPr>
          <w:rStyle w:val="a7"/>
          <w:b w:val="0"/>
          <w:color w:val="000000"/>
          <w:bdr w:val="none" w:sz="0" w:space="0" w:color="auto" w:frame="1"/>
        </w:rPr>
        <w:t xml:space="preserve">В.П. </w:t>
      </w:r>
      <w:r w:rsidR="00AF3D3F" w:rsidRPr="00794E23">
        <w:rPr>
          <w:color w:val="000000"/>
          <w:bdr w:val="none" w:sz="0" w:space="0" w:color="auto" w:frame="1"/>
        </w:rPr>
        <w:t>Измерение ценности и критерии эффективности деятельности библиотек</w:t>
      </w:r>
      <w:r w:rsidR="00794E23" w:rsidRPr="00794E23">
        <w:rPr>
          <w:color w:val="000000"/>
          <w:bdr w:val="none" w:sz="0" w:space="0" w:color="auto" w:frame="1"/>
        </w:rPr>
        <w:t xml:space="preserve"> </w:t>
      </w:r>
      <w:r w:rsidR="00AF3D3F" w:rsidRPr="00794E23">
        <w:rPr>
          <w:color w:val="000000"/>
          <w:bdr w:val="none" w:sz="0" w:space="0" w:color="auto" w:frame="1"/>
        </w:rPr>
        <w:t>зарубежный опыт</w:t>
      </w:r>
      <w:r w:rsidR="00D15F64">
        <w:rPr>
          <w:color w:val="000000"/>
          <w:bdr w:val="none" w:sz="0" w:space="0" w:color="auto" w:frame="1"/>
        </w:rPr>
        <w:t xml:space="preserve"> </w:t>
      </w:r>
      <w:r w:rsidR="00794E23" w:rsidRPr="00794E23">
        <w:rPr>
          <w:color w:val="222222"/>
        </w:rPr>
        <w:t>[Текст]</w:t>
      </w:r>
      <w:r w:rsidR="00AF3D3F" w:rsidRPr="00794E23">
        <w:rPr>
          <w:color w:val="000000"/>
          <w:bdr w:val="none" w:sz="0" w:space="0" w:color="auto" w:frame="1"/>
        </w:rPr>
        <w:t>: учебно-практическое</w:t>
      </w:r>
      <w:r w:rsidR="00794E23">
        <w:rPr>
          <w:color w:val="000000"/>
          <w:bdr w:val="none" w:sz="0" w:space="0" w:color="auto" w:frame="1"/>
        </w:rPr>
        <w:t xml:space="preserve"> пособие / В.П. Чудинова</w:t>
      </w:r>
      <w:proofErr w:type="gramStart"/>
      <w:r w:rsidR="00794E23">
        <w:rPr>
          <w:color w:val="000000"/>
          <w:bdr w:val="none" w:sz="0" w:space="0" w:color="auto" w:frame="1"/>
        </w:rPr>
        <w:t xml:space="preserve"> </w:t>
      </w:r>
      <w:r w:rsidR="00AF3D3F" w:rsidRPr="00794E23">
        <w:rPr>
          <w:color w:val="000000"/>
          <w:bdr w:val="none" w:sz="0" w:space="0" w:color="auto" w:frame="1"/>
        </w:rPr>
        <w:t xml:space="preserve"> ;</w:t>
      </w:r>
      <w:proofErr w:type="gramEnd"/>
      <w:r w:rsidR="00AF3D3F" w:rsidRPr="00794E23">
        <w:rPr>
          <w:color w:val="000000"/>
          <w:bdr w:val="none" w:sz="0" w:space="0" w:color="auto" w:frame="1"/>
        </w:rPr>
        <w:t xml:space="preserve"> пер. с англ. К.О. Чудиновой, В.П. Ч</w:t>
      </w:r>
      <w:r w:rsidR="00794E23">
        <w:rPr>
          <w:color w:val="000000"/>
          <w:bdr w:val="none" w:sz="0" w:space="0" w:color="auto" w:frame="1"/>
        </w:rPr>
        <w:t>удиновой;</w:t>
      </w:r>
      <w:r w:rsidR="00794E23" w:rsidRPr="00794E23">
        <w:rPr>
          <w:bCs/>
          <w:color w:val="000000"/>
          <w:spacing w:val="1"/>
        </w:rPr>
        <w:t xml:space="preserve"> </w:t>
      </w:r>
      <w:r w:rsidR="00794E23" w:rsidRPr="0010708C">
        <w:rPr>
          <w:bCs/>
          <w:color w:val="000000"/>
          <w:spacing w:val="1"/>
        </w:rPr>
        <w:t>Ред. совет.</w:t>
      </w:r>
      <w:r w:rsidR="00794E23">
        <w:rPr>
          <w:color w:val="000000"/>
          <w:bdr w:val="none" w:sz="0" w:space="0" w:color="auto" w:frame="1"/>
        </w:rPr>
        <w:t xml:space="preserve">  - М.: Литера, 2011.-</w:t>
      </w:r>
      <w:r w:rsidR="00AF3D3F" w:rsidRPr="00794E23">
        <w:rPr>
          <w:color w:val="000000"/>
          <w:bdr w:val="none" w:sz="0" w:space="0" w:color="auto" w:frame="1"/>
        </w:rPr>
        <w:t>256с.</w:t>
      </w:r>
      <w:r w:rsidR="00794E23">
        <w:rPr>
          <w:color w:val="000000"/>
          <w:bdr w:val="none" w:sz="0" w:space="0" w:color="auto" w:frame="1"/>
        </w:rPr>
        <w:t xml:space="preserve">- ( Современная библиотека).       </w:t>
      </w:r>
      <w:r w:rsidR="00AF3D3F" w:rsidRPr="00794E23">
        <w:rPr>
          <w:color w:val="000000"/>
          <w:bdr w:val="none" w:sz="0" w:space="0" w:color="auto" w:frame="1"/>
        </w:rPr>
        <w:t> </w:t>
      </w:r>
      <w:r w:rsidR="00EE45C9" w:rsidRPr="00794E23">
        <w:rPr>
          <w:rFonts w:ascii="Tahoma" w:hAnsi="Tahoma" w:cs="Tahoma"/>
          <w:color w:val="222222"/>
        </w:rPr>
        <w:br/>
      </w:r>
      <w:r>
        <w:rPr>
          <w:color w:val="000000"/>
          <w:bdr w:val="none" w:sz="0" w:space="0" w:color="auto" w:frame="1"/>
        </w:rPr>
        <w:t xml:space="preserve">  </w:t>
      </w:r>
      <w:r w:rsidR="00EE45C9">
        <w:rPr>
          <w:color w:val="000000"/>
          <w:bdr w:val="none" w:sz="0" w:space="0" w:color="auto" w:frame="1"/>
        </w:rPr>
        <w:t>Оценка роли и ценности библиотек, выявления их влияния на общество, разработка критериев их эффективности, - темы, которые постоянно волнуют библиотечное сообщество. Работа по изучению оценки воздействия библиотек на общество ведется исследователями разных стран. Книга адресована широкому кругу специалистов в сфере библиотечного дела, прежде всего руководителям, исследователям, методистам, а также работникам общедоступных библиотек и будущим библиотекарям.</w:t>
      </w:r>
    </w:p>
    <w:p w:rsidR="00D15F64" w:rsidRDefault="00D15F64" w:rsidP="00EE45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D15F64" w:rsidRDefault="00D15F64" w:rsidP="00EE45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D15F64" w:rsidRDefault="00D15F64" w:rsidP="00EE45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D15F64" w:rsidRDefault="00D15F64" w:rsidP="00D15F6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15F64" w:rsidRDefault="00D15F64" w:rsidP="00D15F6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15F64" w:rsidRDefault="00D15F64" w:rsidP="00D15F6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15F64" w:rsidRDefault="00D15F64" w:rsidP="00D15F6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15F64" w:rsidRDefault="00D15F64" w:rsidP="00D15F6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15F64" w:rsidRDefault="00D15F64" w:rsidP="00D15F6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84810" w:rsidRDefault="00D15F64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481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</w:t>
      </w:r>
    </w:p>
    <w:p w:rsidR="00A84810" w:rsidRDefault="00A84810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84810" w:rsidRDefault="00A84810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84810" w:rsidRDefault="00A84810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84810" w:rsidRDefault="00A84810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15F64" w:rsidRPr="00E64C04" w:rsidRDefault="00A84810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-12065</wp:posOffset>
            </wp:positionV>
            <wp:extent cx="1600200" cy="2305050"/>
            <wp:effectExtent l="19050" t="0" r="0" b="0"/>
            <wp:wrapSquare wrapText="bothSides"/>
            <wp:docPr id="18" name="Рисунок 18" descr="C:\Users\РАБОТАТЬ ЗДЕСЬ!\Desktop\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АБОТАТЬ ЗДЕСЬ!\Desktop\pic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1E5">
        <w:rPr>
          <w:color w:val="000000"/>
          <w:shd w:val="clear" w:color="auto" w:fill="FFFFFF"/>
        </w:rPr>
        <w:t>Суслова И.М.</w:t>
      </w:r>
      <w:r w:rsidR="00D15F64" w:rsidRPr="00E64C04">
        <w:rPr>
          <w:color w:val="000000"/>
          <w:shd w:val="clear" w:color="auto" w:fill="FFFFFF"/>
        </w:rPr>
        <w:t xml:space="preserve"> Проектная деятельность библиотек </w:t>
      </w:r>
      <w:r w:rsidR="00D15F64" w:rsidRPr="00E64C04">
        <w:rPr>
          <w:color w:val="222222"/>
        </w:rPr>
        <w:t>[Текст]</w:t>
      </w:r>
      <w:r w:rsidR="00D15F64" w:rsidRPr="00E64C04">
        <w:rPr>
          <w:color w:val="000000"/>
          <w:bdr w:val="none" w:sz="0" w:space="0" w:color="auto" w:frame="1"/>
        </w:rPr>
        <w:t xml:space="preserve">: </w:t>
      </w:r>
      <w:r w:rsidR="00D15F64" w:rsidRPr="00E64C04">
        <w:rPr>
          <w:color w:val="000000"/>
          <w:shd w:val="clear" w:color="auto" w:fill="FFFFFF"/>
        </w:rPr>
        <w:t xml:space="preserve">научно-практическое пособие. — М.: ФАИР-ПРЕСС, 2005. — 176 </w:t>
      </w:r>
      <w:proofErr w:type="gramStart"/>
      <w:r w:rsidR="00D15F64" w:rsidRPr="00E64C04">
        <w:rPr>
          <w:color w:val="000000"/>
          <w:shd w:val="clear" w:color="auto" w:fill="FFFFFF"/>
        </w:rPr>
        <w:t>с</w:t>
      </w:r>
      <w:proofErr w:type="gramEnd"/>
      <w:r w:rsidR="00D15F64" w:rsidRPr="00E64C04">
        <w:rPr>
          <w:color w:val="000000"/>
          <w:shd w:val="clear" w:color="auto" w:fill="FFFFFF"/>
        </w:rPr>
        <w:t>. - (Специальный издательский проект для библиотек).</w:t>
      </w:r>
    </w:p>
    <w:p w:rsidR="00D15F64" w:rsidRPr="00E64C04" w:rsidRDefault="00E64C04" w:rsidP="00E64C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D15F64" w:rsidRPr="00E64C04">
        <w:rPr>
          <w:color w:val="000000"/>
          <w:shd w:val="clear" w:color="auto" w:fill="FFFFFF"/>
        </w:rPr>
        <w:t>Книга посвящена принципам, функциям и методам новой управленческой модели, которая называется «управление проектами». Данное пособие адресовано руководителям библиотек, научным работникам, слушателям системы переподготовки и повышения квалификации, преподавателям, студентам, аспирантам, а также всем тем, кто стремится освоить методологию проектного менеджмента как актуальную и важнейшую технологию, позволяющую библиотеке находиться в постоянном развитии.</w:t>
      </w:r>
    </w:p>
    <w:p w:rsidR="00D15F64" w:rsidRDefault="00D15F64" w:rsidP="00EE45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15F64" w:rsidRDefault="00D15F64" w:rsidP="00EE45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15F64" w:rsidRPr="00794E23" w:rsidRDefault="00D15F64" w:rsidP="00EE45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E0EBA" w:rsidRDefault="007E0EBA" w:rsidP="007E0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975" w:rsidRPr="00020BD7" w:rsidRDefault="00E64C04" w:rsidP="007E0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284480</wp:posOffset>
            </wp:positionV>
            <wp:extent cx="1600200" cy="2228850"/>
            <wp:effectExtent l="19050" t="0" r="0" b="0"/>
            <wp:wrapSquare wrapText="bothSides"/>
            <wp:docPr id="24" name="Рисунок 19" descr="C:\Users\РАБОТАТЬ ЗДЕСЬ!\Desktop\_________________5471ce1db3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АБОТАТЬ ЗДЕСЬ!\Desktop\_________________5471ce1db3ba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20BD7" w:rsidRPr="00E85D24">
        <w:rPr>
          <w:rFonts w:ascii="Times New Roman" w:hAnsi="Times New Roman" w:cs="Times New Roman"/>
          <w:sz w:val="24"/>
          <w:szCs w:val="24"/>
        </w:rPr>
        <w:t xml:space="preserve">Творческий опыт работы с книгой </w:t>
      </w:r>
      <w:r w:rsidR="00020BD7" w:rsidRPr="00E85D24">
        <w:rPr>
          <w:rFonts w:ascii="Times New Roman" w:hAnsi="Times New Roman" w:cs="Times New Roman"/>
          <w:color w:val="222222"/>
          <w:sz w:val="24"/>
          <w:szCs w:val="24"/>
        </w:rPr>
        <w:t>[Текст]</w:t>
      </w:r>
      <w:r w:rsidR="00020BD7" w:rsidRPr="00E85D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020BD7" w:rsidRPr="00E85D24">
        <w:rPr>
          <w:rFonts w:ascii="Times New Roman" w:hAnsi="Times New Roman" w:cs="Times New Roman"/>
          <w:sz w:val="24"/>
          <w:szCs w:val="24"/>
        </w:rPr>
        <w:t xml:space="preserve"> библиотечные уроки, читательские часы, внеклассные занятия/ сост. Т.Р. Цымбалюк.- Изд. 3-е</w:t>
      </w:r>
      <w:r w:rsidR="007341E5">
        <w:rPr>
          <w:rFonts w:ascii="Times New Roman" w:hAnsi="Times New Roman" w:cs="Times New Roman"/>
          <w:sz w:val="24"/>
          <w:szCs w:val="24"/>
        </w:rPr>
        <w:t>.</w:t>
      </w:r>
      <w:r w:rsidR="00020BD7" w:rsidRPr="00E85D24">
        <w:rPr>
          <w:rFonts w:ascii="Times New Roman" w:hAnsi="Times New Roman" w:cs="Times New Roman"/>
          <w:sz w:val="24"/>
          <w:szCs w:val="24"/>
        </w:rPr>
        <w:t xml:space="preserve">, перераб.- </w:t>
      </w:r>
      <w:r w:rsidR="007E0EBA">
        <w:rPr>
          <w:rFonts w:ascii="Times New Roman" w:hAnsi="Times New Roman" w:cs="Times New Roman"/>
          <w:sz w:val="24"/>
          <w:szCs w:val="24"/>
        </w:rPr>
        <w:t>Волгоград: Учитель, 2018.</w:t>
      </w:r>
      <w:r w:rsidR="00020BD7" w:rsidRPr="00E85D24">
        <w:rPr>
          <w:rFonts w:ascii="Times New Roman" w:hAnsi="Times New Roman" w:cs="Times New Roman"/>
          <w:sz w:val="24"/>
          <w:szCs w:val="24"/>
        </w:rPr>
        <w:t>-129с.</w:t>
      </w:r>
      <w:r w:rsidR="00020B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20BD7" w:rsidRPr="00E85D24">
        <w:rPr>
          <w:rFonts w:ascii="Times New Roman" w:hAnsi="Times New Roman" w:cs="Times New Roman"/>
          <w:sz w:val="24"/>
          <w:szCs w:val="24"/>
        </w:rPr>
        <w:t>В пособии представлен опыт работы с книгой, позволяющий школьным библиотекарям в содружестве с учителями расширить границы обычных уроков, наполнить их новым содержанием, пересмотреть и сравнить творческие находки коллег со своими, организовать работу с книгой в интересах ребенка.</w:t>
      </w:r>
      <w:proofErr w:type="gramEnd"/>
      <w:r w:rsidR="00020BD7" w:rsidRPr="00E85D24">
        <w:rPr>
          <w:rFonts w:ascii="Times New Roman" w:hAnsi="Times New Roman" w:cs="Times New Roman"/>
          <w:sz w:val="24"/>
          <w:szCs w:val="24"/>
        </w:rPr>
        <w:t xml:space="preserve"> Предложены такие активные формы занятий, как викторины, интеллектуальные турниры, ролевые игры, конкурсы, литературные путешествия и вечера, устные журналы, читательские часы, которые позволят реализовать воспитательный потенциал к организации внеурочной деятельности учащихся, развить личностный ресурс каждого школьника.</w:t>
      </w:r>
    </w:p>
    <w:p w:rsidR="00214975" w:rsidRDefault="00E64C04" w:rsidP="00E64C04">
      <w:pPr>
        <w:spacing w:line="240" w:lineRule="auto"/>
        <w:rPr>
          <w:rFonts w:ascii="Arial" w:hAnsi="Arial" w:cs="Arial"/>
          <w:color w:val="4D5B56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4D5B56"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205740</wp:posOffset>
            </wp:positionV>
            <wp:extent cx="1600200" cy="2362200"/>
            <wp:effectExtent l="19050" t="0" r="0" b="0"/>
            <wp:wrapSquare wrapText="bothSides"/>
            <wp:docPr id="25" name="Рисунок 21" descr="C:\Users\РАБОТАТЬ ЗДЕСЬ!\Desktop\101456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АБОТАТЬ ЗДЕСЬ!\Desktop\1014560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975" w:rsidRPr="00E64C04" w:rsidRDefault="00020BD7" w:rsidP="007E0EBA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E64C04">
        <w:rPr>
          <w:rFonts w:ascii="Times New Roman" w:hAnsi="Times New Roman" w:cs="Times New Roman"/>
          <w:sz w:val="24"/>
          <w:szCs w:val="24"/>
        </w:rPr>
        <w:t xml:space="preserve">   Балкова, И.</w:t>
      </w:r>
      <w:r w:rsidR="00214975" w:rsidRPr="00E64C04">
        <w:rPr>
          <w:rFonts w:ascii="Times New Roman" w:hAnsi="Times New Roman" w:cs="Times New Roman"/>
          <w:sz w:val="24"/>
          <w:szCs w:val="24"/>
        </w:rPr>
        <w:t xml:space="preserve"> В. Справочное пособие библиотекаря</w:t>
      </w:r>
      <w:r w:rsidRPr="00E64C04">
        <w:rPr>
          <w:rFonts w:ascii="Times New Roman" w:hAnsi="Times New Roman" w:cs="Times New Roman"/>
          <w:sz w:val="24"/>
          <w:szCs w:val="24"/>
        </w:rPr>
        <w:t xml:space="preserve"> </w:t>
      </w:r>
      <w:r w:rsidRPr="00E64C04">
        <w:rPr>
          <w:rFonts w:ascii="Times New Roman" w:hAnsi="Times New Roman" w:cs="Times New Roman"/>
          <w:color w:val="222222"/>
          <w:sz w:val="24"/>
          <w:szCs w:val="24"/>
        </w:rPr>
        <w:t>[Текст]</w:t>
      </w:r>
      <w:proofErr w:type="gramStart"/>
      <w:r w:rsidR="00214975" w:rsidRPr="00E64C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14975" w:rsidRPr="00E64C04">
        <w:rPr>
          <w:rFonts w:ascii="Times New Roman" w:hAnsi="Times New Roman" w:cs="Times New Roman"/>
          <w:sz w:val="24"/>
          <w:szCs w:val="24"/>
        </w:rPr>
        <w:t xml:space="preserve"> библиотековедение, библиография, библиотечно-информационное обслуж</w:t>
      </w:r>
      <w:r w:rsidRPr="00E64C04">
        <w:rPr>
          <w:rFonts w:ascii="Times New Roman" w:hAnsi="Times New Roman" w:cs="Times New Roman"/>
          <w:sz w:val="24"/>
          <w:szCs w:val="24"/>
        </w:rPr>
        <w:t>ивание / И. В. Балкова. – М.</w:t>
      </w:r>
      <w:r w:rsidR="00214975" w:rsidRPr="00E64C04">
        <w:rPr>
          <w:rFonts w:ascii="Times New Roman" w:hAnsi="Times New Roman" w:cs="Times New Roman"/>
          <w:sz w:val="24"/>
          <w:szCs w:val="24"/>
        </w:rPr>
        <w:t xml:space="preserve"> : Пашков дом, 2015. - 342 с. </w:t>
      </w:r>
      <w:r w:rsidR="00E64C04">
        <w:rPr>
          <w:rFonts w:ascii="Times New Roman" w:hAnsi="Times New Roman" w:cs="Times New Roman"/>
          <w:sz w:val="24"/>
          <w:szCs w:val="24"/>
        </w:rPr>
        <w:t xml:space="preserve">    </w:t>
      </w:r>
      <w:r w:rsidR="00BB3A12">
        <w:rPr>
          <w:rFonts w:ascii="Times New Roman" w:hAnsi="Times New Roman" w:cs="Times New Roman"/>
          <w:sz w:val="24"/>
          <w:szCs w:val="24"/>
        </w:rPr>
        <w:t xml:space="preserve">    </w:t>
      </w:r>
      <w:r w:rsidR="00A84810">
        <w:rPr>
          <w:rFonts w:ascii="Times New Roman" w:hAnsi="Times New Roman" w:cs="Times New Roman"/>
          <w:sz w:val="24"/>
          <w:szCs w:val="24"/>
        </w:rPr>
        <w:t xml:space="preserve">   </w:t>
      </w:r>
      <w:r w:rsidR="00214975" w:rsidRPr="00E64C04">
        <w:rPr>
          <w:rFonts w:ascii="Times New Roman" w:hAnsi="Times New Roman" w:cs="Times New Roman"/>
          <w:sz w:val="24"/>
          <w:szCs w:val="24"/>
        </w:rPr>
        <w:t>Справочное пособие библиотекаря - новая книга специалиста в области библиотековедения</w:t>
      </w:r>
      <w:proofErr w:type="gramStart"/>
      <w:r w:rsidR="00214975" w:rsidRPr="00E64C04">
        <w:rPr>
          <w:rFonts w:ascii="Times New Roman" w:hAnsi="Times New Roman" w:cs="Times New Roman"/>
          <w:sz w:val="24"/>
          <w:szCs w:val="24"/>
        </w:rPr>
        <w:t xml:space="preserve"> </w:t>
      </w:r>
      <w:r w:rsidRPr="00E64C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4975" w:rsidRPr="00E64C04">
        <w:rPr>
          <w:rFonts w:ascii="Times New Roman" w:hAnsi="Times New Roman" w:cs="Times New Roman"/>
          <w:sz w:val="24"/>
          <w:szCs w:val="24"/>
        </w:rPr>
        <w:t xml:space="preserve"> Особое внимание уделяется вопро</w:t>
      </w:r>
      <w:r w:rsidRPr="00E64C04">
        <w:rPr>
          <w:rFonts w:ascii="Times New Roman" w:hAnsi="Times New Roman" w:cs="Times New Roman"/>
          <w:sz w:val="24"/>
          <w:szCs w:val="24"/>
        </w:rPr>
        <w:t>сам библиотечного обслуживания,</w:t>
      </w:r>
      <w:r w:rsidR="00214975" w:rsidRPr="00E64C04">
        <w:rPr>
          <w:rFonts w:ascii="Times New Roman" w:hAnsi="Times New Roman" w:cs="Times New Roman"/>
          <w:sz w:val="24"/>
          <w:szCs w:val="24"/>
        </w:rPr>
        <w:t>подробно рассматривает формы и методы работы с читателем, а также технологию библиотечного обслуживания. Актуальные сведения о библиотечном деле будут полезны не только начинающему специалисту, но и профессионалу, который, возможно, по- новому посмотрит на проблемы библиотечной теории и практики. Студентам, помимо всего прочего,</w:t>
      </w:r>
      <w:r w:rsidR="00A84810">
        <w:rPr>
          <w:rFonts w:ascii="Times New Roman" w:hAnsi="Times New Roman" w:cs="Times New Roman"/>
          <w:sz w:val="24"/>
          <w:szCs w:val="24"/>
        </w:rPr>
        <w:t xml:space="preserve"> </w:t>
      </w:r>
      <w:r w:rsidR="00214975" w:rsidRPr="00E64C04">
        <w:rPr>
          <w:rFonts w:ascii="Times New Roman" w:hAnsi="Times New Roman" w:cs="Times New Roman"/>
          <w:sz w:val="24"/>
          <w:szCs w:val="24"/>
        </w:rPr>
        <w:t xml:space="preserve"> будет интересен материал о методике составления списка литературы к курсовой и дипломной работам</w:t>
      </w:r>
      <w:proofErr w:type="gramStart"/>
      <w:r w:rsidR="00A84810">
        <w:rPr>
          <w:rFonts w:ascii="Times New Roman" w:hAnsi="Times New Roman" w:cs="Times New Roman"/>
          <w:sz w:val="24"/>
          <w:szCs w:val="24"/>
        </w:rPr>
        <w:t xml:space="preserve"> </w:t>
      </w:r>
      <w:r w:rsidR="00214975" w:rsidRPr="00E64C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4975" w:rsidRPr="00E64C04">
        <w:rPr>
          <w:rFonts w:ascii="Times New Roman" w:hAnsi="Times New Roman" w:cs="Times New Roman"/>
          <w:sz w:val="24"/>
          <w:szCs w:val="24"/>
        </w:rPr>
        <w:t xml:space="preserve"> методика конспектирования и краткий словарь терминов.</w:t>
      </w:r>
    </w:p>
    <w:p w:rsidR="00BB3A12" w:rsidRDefault="00BB3A12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7761D" w:rsidRDefault="0097761D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77C88" w:rsidRDefault="00A77C8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77C88" w:rsidRDefault="00A77C8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77C88" w:rsidRDefault="00A77C8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77C88" w:rsidRDefault="00A77C8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77C88" w:rsidRDefault="00A77C8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7761D" w:rsidRDefault="0097761D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77C88" w:rsidRPr="00B06C4F" w:rsidRDefault="00A77C88" w:rsidP="00A77C88">
      <w:pPr>
        <w:spacing w:before="480" w:after="480" w:line="240" w:lineRule="auto"/>
        <w:jc w:val="center"/>
        <w:rPr>
          <w:rFonts w:ascii="Adventure" w:hAnsi="Adventure" w:cs="Times New Roman"/>
          <w:sz w:val="32"/>
          <w:szCs w:val="32"/>
        </w:rPr>
      </w:pPr>
      <w:r w:rsidRPr="00B06C4F">
        <w:rPr>
          <w:rFonts w:ascii="Adventure" w:hAnsi="Adventure" w:cs="Times New Roman"/>
          <w:sz w:val="32"/>
          <w:szCs w:val="32"/>
        </w:rPr>
        <w:t>Ведущий библиограф</w:t>
      </w:r>
    </w:p>
    <w:p w:rsidR="00A77C88" w:rsidRPr="00B06C4F" w:rsidRDefault="00A77C88" w:rsidP="00A77C88">
      <w:pPr>
        <w:spacing w:before="480" w:after="480" w:line="240" w:lineRule="auto"/>
        <w:jc w:val="center"/>
        <w:rPr>
          <w:rFonts w:ascii="Adventure" w:hAnsi="Adventure" w:cs="Times New Roman"/>
          <w:sz w:val="32"/>
          <w:szCs w:val="32"/>
        </w:rPr>
      </w:pPr>
      <w:r w:rsidRPr="00B06C4F">
        <w:rPr>
          <w:rFonts w:ascii="Adventure" w:hAnsi="Adventure" w:cs="Times New Roman"/>
          <w:b/>
          <w:sz w:val="32"/>
          <w:szCs w:val="32"/>
        </w:rPr>
        <w:t>м</w:t>
      </w:r>
      <w:r w:rsidRPr="00B06C4F">
        <w:rPr>
          <w:rFonts w:ascii="Adventure" w:hAnsi="Adventure" w:cs="Times New Roman"/>
          <w:sz w:val="32"/>
          <w:szCs w:val="32"/>
        </w:rPr>
        <w:t>етодико-библиографического отдела</w:t>
      </w:r>
    </w:p>
    <w:p w:rsidR="00130FA9" w:rsidRPr="00130FA9" w:rsidRDefault="00A77C88" w:rsidP="00A77C88">
      <w:pPr>
        <w:spacing w:before="480" w:after="480" w:line="240" w:lineRule="auto"/>
        <w:jc w:val="center"/>
        <w:rPr>
          <w:rFonts w:ascii="Adventure" w:hAnsi="Adventure" w:cs="Times New Roman"/>
          <w:sz w:val="44"/>
          <w:szCs w:val="44"/>
        </w:rPr>
      </w:pPr>
      <w:r>
        <w:rPr>
          <w:rFonts w:ascii="Adventure" w:hAnsi="Adventure" w:cs="Times New Roman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1169670</wp:posOffset>
            </wp:positionH>
            <wp:positionV relativeFrom="margin">
              <wp:posOffset>4083685</wp:posOffset>
            </wp:positionV>
            <wp:extent cx="3657600" cy="4943475"/>
            <wp:effectExtent l="19050" t="0" r="0" b="0"/>
            <wp:wrapSquare wrapText="bothSides"/>
            <wp:docPr id="4" name="Рисунок 1" descr="C:\Users\РАБОТАТЬ ЗДЕСЬ!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ТЬ ЗДЕСЬ!\Desktop\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06C4F">
        <w:rPr>
          <w:rFonts w:ascii="Adventure" w:hAnsi="Adventure" w:cs="Times New Roman"/>
          <w:sz w:val="32"/>
          <w:szCs w:val="32"/>
        </w:rPr>
        <w:t>Чудинович</w:t>
      </w:r>
      <w:proofErr w:type="spellEnd"/>
      <w:r w:rsidRPr="00B06C4F">
        <w:rPr>
          <w:rFonts w:ascii="Adventure" w:hAnsi="Adventure" w:cs="Times New Roman"/>
          <w:sz w:val="32"/>
          <w:szCs w:val="32"/>
        </w:rPr>
        <w:t xml:space="preserve"> Дарья Сергеевна</w:t>
      </w:r>
      <w:r>
        <w:rPr>
          <w:rFonts w:ascii="Adventure" w:hAnsi="Adventure" w:cs="Times New Roman"/>
          <w:noProof/>
          <w:sz w:val="44"/>
          <w:szCs w:val="44"/>
        </w:rPr>
        <w:t xml:space="preserve"> </w:t>
      </w:r>
    </w:p>
    <w:sectPr w:rsidR="00130FA9" w:rsidRPr="00130FA9" w:rsidSect="00A8481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altName w:val="Corbel"/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2656"/>
    <w:multiLevelType w:val="multilevel"/>
    <w:tmpl w:val="DA34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FA1"/>
    <w:rsid w:val="00020BD7"/>
    <w:rsid w:val="000B23F5"/>
    <w:rsid w:val="0010708C"/>
    <w:rsid w:val="00130FA9"/>
    <w:rsid w:val="00182735"/>
    <w:rsid w:val="00191E4F"/>
    <w:rsid w:val="00214975"/>
    <w:rsid w:val="00230993"/>
    <w:rsid w:val="002A7B02"/>
    <w:rsid w:val="002E2FB0"/>
    <w:rsid w:val="00366FA1"/>
    <w:rsid w:val="00386D45"/>
    <w:rsid w:val="00426A26"/>
    <w:rsid w:val="005463E1"/>
    <w:rsid w:val="00563D9F"/>
    <w:rsid w:val="00682224"/>
    <w:rsid w:val="00697128"/>
    <w:rsid w:val="006B4208"/>
    <w:rsid w:val="007341E5"/>
    <w:rsid w:val="00794E23"/>
    <w:rsid w:val="007E0EBA"/>
    <w:rsid w:val="008129B2"/>
    <w:rsid w:val="00976421"/>
    <w:rsid w:val="0097761D"/>
    <w:rsid w:val="00A42423"/>
    <w:rsid w:val="00A77C88"/>
    <w:rsid w:val="00A84810"/>
    <w:rsid w:val="00AB2EFF"/>
    <w:rsid w:val="00AF3D3F"/>
    <w:rsid w:val="00B06C4F"/>
    <w:rsid w:val="00BB3A12"/>
    <w:rsid w:val="00BD6368"/>
    <w:rsid w:val="00C47A50"/>
    <w:rsid w:val="00C84F44"/>
    <w:rsid w:val="00D15F64"/>
    <w:rsid w:val="00E64C04"/>
    <w:rsid w:val="00EE45C9"/>
    <w:rsid w:val="00F04716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23"/>
  </w:style>
  <w:style w:type="paragraph" w:styleId="1">
    <w:name w:val="heading 1"/>
    <w:basedOn w:val="a"/>
    <w:link w:val="10"/>
    <w:uiPriority w:val="9"/>
    <w:qFormat/>
    <w:rsid w:val="00366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2">
    <w:name w:val="subhead2"/>
    <w:basedOn w:val="a"/>
    <w:rsid w:val="0036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6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66FA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66F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E4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45C9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EE4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92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9318">
          <w:marLeft w:val="30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9CB7-8A52-4E53-A484-ECAE3F12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РАБОТАТЬ ЗДЕСЬ!</dc:creator>
  <cp:lastModifiedBy>БЦПКИ</cp:lastModifiedBy>
  <cp:revision>2</cp:revision>
  <cp:lastPrinted>2018-03-20T06:09:00Z</cp:lastPrinted>
  <dcterms:created xsi:type="dcterms:W3CDTF">2018-03-20T08:06:00Z</dcterms:created>
  <dcterms:modified xsi:type="dcterms:W3CDTF">2018-03-20T08:06:00Z</dcterms:modified>
</cp:coreProperties>
</file>