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overflowPunct w:val="true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>С</w:t>
      </w: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огласовано:                               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3863340</wp:posOffset>
                </wp:positionH>
                <wp:positionV relativeFrom="paragraph">
                  <wp:posOffset>-123825</wp:posOffset>
                </wp:positionV>
                <wp:extent cx="2644775" cy="97726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775" cy="97726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3"/>
                              <w:jc w:val="right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ru-RU"/>
                              </w:rPr>
                              <w:t xml:space="preserve">Утверждено </w:t>
                            </w:r>
                          </w:p>
                          <w:p>
                            <w:pPr>
                              <w:pStyle w:val="Style23"/>
                              <w:jc w:val="right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ru-RU"/>
                              </w:rPr>
                              <w:t xml:space="preserve">приказом директора </w:t>
                            </w:r>
                          </w:p>
                          <w:p>
                            <w:pPr>
                              <w:pStyle w:val="Style23"/>
                              <w:jc w:val="right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ru-RU"/>
                              </w:rPr>
                              <w:t>МБУК ВР «МЦБ» им. М.В. Наумова</w:t>
                            </w:r>
                          </w:p>
                          <w:p>
                            <w:pPr>
                              <w:pStyle w:val="Style23"/>
                              <w:jc w:val="right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lang w:val="ru-RU"/>
                              </w:rPr>
                              <w:t>_____________   Панкратовой Л.В.</w:t>
                            </w:r>
                          </w:p>
                          <w:p>
                            <w:pPr>
                              <w:pStyle w:val="Style23"/>
                              <w:jc w:val="right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lang w:val="ru-RU"/>
                              </w:rPr>
                              <w:t xml:space="preserve">№ </w:t>
                            </w:r>
                            <w:r>
                              <w:rPr>
                                <w:rFonts w:cs="Times New Roman" w:ascii="Times New Roman" w:hAnsi="Times New Roman"/>
                                <w:lang w:val="ru-RU"/>
                              </w:rPr>
                              <w:t>27 от 19.09.2019г.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08.25pt;height:76.95pt;mso-wrap-distance-left:9pt;mso-wrap-distance-right:9pt;mso-wrap-distance-top:0pt;mso-wrap-distance-bottom:0pt;margin-top:-9.75pt;mso-position-vertical-relative:text;margin-left:304.2pt;mso-position-horizontal-relative:text">
                <v:textbox>
                  <w:txbxContent>
                    <w:p>
                      <w:pPr>
                        <w:pStyle w:val="Style23"/>
                        <w:jc w:val="right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lang w:val="ru-RU"/>
                        </w:rPr>
                        <w:t xml:space="preserve">Утверждено </w:t>
                      </w:r>
                    </w:p>
                    <w:p>
                      <w:pPr>
                        <w:pStyle w:val="Style23"/>
                        <w:jc w:val="right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lang w:val="ru-RU"/>
                        </w:rPr>
                        <w:t xml:space="preserve">приказом директора </w:t>
                      </w:r>
                    </w:p>
                    <w:p>
                      <w:pPr>
                        <w:pStyle w:val="Style23"/>
                        <w:jc w:val="right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lang w:val="ru-RU"/>
                        </w:rPr>
                        <w:t>МБУК ВР «МЦБ» им. М.В. Наумова</w:t>
                      </w:r>
                    </w:p>
                    <w:p>
                      <w:pPr>
                        <w:pStyle w:val="Style23"/>
                        <w:jc w:val="right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cs="Times New Roman" w:ascii="Times New Roman" w:hAnsi="Times New Roman"/>
                          <w:lang w:val="ru-RU"/>
                        </w:rPr>
                        <w:t>_____________   Панкратовой Л.В.</w:t>
                      </w:r>
                    </w:p>
                    <w:p>
                      <w:pPr>
                        <w:pStyle w:val="Style23"/>
                        <w:jc w:val="right"/>
                        <w:rPr/>
                      </w:pPr>
                      <w:r>
                        <w:rPr>
                          <w:rFonts w:cs="Times New Roman" w:ascii="Times New Roman" w:hAnsi="Times New Roman"/>
                          <w:lang w:val="ru-RU"/>
                        </w:rPr>
                        <w:t xml:space="preserve">№ </w:t>
                      </w:r>
                      <w:r>
                        <w:rPr>
                          <w:rFonts w:cs="Times New Roman" w:ascii="Times New Roman" w:hAnsi="Times New Roman"/>
                          <w:lang w:val="ru-RU"/>
                        </w:rPr>
                        <w:t>27 от 19.09.2019г.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false"/>
        <w:overflowPunct w:val="true"/>
        <w:ind w:hanging="284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    </w:t>
      </w: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Начальник сектора по культуре,                                   </w:t>
      </w:r>
    </w:p>
    <w:p>
      <w:pPr>
        <w:pStyle w:val="Normal"/>
        <w:suppressAutoHyphens w:val="false"/>
        <w:overflowPunct w:val="true"/>
        <w:ind w:hanging="284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    </w:t>
      </w: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искусству, народному творчеству           </w:t>
      </w:r>
    </w:p>
    <w:p>
      <w:pPr>
        <w:pStyle w:val="Normal"/>
        <w:suppressAutoHyphens w:val="false"/>
        <w:overflowPunct w:val="true"/>
        <w:ind w:hanging="284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    </w:t>
      </w: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___________ Буренина Д.С.          </w:t>
      </w:r>
    </w:p>
    <w:p>
      <w:pPr>
        <w:pStyle w:val="Normal"/>
        <w:suppressAutoHyphens w:val="false"/>
        <w:overflowPunct w:val="true"/>
        <w:ind w:hanging="284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lang w:val="ru-RU" w:eastAsia="ru-RU" w:bidi="ar-SA"/>
        </w:rPr>
        <w:t xml:space="preserve">«___»________________ 2019 год             </w:t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center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Spacing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ПОЛОЖЕНИЕ</w:t>
      </w:r>
    </w:p>
    <w:p>
      <w:pPr>
        <w:pStyle w:val="NoSpacing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о районном фестивале-конкурсе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bCs/>
          <w:shd w:fill="FFFFFF" w:val="clear"/>
          <w:lang w:val="ru-RU"/>
        </w:rPr>
        <w:t>литературно-художественного творчества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«Романовские зори» 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  <w:bookmarkStart w:id="0" w:name="_GoBack"/>
      <w:bookmarkStart w:id="1" w:name="_GoBack"/>
      <w:bookmarkEnd w:id="1"/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highlight w:val="yellow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highlight w:val="yellow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highlight w:val="yellow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highlight w:val="yellow"/>
          <w:lang w:val="ru-RU" w:eastAsia="ru-RU" w:bidi="ar-SA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sz w:val="28"/>
          <w:szCs w:val="28"/>
          <w:highlight w:val="yellow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highlight w:val="yellow"/>
          <w:lang w:val="ru-RU" w:eastAsia="ru-RU" w:bidi="ar-SA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Приложение </w:t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к приказу № 27</w:t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МБУК ВР «МЦБ» им. М.В. Наумова </w:t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от 19.09.2019г.</w:t>
      </w:r>
    </w:p>
    <w:p>
      <w:pPr>
        <w:pStyle w:val="NoSpacing"/>
        <w:jc w:val="both"/>
        <w:rPr>
          <w:rFonts w:cs="Times New Roman"/>
          <w:b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</w:r>
    </w:p>
    <w:p>
      <w:pPr>
        <w:pStyle w:val="NoSpacing"/>
        <w:jc w:val="both"/>
        <w:rPr>
          <w:rFonts w:cs="Times New Roman"/>
          <w:b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</w:r>
    </w:p>
    <w:p>
      <w:pPr>
        <w:pStyle w:val="NoSpacing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ПОЛОЖЕНИЕ</w:t>
      </w:r>
    </w:p>
    <w:p>
      <w:pPr>
        <w:pStyle w:val="NoSpacing"/>
        <w:jc w:val="center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о районном фестивале-конкурсе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bCs/>
          <w:shd w:fill="FFFFFF" w:val="clear"/>
          <w:lang w:val="ru-RU"/>
        </w:rPr>
        <w:t>литературно-художественного творчества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lang w:val="ru-RU"/>
        </w:rPr>
      </w:pPr>
      <w:bookmarkStart w:id="2" w:name="_Hlk535749709"/>
      <w:bookmarkEnd w:id="2"/>
      <w:r>
        <w:rPr>
          <w:rFonts w:cs="Times New Roman" w:ascii="Times New Roman" w:hAnsi="Times New Roman"/>
          <w:b/>
          <w:lang w:val="ru-RU"/>
        </w:rPr>
        <w:t xml:space="preserve">«Романовские зори» 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iCs/>
          <w:lang w:val="ru-RU"/>
        </w:rPr>
        <w:t>1.Общие положения.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1.1. Настоящее Положение регламентирует статус и порядок проведения районного фестиваля-конкурса литературно-художественного творчества «Романовские зори» </w:t>
      </w:r>
      <w:r>
        <w:rPr>
          <w:rFonts w:eastAsia="Times New Roman" w:cs="Times New Roman" w:ascii="Times New Roman" w:hAnsi="Times New Roman"/>
          <w:lang w:val="ru-RU" w:eastAsia="ru-RU"/>
        </w:rPr>
        <w:t>(далее Фестиваль).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1.2. Учредителем и организатором  Фестиваля является Муниципальное бюджетное учреждение культуры Волгодонского района «Межпоселенческая Центральная библиотека» имени Михаила Васильевича Наумова  при поддержке Администрации Волгодонского района, Волгодонского Местного отделения партии «Единая Россия».</w:t>
      </w:r>
    </w:p>
    <w:p>
      <w:pPr>
        <w:pStyle w:val="Standard"/>
        <w:ind w:firstLine="720"/>
        <w:jc w:val="both"/>
        <w:rPr/>
      </w:pPr>
      <w:r>
        <w:rPr>
          <w:rFonts w:cs="Times New Roman" w:ascii="Times New Roman" w:hAnsi="Times New Roman"/>
          <w:lang w:val="ru-RU"/>
        </w:rPr>
        <w:t xml:space="preserve">1.3. Информационная поддержка Фестиваля осуществляется  через сайт  Администрации Волгодонского района, Центральной библиотеки  им.  М.В. Наумова </w:t>
      </w:r>
      <w:hyperlink r:id="rId2">
        <w:r>
          <w:rPr>
            <w:rStyle w:val="Style14"/>
            <w:rFonts w:cs="Times New Roman" w:ascii="Times New Roman" w:hAnsi="Times New Roman"/>
          </w:rPr>
          <w:t>https</w:t>
        </w:r>
        <w:r>
          <w:rPr>
            <w:rStyle w:val="Style14"/>
            <w:rFonts w:cs="Times New Roman" w:ascii="Times New Roman" w:hAnsi="Times New Roman"/>
            <w:lang w:val="ru-RU"/>
          </w:rPr>
          <w:t>://</w:t>
        </w:r>
        <w:r>
          <w:rPr>
            <w:rStyle w:val="Style14"/>
            <w:rFonts w:cs="Times New Roman" w:ascii="Times New Roman" w:hAnsi="Times New Roman"/>
          </w:rPr>
          <w:t>mcb</w:t>
        </w:r>
        <w:r>
          <w:rPr>
            <w:rStyle w:val="Style14"/>
            <w:rFonts w:cs="Times New Roman" w:ascii="Times New Roman" w:hAnsi="Times New Roman"/>
            <w:lang w:val="ru-RU"/>
          </w:rPr>
          <w:t>-</w:t>
        </w:r>
        <w:r>
          <w:rPr>
            <w:rStyle w:val="Style14"/>
            <w:rFonts w:cs="Times New Roman" w:ascii="Times New Roman" w:hAnsi="Times New Roman"/>
          </w:rPr>
          <w:t>naumova</w:t>
        </w:r>
        <w:r>
          <w:rPr>
            <w:rStyle w:val="Style14"/>
            <w:rFonts w:cs="Times New Roman" w:ascii="Times New Roman" w:hAnsi="Times New Roman"/>
            <w:lang w:val="ru-RU"/>
          </w:rPr>
          <w:t>.</w:t>
        </w:r>
        <w:r>
          <w:rPr>
            <w:rStyle w:val="Style14"/>
            <w:rFonts w:cs="Times New Roman" w:ascii="Times New Roman" w:hAnsi="Times New Roman"/>
          </w:rPr>
          <w:t>ru</w:t>
        </w:r>
        <w:r>
          <w:rPr>
            <w:rStyle w:val="Style14"/>
            <w:rFonts w:cs="Times New Roman" w:ascii="Times New Roman" w:hAnsi="Times New Roman"/>
            <w:lang w:val="ru-RU"/>
          </w:rPr>
          <w:t>/</w:t>
        </w:r>
      </w:hyperlink>
      <w:r>
        <w:rPr>
          <w:rFonts w:cs="Times New Roman" w:ascii="Times New Roman" w:hAnsi="Times New Roman"/>
          <w:lang w:val="ru-RU"/>
        </w:rPr>
        <w:t>, социальные сети и общественно – политическую  газету Волгодонского  района «Романовский  вестник».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2. Цели и задачи Фестиваля.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2.1.</w:t>
      </w:r>
      <w:r>
        <w:rPr>
          <w:rFonts w:eastAsia="Times New Roman" w:cs="Times New Roman" w:ascii="Times New Roman" w:hAnsi="Times New Roman"/>
          <w:lang w:val="ru-RU" w:eastAsia="ru-RU"/>
        </w:rPr>
        <w:t xml:space="preserve"> Фестиваль проводится с целью создания условий для развития и популяризации литературного, изобразительного, театрального и танцевального творчества, народных ремесел, декоративно-прикладного творчества среди жителей </w:t>
      </w:r>
      <w:r>
        <w:rPr>
          <w:rFonts w:cs="Times New Roman" w:ascii="Times New Roman" w:hAnsi="Times New Roman"/>
          <w:lang w:val="ru-RU"/>
        </w:rPr>
        <w:t>Волгодонского района</w:t>
      </w:r>
      <w:r>
        <w:rPr>
          <w:rFonts w:cs="Times New Roman" w:ascii="Times New Roman" w:hAnsi="Times New Roman"/>
          <w:color w:val="000000"/>
          <w:shd w:fill="FFFFFF" w:val="clear"/>
          <w:lang w:val="ru-RU"/>
        </w:rPr>
        <w:t xml:space="preserve"> независимо от их национальной принадлежности, политических убеждений и верований. </w:t>
      </w:r>
      <w:r>
        <w:rPr>
          <w:rFonts w:cs="Times New Roman" w:ascii="Times New Roman" w:hAnsi="Times New Roman"/>
          <w:color w:val="000000"/>
          <w:shd w:fill="FFFFFF" w:val="clear"/>
        </w:rPr>
        <w:t> </w:t>
      </w:r>
      <w:r>
        <w:rPr>
          <w:rFonts w:cs="Times New Roman" w:ascii="Times New Roman" w:hAnsi="Times New Roman"/>
          <w:color w:val="000000"/>
          <w:shd w:fill="FFFFFF" w:val="clear"/>
          <w:lang w:val="ru-RU"/>
        </w:rPr>
        <w:t xml:space="preserve">Проведение Фестиваля способствует укреплению дружеских связей между народами, гармонизации межэтнического и межнационального общения, взаимообогащению культур. </w:t>
      </w:r>
      <w:r>
        <w:rPr>
          <w:rFonts w:cs="Times New Roman" w:ascii="Times New Roman" w:hAnsi="Times New Roman"/>
          <w:color w:val="000000"/>
          <w:shd w:fill="FFFFFF" w:val="clear"/>
        </w:rPr>
        <w:t>  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2.2. Задачи фестиваля: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выявление ярких, самобытных авторов, исполнителей, коллективов;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формирование у подрастающего поколения чувства гордости за современные достижения в области  литературного и художественного творчества;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воспитание и формирование эстетического вкуса у подрастающего поколения на основе традиционной народной культуры;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lang w:val="ru-RU" w:eastAsia="ru-RU"/>
        </w:rPr>
        <w:t>повышение художественного мастерства участников, профессионального уровня руководителей творческих коллективов;</w:t>
      </w:r>
    </w:p>
    <w:p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lang w:val="ru-RU" w:eastAsia="ru-RU"/>
        </w:rPr>
        <w:t>приобретение новых знаний, умений и навыков в сфере декоративно-прикладного, изобразительного, театрального и танцевального творчества.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val="ru-RU" w:eastAsia="ru-RU" w:bidi="ar-SA"/>
        </w:rPr>
        <w:t>3. Мероприятия Фестиваля</w:t>
      </w:r>
    </w:p>
    <w:p>
      <w:pPr>
        <w:pStyle w:val="Normal"/>
        <w:shd w:val="clear" w:color="auto" w:fill="FFFFFF"/>
        <w:suppressAutoHyphens w:val="false"/>
        <w:spacing w:before="100" w:after="260"/>
        <w:ind w:firstLine="720"/>
        <w:rPr>
          <w:rFonts w:ascii="Times New Roman" w:hAnsi="Times New Roman" w:cs="Times New Roman"/>
          <w:color w:val="000000"/>
          <w:lang w:val="ru-RU"/>
        </w:rPr>
      </w:pPr>
      <w:r>
        <w:rPr>
          <w:rFonts w:eastAsia="Times New Roman" w:cs="Times New Roman" w:ascii="Times New Roman" w:hAnsi="Times New Roman"/>
          <w:color w:val="000000"/>
          <w:kern w:val="0"/>
          <w:lang w:val="ru-RU" w:eastAsia="ru-RU" w:bidi="ar-SA"/>
        </w:rPr>
        <w:t xml:space="preserve">В рамках Фестиваля состоятся мероприятия: литературные викторины, буктрейлеры,  книжные выставки, выставки-инсталляции, презентации книг, литературные инсценировки, буккроссинговая зона, выставка картин местных художников,  творческие  встречи, мастер-классы, выставки ДПИ, </w:t>
      </w:r>
      <w:r>
        <w:rPr>
          <w:rFonts w:cs="Times New Roman" w:ascii="Times New Roman" w:hAnsi="Times New Roman"/>
          <w:color w:val="000000"/>
          <w:lang w:val="ru-RU"/>
        </w:rPr>
        <w:t>фотовыставка, фотозона.</w:t>
      </w:r>
    </w:p>
    <w:p>
      <w:pPr>
        <w:pStyle w:val="Normal"/>
        <w:shd w:val="clear" w:color="auto" w:fill="FFFFFF"/>
        <w:suppressAutoHyphens w:val="false"/>
        <w:ind w:firstLine="720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b/>
          <w:iCs/>
          <w:color w:val="000000"/>
          <w:lang w:val="ru-RU"/>
        </w:rPr>
        <w:t>4. Организация и условия проведения Фестиваля.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4.1.  Срок проведения Фестиваля 16 октября  2019 г.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4.2.  В Фестивале могут принимать участие все заинтересованные лица, независимо от возраста, как индивидуальные, так и коллективные исполнители.</w:t>
      </w:r>
    </w:p>
    <w:p>
      <w:pPr>
        <w:pStyle w:val="Standard"/>
        <w:ind w:firstLine="720"/>
        <w:jc w:val="both"/>
        <w:rPr/>
      </w:pPr>
      <w:r>
        <w:rPr>
          <w:rFonts w:cs="Times New Roman" w:ascii="Times New Roman" w:hAnsi="Times New Roman"/>
          <w:lang w:val="ru-RU"/>
        </w:rPr>
        <w:t xml:space="preserve">4.3.  </w:t>
      </w:r>
      <w:r>
        <w:rPr>
          <w:rFonts w:cs="Times New Roman" w:ascii="Times New Roman" w:hAnsi="Times New Roman"/>
          <w:color w:val="000000"/>
          <w:lang w:val="ru-RU"/>
        </w:rPr>
        <w:t xml:space="preserve">В Фестивале принимают участие авторы, исполнители, коллективы и солисты культурно-досуговых учреждений, учреждений </w:t>
      </w:r>
      <w:hyperlink r:id="rId3">
        <w:r>
          <w:rPr>
            <w:rStyle w:val="Internetlink"/>
            <w:rFonts w:cs="Times New Roman" w:ascii="Times New Roman" w:hAnsi="Times New Roman"/>
            <w:color w:val="000000"/>
            <w:u w:val="none"/>
            <w:lang w:val="ru-RU"/>
          </w:rPr>
          <w:t>дополнительного образования</w:t>
        </w:r>
      </w:hyperlink>
      <w:r>
        <w:rPr>
          <w:rStyle w:val="Internetlink"/>
          <w:rFonts w:cs="Times New Roman" w:ascii="Times New Roman" w:hAnsi="Times New Roman"/>
          <w:color w:val="000000"/>
          <w:u w:val="none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lang w:val="ru-RU"/>
        </w:rPr>
        <w:t>детей, общеобразовательных школ.</w:t>
      </w:r>
    </w:p>
    <w:p>
      <w:pPr>
        <w:pStyle w:val="NoSpacing"/>
        <w:ind w:firstLine="720"/>
        <w:jc w:val="both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4.4.  </w:t>
      </w:r>
      <w:r>
        <w:rPr>
          <w:rFonts w:cs="Times New Roman"/>
          <w:color w:val="000000"/>
          <w:sz w:val="24"/>
          <w:szCs w:val="24"/>
          <w:lang w:val="ru-RU"/>
        </w:rPr>
        <w:t>Заявки на участие в Фестивале принимаются с 23 сентября по 10 октября 2019г. на электронную почту zbs2006@yandex.ru или по адресу: ст. Романовская, пер. Кожанова, 45 Центральная библиотека им. М.В. Наумова, Отдел обслуживания (см. приложения 1,2,3,4).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4.5. </w:t>
      </w:r>
      <w:r>
        <w:rPr>
          <w:rFonts w:eastAsia="Times New Roman" w:cs="Times New Roman" w:ascii="Times New Roman" w:hAnsi="Times New Roman"/>
          <w:lang w:val="ru-RU" w:eastAsia="ru-RU"/>
        </w:rPr>
        <w:t>Организаторы формируют состав участников (по согласованию с оргкомитетом) Фестиваля.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 xml:space="preserve">4.6. </w:t>
      </w:r>
      <w:r>
        <w:rPr>
          <w:rFonts w:cs="Times New Roman" w:ascii="Times New Roman" w:hAnsi="Times New Roman"/>
          <w:color w:val="000000"/>
          <w:lang w:val="ru-RU"/>
        </w:rPr>
        <w:t>О замене участников или номеров программы, изменении количества участников необходимо сообщить в оргкомитет не позднее, чем за 3 дня до начала Фестиваля.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4.7. Организаторы вправе отказать в участии  коллективам и частным лицам, не приславшим заявку до указанной даты.</w:t>
      </w:r>
      <w:r>
        <w:rPr>
          <w:rFonts w:eastAsia="Times New Roman" w:cs="Times New Roman" w:ascii="Times New Roman" w:hAnsi="Times New Roman"/>
          <w:color w:val="000000"/>
          <w:lang w:val="ru-RU" w:eastAsia="ru-RU"/>
        </w:rPr>
        <w:t xml:space="preserve"> Работы ДПИ могут быть отклонены от участия в Фестивале в случае их не достаточного художественно-эстетического качества.</w:t>
      </w:r>
    </w:p>
    <w:p>
      <w:pPr>
        <w:pStyle w:val="NoSpacing"/>
        <w:ind w:firstLine="720"/>
        <w:jc w:val="center"/>
        <w:rPr>
          <w:rFonts w:cs="Times New Roman"/>
          <w:b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</w:r>
    </w:p>
    <w:p>
      <w:pPr>
        <w:pStyle w:val="NoSpacing"/>
        <w:ind w:firstLine="720"/>
        <w:jc w:val="center"/>
        <w:rPr>
          <w:rFonts w:cs="Times New Roman"/>
          <w:b/>
          <w:b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  <w:lang w:val="ru-RU"/>
        </w:rPr>
        <w:t>5. Номинации Фестиваля, формы участия.</w:t>
      </w:r>
    </w:p>
    <w:p>
      <w:pPr>
        <w:pStyle w:val="Standard"/>
        <w:ind w:firstLine="720"/>
        <w:jc w:val="both"/>
        <w:rPr>
          <w:rFonts w:ascii="Times New Roman" w:hAnsi="Times New Roman" w:eastAsia="Times New Roman" w:cs="Times New Roman"/>
          <w:color w:val="000000"/>
          <w:lang w:val="ru-RU" w:eastAsia="ru-RU"/>
        </w:rPr>
      </w:pPr>
      <w:r>
        <w:rPr>
          <w:rFonts w:eastAsia="Times New Roman" w:cs="Times New Roman" w:ascii="Times New Roman" w:hAnsi="Times New Roman"/>
          <w:color w:val="000000"/>
          <w:lang w:val="ru-RU" w:eastAsia="ru-RU"/>
        </w:rPr>
        <w:t>5.1.Фестиваль проходит по следующим номинациям:</w:t>
      </w:r>
    </w:p>
    <w:p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color w:val="000000"/>
          <w:u w:val="single"/>
          <w:lang w:val="ru-RU" w:eastAsia="ru-RU"/>
        </w:rPr>
        <w:t>Авторское исполнение литературных произведени</w:t>
      </w:r>
      <w:r>
        <w:rPr>
          <w:rFonts w:eastAsia="Times New Roman" w:cs="Times New Roman" w:ascii="Times New Roman" w:hAnsi="Times New Roman"/>
          <w:color w:val="000000"/>
          <w:lang w:val="ru-RU" w:eastAsia="ru-RU"/>
        </w:rPr>
        <w:t>й (проза, поэзия). Автор   может предоставить  не более 2-х произведений</w:t>
      </w:r>
      <w:r>
        <w:rPr>
          <w:rFonts w:cs="Times New Roman" w:ascii="Times New Roman" w:hAnsi="Times New Roman"/>
          <w:lang w:val="ru-RU"/>
        </w:rPr>
        <w:t xml:space="preserve"> до 4-х минут каждое;</w:t>
      </w:r>
    </w:p>
    <w:p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color w:val="000000"/>
          <w:u w:val="single"/>
          <w:lang w:val="ru-RU" w:eastAsia="ru-RU"/>
        </w:rPr>
        <w:t xml:space="preserve">Художественное чтение. </w:t>
      </w:r>
      <w:r>
        <w:rPr>
          <w:rFonts w:cs="Times New Roman" w:ascii="Times New Roman" w:hAnsi="Times New Roman"/>
          <w:color w:val="000000"/>
          <w:lang w:val="ru-RU"/>
        </w:rPr>
        <w:t>Исполнение одного литературного произведения, продолжительностью не более 4 мин.;</w:t>
      </w:r>
    </w:p>
    <w:p>
      <w:pPr>
        <w:pStyle w:val="NoSpacing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>
        <w:rPr>
          <w:rFonts w:eastAsia="Times New Roman" w:cs="Times New Roman"/>
          <w:sz w:val="24"/>
          <w:szCs w:val="24"/>
          <w:u w:val="single"/>
          <w:lang w:val="ru-RU" w:eastAsia="ru-RU"/>
        </w:rPr>
        <w:t>Песенное творчество</w:t>
      </w:r>
      <w:r>
        <w:rPr>
          <w:rFonts w:eastAsia="Times New Roman" w:cs="Times New Roman"/>
          <w:sz w:val="24"/>
          <w:szCs w:val="24"/>
          <w:lang w:val="ru-RU" w:eastAsia="ru-RU"/>
        </w:rPr>
        <w:t>.</w:t>
      </w:r>
      <w:r>
        <w:rPr>
          <w:rFonts w:cs="Times New Roman"/>
          <w:sz w:val="24"/>
          <w:szCs w:val="24"/>
          <w:lang w:val="ru-RU"/>
        </w:rPr>
        <w:t xml:space="preserve"> В номинации принимают участие солисты и ансамбли. Солисты исполняют в конкурсной программе 1 произведение, ансамбли – 2 разноплановых произведения продолжительностью до 4 минут каждое;</w:t>
      </w:r>
    </w:p>
    <w:p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u w:val="single"/>
          <w:lang w:val="ru-RU" w:eastAsia="ru-RU"/>
        </w:rPr>
        <w:t>Танцевальное творчество</w:t>
      </w:r>
      <w:r>
        <w:rPr>
          <w:rFonts w:eastAsia="Times New Roman" w:cs="Times New Roman" w:ascii="Times New Roman" w:hAnsi="Times New Roman"/>
          <w:lang w:val="ru-RU" w:eastAsia="ru-RU"/>
        </w:rPr>
        <w:t xml:space="preserve">. Соло или коллективы – все жанры народного, современного, классического танцев. </w:t>
      </w:r>
      <w:r>
        <w:rPr>
          <w:rFonts w:cs="Times New Roman" w:ascii="Times New Roman" w:hAnsi="Times New Roman"/>
          <w:lang w:val="ru-RU"/>
        </w:rPr>
        <w:t>Хореографические ансамбли малого состава (до 6 человек) исполняют 1 композицию, ансамбли большого состава - 2 танцевальные композиции продолжительностью до 4,5 минут каждая;</w:t>
      </w:r>
    </w:p>
    <w:p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u w:val="single"/>
          <w:lang w:val="ru-RU" w:eastAsia="ru-RU"/>
        </w:rPr>
        <w:t>Театральное творчество</w:t>
      </w:r>
      <w:r>
        <w:rPr>
          <w:rFonts w:eastAsia="Times New Roman" w:cs="Times New Roman" w:ascii="Times New Roman" w:hAnsi="Times New Roman"/>
          <w:lang w:val="ru-RU" w:eastAsia="ru-RU"/>
        </w:rPr>
        <w:t>. Показ отрывка из пьесы или фрагмента спектакля, инсценировки (композиции) по литературному произведению (поэтический или прозаический). К</w:t>
      </w:r>
      <w:r>
        <w:rPr>
          <w:rFonts w:eastAsia="Times New Roman" w:cs="Times New Roman" w:ascii="Times New Roman" w:hAnsi="Times New Roman"/>
          <w:color w:val="000000"/>
          <w:lang w:val="ru-RU" w:eastAsia="ru-RU"/>
        </w:rPr>
        <w:t>ак солисты, так и коллективы исполняют 1 номер. Время выступления солиста 5-7 минут, коллектива – 10-15 минут;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cs="Times New Roman"/>
          <w:sz w:val="24"/>
          <w:szCs w:val="24"/>
          <w:u w:val="single"/>
          <w:lang w:val="ru-RU"/>
        </w:rPr>
        <w:t>Художественное творчество</w:t>
      </w:r>
      <w:r>
        <w:rPr>
          <w:rFonts w:cs="Times New Roman"/>
          <w:sz w:val="24"/>
          <w:szCs w:val="24"/>
          <w:lang w:val="ru-RU"/>
        </w:rPr>
        <w:t xml:space="preserve">. Демонстрируют декоративно - прикладное искусство, графику, живопись и скульптуру. От одного учреждения, частного лица принимаются не более 2-3-х </w:t>
      </w:r>
      <w:r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  <w:lang w:val="ru-RU"/>
        </w:rPr>
        <w:t xml:space="preserve">работ в каждой номинации. Желающим выступить в качестве организатора мастер–класса необходимо до 10 октября  2019г. направить заявку с краткой информацией предлагаемого мастер-класса и потребностью в оборудовании  на электронный адрес </w:t>
      </w:r>
      <w:hyperlink r:id="rId4">
        <w:r>
          <w:rPr>
            <w:rStyle w:val="Style14"/>
            <w:rFonts w:cs="Times New Roman"/>
            <w:sz w:val="24"/>
            <w:szCs w:val="24"/>
            <w:lang w:val="ru-RU"/>
          </w:rPr>
          <w:t>zbs2006@yandex.ru</w:t>
        </w:r>
      </w:hyperlink>
      <w:r>
        <w:rPr>
          <w:rFonts w:cs="Times New Roman"/>
          <w:sz w:val="24"/>
          <w:szCs w:val="24"/>
          <w:lang w:val="ru-RU"/>
        </w:rPr>
        <w:t xml:space="preserve"> (см. приложение 2).</w:t>
      </w:r>
    </w:p>
    <w:p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u w:val="single"/>
          <w:lang w:val="ru-RU" w:eastAsia="ru-RU"/>
        </w:rPr>
        <w:t>Фото творчество</w:t>
      </w:r>
      <w:r>
        <w:rPr>
          <w:rFonts w:eastAsia="Times New Roman" w:cs="Times New Roman" w:ascii="Times New Roman" w:hAnsi="Times New Roman"/>
          <w:lang w:val="ru-RU" w:eastAsia="ru-RU"/>
        </w:rPr>
        <w:t xml:space="preserve">.  3 работы от одного участника в любом жанре </w:t>
      </w:r>
      <w:r>
        <w:rPr>
          <w:rFonts w:eastAsia="Times New Roman" w:cs="Times New Roman" w:ascii="Times New Roman" w:hAnsi="Times New Roman"/>
          <w:color w:val="000000"/>
          <w:lang w:val="ru-RU" w:eastAsia="ru-RU"/>
        </w:rPr>
        <w:t>(натюрморт, портрет, детский портрет, пейзаж, жанровая фотография, этюд, мир флоры, мир фауны и пр.), ч</w:t>
      </w:r>
      <w:r>
        <w:rPr>
          <w:rFonts w:eastAsia="Times New Roman" w:cs="Times New Roman" w:ascii="Times New Roman" w:hAnsi="Times New Roman"/>
          <w:lang w:val="ru-RU" w:eastAsia="ru-RU"/>
        </w:rPr>
        <w:t>ерно-белая, цветная фотография, формат фотографии А4, оформление в рамке формата А3 с паспарту.</w:t>
      </w:r>
    </w:p>
    <w:p>
      <w:pPr>
        <w:pStyle w:val="Standard"/>
        <w:ind w:firstLine="72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</w:r>
    </w:p>
    <w:p>
      <w:pPr>
        <w:pStyle w:val="Standard"/>
        <w:ind w:firstLine="72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>6. Поощрение участников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6.1. По итогам Фестиваля учреждаются: 1, 2, 3 место  в каждой номинациии по возрастной категории. Победители награждаются  дипломами и призами.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6.2. Все участники Фестиваля  награждаются  благодарностями «За участие в Фестивале»  и  сувенирами.</w:t>
      </w:r>
    </w:p>
    <w:p>
      <w:pPr>
        <w:pStyle w:val="NoSpacing"/>
        <w:ind w:firstLine="72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6.3. Руководители коллективов (хормейстеры), концертмейстеры и аккомпаниаторы получают специальные дипломы «Мастерство руководителя».</w:t>
      </w:r>
    </w:p>
    <w:p>
      <w:pPr>
        <w:pStyle w:val="NoSpacing"/>
        <w:ind w:firstLine="720"/>
        <w:jc w:val="center"/>
        <w:rPr>
          <w:rFonts w:cs="Times New Roman"/>
          <w:b/>
          <w:b/>
          <w:color w:val="000000"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  <w:lang w:val="ru-RU"/>
        </w:rPr>
      </w:r>
    </w:p>
    <w:p>
      <w:pPr>
        <w:pStyle w:val="NoSpacing"/>
        <w:ind w:firstLine="720"/>
        <w:jc w:val="center"/>
        <w:rPr>
          <w:rFonts w:cs="Times New Roman"/>
          <w:b/>
          <w:b/>
          <w:sz w:val="24"/>
          <w:szCs w:val="24"/>
          <w:lang w:val="ru-RU"/>
        </w:rPr>
      </w:pPr>
      <w:r>
        <w:rPr>
          <w:rFonts w:cs="Times New Roman"/>
          <w:b/>
          <w:color w:val="000000"/>
          <w:sz w:val="24"/>
          <w:szCs w:val="24"/>
          <w:lang w:val="ru-RU"/>
        </w:rPr>
        <w:t xml:space="preserve">7.Организационные условия участия в фестивале </w:t>
      </w:r>
    </w:p>
    <w:p>
      <w:pPr>
        <w:pStyle w:val="NormalWeb"/>
        <w:spacing w:before="0" w:after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 Программа, представленная на фестиваль, должна отражать стиль и жанровую              направленность творческого коллектива.</w:t>
      </w:r>
    </w:p>
    <w:p>
      <w:pPr>
        <w:pStyle w:val="NormalWeb"/>
        <w:spacing w:before="0" w:after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 Для выступлений разрешается использование минусовых фонограмм. Фонограммы должны быть предоставлены на флеш-носителях за 3 дня до начала Фестиваля. Желательно иметь при себе дубликат записи.</w:t>
      </w:r>
    </w:p>
    <w:p>
      <w:pPr>
        <w:pStyle w:val="NormalWeb"/>
        <w:tabs>
          <w:tab w:val="clear" w:pos="720"/>
          <w:tab w:val="left" w:pos="555" w:leader="none"/>
        </w:tabs>
        <w:spacing w:before="0" w:after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7.3. Для коллективов фольклорного направления – только «живой звук». </w:t>
      </w:r>
      <w:r>
        <w:rPr>
          <w:rFonts w:ascii="Times New Roman" w:hAnsi="Times New Roman"/>
          <w:color w:val="000000"/>
          <w:lang w:val="ru-RU"/>
        </w:rPr>
        <w:t>Номинации подразделяются по возрастным категориям:</w:t>
      </w:r>
    </w:p>
    <w:p>
      <w:pPr>
        <w:pStyle w:val="NormalWeb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детские коллективы и исполнители – до 13 лет включительно;</w:t>
      </w:r>
    </w:p>
    <w:p>
      <w:pPr>
        <w:pStyle w:val="NormalWeb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коллективы и исполнители – от 14 лет до 30 лет включительно;</w:t>
      </w:r>
    </w:p>
    <w:p>
      <w:pPr>
        <w:pStyle w:val="NormalWeb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взрослые коллективы и исполнители – от 31 года и старше.</w:t>
      </w:r>
    </w:p>
    <w:p>
      <w:pPr>
        <w:pStyle w:val="NormalWeb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Каждая номинация и возрастная категория рассматриваются и оцениваются отдельно.  </w:t>
      </w:r>
    </w:p>
    <w:p>
      <w:pPr>
        <w:pStyle w:val="NormalWeb"/>
        <w:spacing w:before="0"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Наличие заявки на участие расценивается как согласие исполнителя со всеми   пунктами данного положения.  Оргкомитет имеет право приостановить прием заявок ранее  указанного срока при превышении лимита участников в конкурсе. Регистрация участников Фестиваля-конкурса проводится перед началом проведения конкурсной программы. Порядок выступления конкурсантов определяется Оргкомитетом.</w:t>
      </w:r>
    </w:p>
    <w:p>
      <w:pPr>
        <w:pStyle w:val="Standard"/>
        <w:ind w:left="720" w:firstLine="720"/>
        <w:jc w:val="center"/>
        <w:rPr>
          <w:rFonts w:ascii="Times New Roman" w:hAnsi="Times New Roman" w:cs="Times New Roman"/>
          <w:b/>
          <w:b/>
          <w:color w:val="000000"/>
          <w:u w:val="single"/>
          <w:lang w:val="ru-RU"/>
        </w:rPr>
      </w:pPr>
      <w:r>
        <w:rPr>
          <w:rFonts w:cs="Times New Roman" w:ascii="Times New Roman" w:hAnsi="Times New Roman"/>
          <w:b/>
          <w:color w:val="000000"/>
          <w:u w:val="single"/>
          <w:lang w:val="ru-RU"/>
        </w:rPr>
      </w:r>
    </w:p>
    <w:p>
      <w:pPr>
        <w:pStyle w:val="Standard"/>
        <w:ind w:firstLine="720"/>
        <w:jc w:val="center"/>
        <w:rPr>
          <w:rFonts w:ascii="Times New Roman" w:hAnsi="Times New Roman" w:cs="Times New Roman"/>
          <w:b/>
          <w:b/>
          <w:lang w:val="ru-RU"/>
        </w:rPr>
      </w:pPr>
      <w:r>
        <w:rPr>
          <w:rFonts w:cs="Times New Roman" w:ascii="Times New Roman" w:hAnsi="Times New Roman"/>
          <w:b/>
          <w:iCs/>
          <w:color w:val="000000"/>
          <w:lang w:val="ru-RU"/>
        </w:rPr>
        <w:t>8.Конкурсная комиссия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8.1. Итоги Фестиваля-конкурса подводит конкурсная комиссия (жюри).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Комиссия формируется из специалистов в области культуры, образования, молодежной политики, видных деятелей культуры и искусства, творческих работников  района.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8.2. В случае нарушения условий проведения фестиваля жюри имеет право остановить выступление участника.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Оргкомитет и жюри имеют право присуждать не все места, а также присуждать специальные призы по номинациям.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Решение жюри является окончательным и изменению не подлежит!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cs="Times New Roman" w:ascii="Times New Roman" w:hAnsi="Times New Roman"/>
          <w:u w:val="single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i/>
          <w:u w:val="single"/>
          <w:lang w:val="ru-RU"/>
        </w:rPr>
        <w:t>Консультации по телефону:</w:t>
      </w:r>
    </w:p>
    <w:p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Рябченко Ирина Анатольевна      8 (863 94) 7-02-43; 89185048627</w:t>
      </w:r>
    </w:p>
    <w:p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Бекаева Светлана Владимировна  8 (863 94)  7-02-43;89198745158.</w:t>
      </w:r>
    </w:p>
    <w:p>
      <w:pPr>
        <w:pStyle w:val="Standard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ind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i/>
          <w:i/>
          <w:color w:val="000000"/>
          <w:lang w:val="ru-RU"/>
        </w:rPr>
      </w:pPr>
      <w:r>
        <w:rPr>
          <w:rFonts w:cs="Times New Roman" w:ascii="Times New Roman" w:hAnsi="Times New Roman"/>
          <w:i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i/>
          <w:i/>
          <w:color w:val="000000"/>
          <w:lang w:val="ru-RU"/>
        </w:rPr>
      </w:pPr>
      <w:r>
        <w:rPr>
          <w:rFonts w:cs="Times New Roman" w:ascii="Times New Roman" w:hAnsi="Times New Roman"/>
          <w:i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i/>
          <w:i/>
          <w:color w:val="000000"/>
          <w:lang w:val="ru-RU"/>
        </w:rPr>
      </w:pPr>
      <w:r>
        <w:rPr>
          <w:rFonts w:cs="Times New Roman" w:ascii="Times New Roman" w:hAnsi="Times New Roman"/>
          <w:i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i/>
          <w:i/>
          <w:color w:val="000000"/>
          <w:lang w:val="ru-RU"/>
        </w:rPr>
      </w:pPr>
      <w:r>
        <w:rPr>
          <w:rFonts w:cs="Times New Roman" w:ascii="Times New Roman" w:hAnsi="Times New Roman"/>
          <w:i/>
          <w:color w:val="000000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i/>
          <w:color w:val="000000"/>
          <w:lang w:val="ru-RU"/>
        </w:rPr>
        <w:t>Приложение 1</w:t>
      </w:r>
    </w:p>
    <w:p>
      <w:pPr>
        <w:pStyle w:val="Standard"/>
        <w:jc w:val="right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</w:r>
    </w:p>
    <w:p>
      <w:pPr>
        <w:pStyle w:val="Standard"/>
        <w:jc w:val="center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Заявка</w:t>
      </w:r>
    </w:p>
    <w:p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на участие в  районном фестивале-конкурсе</w:t>
      </w:r>
    </w:p>
    <w:p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bCs/>
          <w:shd w:fill="FFFFFF" w:val="clear"/>
          <w:lang w:val="ru-RU"/>
        </w:rPr>
        <w:t>литературно-художественного творчества</w:t>
      </w:r>
    </w:p>
    <w:p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«Романовские зори» </w:t>
      </w:r>
    </w:p>
    <w:p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ФИО (полностью) исполнителя или название коллектива: __________________________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Ведомственная принадлежность: ________________________________________________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Контактный телефон участника: ________________________________________________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Номинация: __________________________________________________________________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Возрастная группа: ____________________________________________________________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Программа выступления (название номера, ФИО авторов, продолжительность выступления)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______________________________________________________________________________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Музыкальное сопровождение (характер аккомпанемента - баян, гитара или др. музыкальные инструменты)___________________________________________________________________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Техническое сопровождение (проектор, микрофон и т.д.)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_______________________________________________________________________________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Подпись руководителя или участника: _____________________________________________</w:t>
      </w:r>
    </w:p>
    <w:p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jc w:val="righ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i/>
          <w:lang w:val="ru-RU"/>
        </w:rPr>
        <w:t>Приложение 2</w:t>
      </w:r>
    </w:p>
    <w:p>
      <w:pPr>
        <w:pStyle w:val="Standard"/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cs="Times New Roman" w:ascii="Times New Roman" w:hAnsi="Times New Roman"/>
          <w:lang w:val="ru-RU" w:eastAsia="ru-RU"/>
        </w:rPr>
        <w:t>Заявка</w:t>
      </w:r>
    </w:p>
    <w:p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lang w:val="ru-RU" w:eastAsia="ru-RU"/>
        </w:rPr>
        <w:t>на проведения  мастер – класса по ДПИ</w:t>
      </w:r>
      <w:r>
        <w:rPr>
          <w:rFonts w:eastAsia="Times New Roman" w:cs="Times New Roman" w:ascii="Times New Roman" w:hAnsi="Times New Roman"/>
          <w:color w:val="000000"/>
          <w:lang w:val="ru-RU" w:eastAsia="ru-RU"/>
        </w:rPr>
        <w:t xml:space="preserve"> (для мастера)</w:t>
      </w:r>
    </w:p>
    <w:p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color w:val="000000"/>
          <w:lang w:val="ru-RU" w:eastAsia="ru-RU"/>
        </w:rPr>
        <w:t>ФИО</w:t>
      </w:r>
      <w:r>
        <w:rPr>
          <w:rFonts w:cs="Times New Roman" w:ascii="Times New Roman" w:hAnsi="Times New Roman"/>
          <w:color w:val="000000"/>
          <w:lang w:val="ru-RU"/>
        </w:rPr>
        <w:t>: __________________________________________________________________________</w:t>
      </w:r>
    </w:p>
    <w:p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color w:val="000000"/>
          <w:lang w:val="ru-RU" w:eastAsia="ru-RU"/>
        </w:rPr>
        <w:t>Контактный телефон</w:t>
      </w:r>
      <w:r>
        <w:rPr>
          <w:rFonts w:cs="Times New Roman" w:ascii="Times New Roman" w:hAnsi="Times New Roman"/>
          <w:color w:val="000000"/>
          <w:lang w:val="ru-RU"/>
        </w:rPr>
        <w:t>: ____________________________________________________________</w:t>
      </w:r>
    </w:p>
    <w:p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color w:val="000000"/>
          <w:lang w:val="ru-RU" w:eastAsia="ru-RU"/>
        </w:rPr>
        <w:t>Статус (физическое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val="ru-RU" w:eastAsia="ru-RU"/>
        </w:rPr>
        <w:t>или юридическоелицо)</w:t>
      </w:r>
      <w:r>
        <w:rPr>
          <w:rFonts w:cs="Times New Roman" w:ascii="Times New Roman" w:hAnsi="Times New Roman"/>
          <w:color w:val="000000"/>
          <w:lang w:val="ru-RU"/>
        </w:rPr>
        <w:t xml:space="preserve"> : ________________________________________</w:t>
      </w:r>
    </w:p>
    <w:p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color w:val="000000"/>
          <w:lang w:val="ru-RU" w:eastAsia="ru-RU"/>
        </w:rPr>
        <w:t>Название</w:t>
      </w:r>
      <w:r>
        <w:rPr>
          <w:rFonts w:cs="Times New Roman" w:ascii="Times New Roman" w:hAnsi="Times New Roman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lang w:val="ru-RU" w:eastAsia="ru-RU"/>
        </w:rPr>
        <w:t>мастер-класса</w:t>
      </w:r>
      <w:r>
        <w:rPr>
          <w:rFonts w:cs="Times New Roman" w:ascii="Times New Roman" w:hAnsi="Times New Roman"/>
          <w:color w:val="000000"/>
          <w:lang w:val="ru-RU"/>
        </w:rPr>
        <w:t>: ________________________________________________________________________________</w:t>
      </w:r>
    </w:p>
    <w:p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color w:val="000000"/>
          <w:lang w:val="ru-RU" w:eastAsia="ru-RU"/>
        </w:rPr>
        <w:t>Описание МК</w:t>
      </w:r>
      <w:r>
        <w:rPr>
          <w:rFonts w:cs="Times New Roman" w:ascii="Times New Roman" w:hAnsi="Times New Roman"/>
          <w:color w:val="000000"/>
          <w:lang w:val="ru-RU"/>
        </w:rPr>
        <w:t>: __________________________________________________________________</w:t>
      </w:r>
    </w:p>
    <w:p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_______________________________________________________________________________</w:t>
      </w:r>
    </w:p>
    <w:p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color w:val="000000"/>
          <w:lang w:val="ru-RU" w:eastAsia="ru-RU"/>
        </w:rPr>
        <w:t>Длительность МК</w:t>
      </w:r>
      <w:r>
        <w:rPr>
          <w:rFonts w:cs="Times New Roman" w:ascii="Times New Roman" w:hAnsi="Times New Roman"/>
          <w:color w:val="000000"/>
          <w:lang w:val="ru-RU"/>
        </w:rPr>
        <w:t>: ________________________________________________________________</w:t>
      </w:r>
    </w:p>
    <w:p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color w:val="000000"/>
          <w:lang w:val="ru-RU" w:eastAsia="ru-RU"/>
        </w:rPr>
        <w:t>Ограничение по возрасту</w:t>
      </w:r>
      <w:r>
        <w:rPr>
          <w:rFonts w:cs="Times New Roman" w:ascii="Times New Roman" w:hAnsi="Times New Roman"/>
          <w:color w:val="000000"/>
          <w:lang w:val="ru-RU"/>
        </w:rPr>
        <w:t>: _________________________________________________________</w:t>
      </w:r>
    </w:p>
    <w:p>
      <w:pPr>
        <w:pStyle w:val="Standard"/>
        <w:rPr>
          <w:rFonts w:ascii="Times New Roman" w:hAnsi="Times New Roman" w:cs="Times New Roman"/>
          <w:color w:val="000000"/>
          <w:lang w:val="ru-RU"/>
        </w:rPr>
      </w:pPr>
      <w:r>
        <w:rPr>
          <w:rFonts w:eastAsia="Times New Roman" w:cs="Times New Roman" w:ascii="Times New Roman" w:hAnsi="Times New Roman"/>
          <w:color w:val="000000"/>
          <w:lang w:val="ru-RU" w:eastAsia="ru-RU"/>
        </w:rPr>
        <w:t>Необходимое оборудование</w:t>
      </w:r>
      <w:r>
        <w:rPr>
          <w:rFonts w:cs="Times New Roman" w:ascii="Times New Roman" w:hAnsi="Times New Roman"/>
          <w:color w:val="000000"/>
          <w:lang w:val="ru-RU"/>
        </w:rPr>
        <w:t>: ________________________________________________________</w:t>
      </w:r>
    </w:p>
    <w:p>
      <w:pPr>
        <w:pStyle w:val="Standard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Cs/>
          <w:i/>
          <w:lang w:val="ru-RU" w:eastAsia="ru-RU"/>
        </w:rPr>
        <w:t>Приложение 3</w:t>
      </w:r>
    </w:p>
    <w:p>
      <w:pPr>
        <w:pStyle w:val="Normal"/>
        <w:shd w:val="clear" w:color="auto" w:fill="FFFFFF"/>
        <w:jc w:val="right"/>
        <w:rPr>
          <w:rFonts w:ascii="Times New Roman" w:hAnsi="Times New Roman" w:eastAsia="Times New Roman" w:cs="Times New Roman"/>
          <w:bCs/>
          <w:color w:val="C9211E"/>
          <w:lang w:val="ru-RU" w:eastAsia="ru-RU"/>
        </w:rPr>
      </w:pPr>
      <w:r>
        <w:rPr>
          <w:rFonts w:eastAsia="Times New Roman" w:cs="Times New Roman" w:ascii="Times New Roman" w:hAnsi="Times New Roman"/>
          <w:bCs/>
          <w:color w:val="C9211E"/>
          <w:lang w:val="ru-RU" w:eastAsia="ru-RU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Cs/>
          <w:lang w:val="ru-RU" w:eastAsia="ru-RU"/>
        </w:rPr>
        <w:t>Согласие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Cs/>
          <w:lang w:val="ru-RU" w:eastAsia="ru-RU"/>
        </w:rPr>
        <w:t>на обработку персональных данных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Cs/>
          <w:lang w:val="ru-RU" w:eastAsia="ru-RU"/>
        </w:rPr>
        <w:t>(если заявителем на конкурс является несовершеннолетний)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b/>
          <w:b/>
          <w:bCs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Я, ______________________________________________________________________,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(фамилия, имя, отчество субъекта персональных данных)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val="ru-RU" w:eastAsia="ru-RU"/>
        </w:rPr>
        <w:t>в  соответствии с</w:t>
      </w:r>
      <w:r>
        <w:rPr>
          <w:rFonts w:eastAsia="Times New Roman" w:cs="Times New Roman" w:ascii="Times New Roman" w:hAnsi="Times New Roman"/>
          <w:lang w:eastAsia="ru-RU"/>
        </w:rPr>
        <w:t> </w:t>
      </w:r>
      <w:hyperlink r:id="rId5">
        <w:r>
          <w:rPr>
            <w:rStyle w:val="ListLabel1"/>
            <w:lang w:val="ru-RU"/>
          </w:rPr>
          <w:t>п. 4 ст. 9</w:t>
        </w:r>
      </w:hyperlink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lang w:val="ru-RU" w:eastAsia="ru-RU"/>
        </w:rPr>
        <w:t>Федерального закона от 27.07.2006 № 152-ФЗ «О персональных данных», зарегистрированный/ая по адресу: 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документ, удостоверяющий личность 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br/>
        <w:t>(наименование документа, номер, сведения о дате выдачи документа и выдавшем органе)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являясь законным представителем (родителем /опекуном /попечителем (ненужное зачеркнуть) ребенка ______________________________________________________________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(ФИО ребенка)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на основании __________________________________________________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(сведения о решении, о назначении законным представителем, реквизиты договора о приеме ребенка, иное)</w:t>
      </w:r>
    </w:p>
    <w:p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настоящим даю МБУК ВР «МЦБ»</w:t>
      </w:r>
      <w:r>
        <w:rPr>
          <w:rFonts w:cs="Times New Roman" w:ascii="Times New Roman" w:hAnsi="Times New Roman"/>
          <w:lang w:val="ru-RU"/>
        </w:rPr>
        <w:t xml:space="preserve"> имени Михаила Васильевича Наумова </w:t>
      </w:r>
      <w:r>
        <w:rPr>
          <w:rFonts w:eastAsia="Times New Roman" w:cs="Times New Roman" w:ascii="Times New Roman" w:hAnsi="Times New Roman"/>
          <w:lang w:val="ru-RU" w:eastAsia="ru-RU"/>
        </w:rPr>
        <w:t>(далее – Библиотека), согласие на обработку моих персональных данных и моего ребенка, указанных в анкете-заявке, конкурсной работе и в настоящем Согласии, к которым относятся: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</w:t>
      </w:r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lang w:val="ru-RU" w:eastAsia="ru-RU"/>
        </w:rPr>
        <w:t xml:space="preserve"> Фамилия, имя, отчество;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 Год рождения ребенка;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 Паспортные данные;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 Адрес;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 Телефон;</w:t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________________</w:t>
      </w:r>
    </w:p>
    <w:p>
      <w:pPr>
        <w:pStyle w:val="Normal"/>
        <w:shd w:val="clear" w:color="auto" w:fill="FFFFFF"/>
        <w:jc w:val="right"/>
        <w:rPr>
          <w:rFonts w:ascii="Times New Roman" w:hAnsi="Times New Roman" w:eastAsia="Times New Roman" w:cs="Times New Roman"/>
          <w:b/>
          <w:b/>
          <w:bCs/>
          <w:i/>
          <w:i/>
          <w:color w:val="C9211E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color w:val="C9211E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b/>
          <w:b/>
          <w:bCs/>
          <w:i/>
          <w:i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i/>
          <w:lang w:val="ru-RU" w:eastAsia="ru-RU"/>
        </w:rPr>
      </w:r>
    </w:p>
    <w:p>
      <w:pPr>
        <w:pStyle w:val="Normal"/>
        <w:shd w:val="clear" w:color="auto" w:fill="FFFFFF"/>
        <w:jc w:val="right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Cs/>
          <w:i/>
          <w:lang w:val="ru-RU" w:eastAsia="ru-RU"/>
        </w:rPr>
        <w:t>Приложение 4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Cs/>
          <w:lang w:val="ru-RU" w:eastAsia="ru-RU"/>
        </w:rPr>
        <w:t>СОГЛАСИЕ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Cs/>
          <w:lang w:val="ru-RU" w:eastAsia="ru-RU"/>
        </w:rPr>
        <w:t>на обработку персональных данных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> 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Я, ______________________________________________________________________,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(фамилия, имя, отчество субъекта персональных данных)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lang w:val="ru-RU" w:eastAsia="ru-RU"/>
        </w:rPr>
        <w:t>в в соответствии с</w:t>
      </w:r>
      <w:r>
        <w:rPr>
          <w:rFonts w:eastAsia="Times New Roman" w:cs="Times New Roman" w:ascii="Times New Roman" w:hAnsi="Times New Roman"/>
          <w:lang w:eastAsia="ru-RU"/>
        </w:rPr>
        <w:t> </w:t>
      </w:r>
      <w:hyperlink r:id="rId6">
        <w:r>
          <w:rPr>
            <w:rStyle w:val="ListLabel1"/>
            <w:lang w:val="ru-RU"/>
          </w:rPr>
          <w:t>п. 4 ст. 9</w:t>
        </w:r>
      </w:hyperlink>
      <w:r>
        <w:rPr>
          <w:rFonts w:eastAsia="Times New Roman" w:cs="Times New Roman" w:ascii="Times New Roman" w:hAnsi="Times New Roman"/>
          <w:lang w:eastAsia="ru-RU"/>
        </w:rPr>
        <w:t> </w:t>
      </w:r>
      <w:r>
        <w:rPr>
          <w:rFonts w:eastAsia="Times New Roman" w:cs="Times New Roman" w:ascii="Times New Roman" w:hAnsi="Times New Roman"/>
          <w:lang w:val="ru-RU" w:eastAsia="ru-RU"/>
        </w:rPr>
        <w:t>Федерального закона от 27.07.2006 № 152-ФЗ «О персональных данных», зарегистрированный/ая по адресу: ___________________________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_____________________________________________________________________________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документ, удостоверяющий личность _____________________________________________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_____________________________________________________________________________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(наименование документа, номер, сведения о дате выдачи документа и выдавшем органе)</w:t>
      </w:r>
    </w:p>
    <w:p>
      <w:pPr>
        <w:pStyle w:val="Standard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Настоящим даю МБУК ВР «МЦБ»</w:t>
      </w:r>
      <w:r>
        <w:rPr>
          <w:rFonts w:cs="Times New Roman" w:ascii="Times New Roman" w:hAnsi="Times New Roman"/>
          <w:lang w:val="ru-RU"/>
        </w:rPr>
        <w:t xml:space="preserve"> имени Михаила Васильевича Наумова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(далее – Библиотека), согласие на обработку моих персональных данных, указанных в анкете-заявке, конкурсной работе и в настоящем Согласии, к которым относятся: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     Фамилия, имя, отчество;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     Паспортные данные;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      Адрес;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     Телефон;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- ________________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Настоящее согласие предоставляется дляосуществление обработки моих персональных данных, которые необходимы для проведения конкурсных процедур __________________________________________________________________________,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(название конкурса)</w:t>
      </w:r>
    </w:p>
    <w:p>
      <w:pPr>
        <w:pStyle w:val="Normal"/>
        <w:shd w:val="clear" w:color="auto" w:fill="FFFFFF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уничтожение персональных данных, предусмотренных п. 3 ст. 3 ФЗ от 27.07.2006 № 152-ФЗ «О персональных данных».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Я ознакомлен(а) с тем, что: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1) согласие на обработку персональных данных действует с даты подписания настоящего согласия в течение всего срока проведения конкурсных процедур;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2) согласие на обработку персональных данных может быть отозвано на основании письменного отзыва (заявления).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Дата начала обработки персональных данных                   «___»______________ ____ г.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Субъект персональных данных: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__________________/_________________</w:t>
      </w:r>
    </w:p>
    <w:p>
      <w:pPr>
        <w:pStyle w:val="Normal"/>
        <w:jc w:val="both"/>
        <w:rPr>
          <w:rFonts w:ascii="Times New Roman" w:hAnsi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 w:eastAsia="ru-RU"/>
        </w:rPr>
        <w:t>(подпись)                      (Ф.И.О.)</w:t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lang w:val="ru-RU" w:eastAsia="ru-RU"/>
        </w:rPr>
      </w:pPr>
      <w:r>
        <w:rPr>
          <w:rFonts w:eastAsia="Times New Roman" w:cs="Times New Roman" w:ascii="Times New Roman" w:hAnsi="Times New Roman"/>
          <w:lang w:val="ru-RU" w:eastAsia="ru-RU"/>
        </w:rPr>
      </w:r>
    </w:p>
    <w:p>
      <w:pPr>
        <w:pStyle w:val="Standard"/>
        <w:jc w:val="both"/>
        <w:rPr>
          <w:rFonts w:ascii="yandex-sans" w:hAnsi="yandex-sans" w:eastAsia="Times New Roman" w:cs="Times New Roman"/>
          <w:sz w:val="23"/>
          <w:szCs w:val="23"/>
          <w:lang w:val="ru-RU" w:eastAsia="ru-RU"/>
        </w:rPr>
      </w:pPr>
      <w:r>
        <w:rPr>
          <w:rFonts w:eastAsia="Times New Roman" w:cs="Times New Roman" w:ascii="yandex-sans" w:hAnsi="yandex-sans"/>
          <w:sz w:val="23"/>
          <w:szCs w:val="23"/>
          <w:lang w:val="ru-RU"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25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3ac0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qFormat/>
    <w:rsid w:val="00263ac0"/>
    <w:rPr>
      <w:color w:val="0000FF"/>
      <w:u w:val="single" w:color="000000"/>
    </w:rPr>
  </w:style>
  <w:style w:type="character" w:styleId="ListLabel1" w:customStyle="1">
    <w:name w:val="ListLabel 1"/>
    <w:qFormat/>
    <w:rsid w:val="00263ac0"/>
    <w:rPr>
      <w:rFonts w:ascii="Times New Roman" w:hAnsi="Times New Roman" w:cs="Times New Roman"/>
      <w:strike w:val="false"/>
      <w:dstrike w:val="false"/>
      <w:color w:val="auto"/>
      <w:sz w:val="24"/>
      <w:szCs w:val="24"/>
      <w:u w:val="none" w:color="000000"/>
      <w:effect w:val="none"/>
    </w:rPr>
  </w:style>
  <w:style w:type="character" w:styleId="ListLabel2" w:customStyle="1">
    <w:name w:val="ListLabel 2"/>
    <w:qFormat/>
    <w:rsid w:val="00865f54"/>
    <w:rPr>
      <w:rFonts w:cs="Times New Roman"/>
      <w:sz w:val="24"/>
      <w:szCs w:val="24"/>
      <w:lang w:val="ru-RU"/>
    </w:rPr>
  </w:style>
  <w:style w:type="character" w:styleId="Style14">
    <w:name w:val="Интернет-ссылка"/>
    <w:basedOn w:val="DefaultParagraphFont"/>
    <w:uiPriority w:val="99"/>
    <w:unhideWhenUsed/>
    <w:rsid w:val="00a315ff"/>
    <w:rPr>
      <w:color w:val="0000FF"/>
      <w:u w:val="single"/>
    </w:rPr>
  </w:style>
  <w:style w:type="character" w:styleId="ListLabel3" w:customStyle="1">
    <w:name w:val="ListLabel 3"/>
    <w:qFormat/>
    <w:rsid w:val="00865f54"/>
    <w:rPr>
      <w:rFonts w:ascii="Liberation Serif" w:hAnsi="Liberation Serif"/>
      <w:lang w:val="ru-RU"/>
    </w:rPr>
  </w:style>
  <w:style w:type="character" w:styleId="Style15" w:customStyle="1">
    <w:name w:val="Символ нумерации"/>
    <w:qFormat/>
    <w:rsid w:val="00865f54"/>
    <w:rPr/>
  </w:style>
  <w:style w:type="character" w:styleId="Style16" w:customStyle="1">
    <w:name w:val="Маркеры списка"/>
    <w:qFormat/>
    <w:rsid w:val="00865f54"/>
    <w:rPr>
      <w:rFonts w:ascii="OpenSymbol" w:hAnsi="OpenSymbol" w:eastAsia="OpenSymbol" w:cs="OpenSymbol"/>
    </w:rPr>
  </w:style>
  <w:style w:type="character" w:styleId="ListLabel4" w:customStyle="1">
    <w:name w:val="ListLabel 4"/>
    <w:qFormat/>
    <w:rsid w:val="00865f54"/>
    <w:rPr>
      <w:rFonts w:cs="OpenSymbol"/>
    </w:rPr>
  </w:style>
  <w:style w:type="character" w:styleId="ListLabel5" w:customStyle="1">
    <w:name w:val="ListLabel 5"/>
    <w:qFormat/>
    <w:rsid w:val="00865f54"/>
    <w:rPr>
      <w:rFonts w:cs="OpenSymbol"/>
    </w:rPr>
  </w:style>
  <w:style w:type="character" w:styleId="ListLabel6" w:customStyle="1">
    <w:name w:val="ListLabel 6"/>
    <w:qFormat/>
    <w:rsid w:val="00865f54"/>
    <w:rPr>
      <w:rFonts w:cs="OpenSymbol"/>
    </w:rPr>
  </w:style>
  <w:style w:type="character" w:styleId="ListLabel7" w:customStyle="1">
    <w:name w:val="ListLabel 7"/>
    <w:qFormat/>
    <w:rsid w:val="00865f54"/>
    <w:rPr>
      <w:rFonts w:cs="OpenSymbol"/>
    </w:rPr>
  </w:style>
  <w:style w:type="character" w:styleId="ListLabel8" w:customStyle="1">
    <w:name w:val="ListLabel 8"/>
    <w:qFormat/>
    <w:rsid w:val="00865f54"/>
    <w:rPr>
      <w:rFonts w:cs="OpenSymbol"/>
    </w:rPr>
  </w:style>
  <w:style w:type="character" w:styleId="ListLabel9" w:customStyle="1">
    <w:name w:val="ListLabel 9"/>
    <w:qFormat/>
    <w:rsid w:val="00865f54"/>
    <w:rPr>
      <w:rFonts w:cs="OpenSymbol"/>
    </w:rPr>
  </w:style>
  <w:style w:type="character" w:styleId="ListLabel10" w:customStyle="1">
    <w:name w:val="ListLabel 10"/>
    <w:qFormat/>
    <w:rsid w:val="00865f54"/>
    <w:rPr>
      <w:rFonts w:cs="OpenSymbol"/>
    </w:rPr>
  </w:style>
  <w:style w:type="character" w:styleId="ListLabel11" w:customStyle="1">
    <w:name w:val="ListLabel 11"/>
    <w:qFormat/>
    <w:rsid w:val="00865f54"/>
    <w:rPr>
      <w:rFonts w:cs="OpenSymbol"/>
    </w:rPr>
  </w:style>
  <w:style w:type="character" w:styleId="ListLabel12" w:customStyle="1">
    <w:name w:val="ListLabel 12"/>
    <w:qFormat/>
    <w:rsid w:val="00865f54"/>
    <w:rPr>
      <w:rFonts w:cs="OpenSymbol"/>
    </w:rPr>
  </w:style>
  <w:style w:type="character" w:styleId="ListLabel13" w:customStyle="1">
    <w:name w:val="ListLabel 13"/>
    <w:qFormat/>
    <w:rsid w:val="00865f54"/>
    <w:rPr>
      <w:rFonts w:cs="Times New Roman"/>
      <w:color w:val="000000"/>
      <w:sz w:val="24"/>
      <w:szCs w:val="24"/>
      <w:u w:val="none"/>
      <w:lang w:val="ru-RU"/>
    </w:rPr>
  </w:style>
  <w:style w:type="character" w:styleId="ListLabel14" w:customStyle="1">
    <w:name w:val="ListLabel 14"/>
    <w:qFormat/>
    <w:rsid w:val="00865f54"/>
    <w:rPr>
      <w:lang w:val="ru-RU"/>
    </w:rPr>
  </w:style>
  <w:style w:type="character" w:styleId="ListLabel15" w:customStyle="1">
    <w:name w:val="ListLabel 15"/>
    <w:qFormat/>
    <w:rsid w:val="00865f54"/>
    <w:rPr>
      <w:rFonts w:cs="Times New Roman"/>
      <w:color w:val="000000"/>
      <w:sz w:val="24"/>
      <w:szCs w:val="24"/>
      <w:u w:val="none"/>
      <w:lang w:val="ru-RU"/>
    </w:rPr>
  </w:style>
  <w:style w:type="character" w:styleId="ListLabel16" w:customStyle="1">
    <w:name w:val="ListLabel 16"/>
    <w:qFormat/>
    <w:rsid w:val="00865f54"/>
    <w:rPr>
      <w:lang w:val="ru-RU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755a5c"/>
    <w:rPr>
      <w:rFonts w:ascii="Tahoma" w:hAnsi="Tahoma" w:eastAsia="SimSun" w:cs="Mangal"/>
      <w:kern w:val="2"/>
      <w:sz w:val="16"/>
      <w:szCs w:val="14"/>
      <w:lang w:val="en-US" w:eastAsia="zh-CN" w:bidi="hi-I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Times New Roman" w:cs="Times New Roman"/>
      <w:color w:val="00000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ascii="Times New Roman" w:hAnsi="Times New Roman" w:cs="Times New Roman"/>
    </w:rPr>
  </w:style>
  <w:style w:type="character" w:styleId="ListLabel34">
    <w:name w:val="ListLabel 34"/>
    <w:qFormat/>
    <w:rPr>
      <w:rFonts w:ascii="Times New Roman" w:hAnsi="Times New Roman" w:cs="Times New Roman"/>
      <w:lang w:val="ru-RU"/>
    </w:rPr>
  </w:style>
  <w:style w:type="character" w:styleId="ListLabel35">
    <w:name w:val="ListLabel 35"/>
    <w:qFormat/>
    <w:rPr>
      <w:rFonts w:ascii="Times New Roman" w:hAnsi="Times New Roman" w:cs="Times New Roman"/>
      <w:color w:val="000000"/>
      <w:u w:val="none"/>
      <w:lang w:val="ru-RU"/>
    </w:rPr>
  </w:style>
  <w:style w:type="character" w:styleId="ListLabel36">
    <w:name w:val="ListLabel 36"/>
    <w:qFormat/>
    <w:rPr>
      <w:rFonts w:cs="Times New Roman"/>
      <w:sz w:val="24"/>
      <w:szCs w:val="24"/>
      <w:lang w:val="ru-RU"/>
    </w:rPr>
  </w:style>
  <w:style w:type="character" w:styleId="ListLabel37">
    <w:name w:val="ListLabel 37"/>
    <w:qFormat/>
    <w:rPr>
      <w:lang w:val="ru-RU"/>
    </w:rPr>
  </w:style>
  <w:style w:type="paragraph" w:styleId="Style18" w:customStyle="1">
    <w:name w:val="Заголовок"/>
    <w:basedOn w:val="Normal"/>
    <w:next w:val="Style19"/>
    <w:qFormat/>
    <w:rsid w:val="00865f5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865f54"/>
    <w:pPr>
      <w:spacing w:lineRule="auto" w:line="276" w:before="0" w:after="140"/>
    </w:pPr>
    <w:rPr/>
  </w:style>
  <w:style w:type="paragraph" w:styleId="Style20">
    <w:name w:val="List"/>
    <w:basedOn w:val="Style19"/>
    <w:rsid w:val="00865f54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865f54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865f54"/>
    <w:pPr>
      <w:suppressLineNumbers/>
    </w:pPr>
    <w:rPr>
      <w:rFonts w:cs="Arial"/>
    </w:rPr>
  </w:style>
  <w:style w:type="paragraph" w:styleId="NoSpacing">
    <w:name w:val="No Spacing"/>
    <w:qFormat/>
    <w:rsid w:val="00263ac0"/>
    <w:pPr>
      <w:widowControl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8"/>
      <w:szCs w:val="28"/>
      <w:lang w:val="en-US" w:eastAsia="zh-CN" w:bidi="hi-IN"/>
    </w:rPr>
  </w:style>
  <w:style w:type="paragraph" w:styleId="Standard" w:customStyle="1">
    <w:name w:val="Standard"/>
    <w:qFormat/>
    <w:rsid w:val="00263ac0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ormalWeb">
    <w:name w:val="Normal (Web)"/>
    <w:basedOn w:val="Standard"/>
    <w:semiHidden/>
    <w:unhideWhenUsed/>
    <w:qFormat/>
    <w:rsid w:val="00263ac0"/>
    <w:pPr>
      <w:spacing w:before="280" w:after="280"/>
    </w:pPr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755a5c"/>
    <w:pPr/>
    <w:rPr>
      <w:rFonts w:ascii="Tahoma" w:hAnsi="Tahoma"/>
      <w:sz w:val="16"/>
      <w:szCs w:val="14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cb-naumova.ru/" TargetMode="External"/><Relationship Id="rId3" Type="http://schemas.openxmlformats.org/officeDocument/2006/relationships/hyperlink" Target="https://pandia.ru/text/category/dopolnitelmznoe_obrazovanie/" TargetMode="External"/><Relationship Id="rId4" Type="http://schemas.openxmlformats.org/officeDocument/2006/relationships/hyperlink" Target="mailto:zbs2006@yandex.ru" TargetMode="External"/><Relationship Id="rId5" Type="http://schemas.openxmlformats.org/officeDocument/2006/relationships/hyperlink" Target="consultantplus://offline/ref=369ED12AA856284C2B6C4653D54A49A31114D61C23FCC767F35F5AB1F5309AA5C12C3A55E813D5E9eDY1L" TargetMode="External"/><Relationship Id="rId6" Type="http://schemas.openxmlformats.org/officeDocument/2006/relationships/hyperlink" Target="consultantplus://offline/ref=369ED12AA856284C2B6C4653D54A49A31114D61C23FCC767F35F5AB1F5309AA5C12C3A55E813D5E9eDY1L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2B3E-07F7-455C-B5DA-BC65BD8B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Application>LibreOffice/6.2.2.2$Windows_X86_64 LibreOffice_project/2b840030fec2aae0fd2658d8d4f9548af4e3518d</Application>
  <Pages>7</Pages>
  <Words>1361</Words>
  <Characters>11666</Characters>
  <CharactersWithSpaces>13134</CharactersWithSpaces>
  <Paragraphs>153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2019-09-17T15:24:00Z</dcterms:created>
  <dc:creator>Пользователь</dc:creator>
  <dc:description/>
  <dc:language>ru-RU</dc:language>
  <cp:lastModifiedBy/>
  <dcterms:modified xsi:type="dcterms:W3CDTF">2019-09-26T11:17:09Z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