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6A" w:rsidRPr="001E0B2C" w:rsidRDefault="003B146A" w:rsidP="003B146A">
      <w:pPr>
        <w:shd w:val="clear" w:color="auto" w:fill="FFFFFF"/>
        <w:spacing w:line="331" w:lineRule="exact"/>
        <w:ind w:firstLine="426"/>
        <w:jc w:val="right"/>
        <w:rPr>
          <w:spacing w:val="-4"/>
          <w:sz w:val="28"/>
          <w:szCs w:val="28"/>
        </w:rPr>
      </w:pPr>
      <w:r w:rsidRPr="001E0B2C">
        <w:rPr>
          <w:spacing w:val="-4"/>
          <w:sz w:val="28"/>
          <w:szCs w:val="28"/>
        </w:rPr>
        <w:t>Приложение № 1</w:t>
      </w:r>
    </w:p>
    <w:p w:rsidR="003B146A" w:rsidRPr="001E0B2C" w:rsidRDefault="003B146A" w:rsidP="003B146A">
      <w:pPr>
        <w:shd w:val="clear" w:color="auto" w:fill="FFFFFF"/>
        <w:spacing w:line="331" w:lineRule="exact"/>
        <w:ind w:firstLine="426"/>
        <w:jc w:val="right"/>
        <w:rPr>
          <w:spacing w:val="-4"/>
          <w:sz w:val="28"/>
          <w:szCs w:val="28"/>
        </w:rPr>
      </w:pPr>
      <w:r w:rsidRPr="001E0B2C">
        <w:rPr>
          <w:spacing w:val="-4"/>
          <w:sz w:val="28"/>
          <w:szCs w:val="28"/>
        </w:rPr>
        <w:t xml:space="preserve">к приказу   </w:t>
      </w:r>
      <w:r w:rsidRPr="001E0B2C">
        <w:rPr>
          <w:spacing w:val="-3"/>
          <w:sz w:val="28"/>
          <w:szCs w:val="28"/>
        </w:rPr>
        <w:t>МБУК ВР «МЦБ» им. М.В. Наумова</w:t>
      </w:r>
      <w:r w:rsidRPr="001E0B2C">
        <w:rPr>
          <w:spacing w:val="-4"/>
          <w:sz w:val="28"/>
          <w:szCs w:val="28"/>
        </w:rPr>
        <w:t xml:space="preserve"> </w:t>
      </w:r>
    </w:p>
    <w:p w:rsidR="003B146A" w:rsidRPr="001E0B2C" w:rsidRDefault="003B146A" w:rsidP="003B146A">
      <w:pPr>
        <w:shd w:val="clear" w:color="auto" w:fill="FFFFFF"/>
        <w:spacing w:line="331" w:lineRule="exact"/>
        <w:ind w:firstLine="426"/>
        <w:jc w:val="right"/>
        <w:rPr>
          <w:sz w:val="28"/>
          <w:szCs w:val="28"/>
        </w:rPr>
        <w:sectPr w:rsidR="003B146A" w:rsidRPr="001E0B2C" w:rsidSect="00265B7A">
          <w:type w:val="continuous"/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  <w:r w:rsidRPr="001E0B2C">
        <w:rPr>
          <w:spacing w:val="-4"/>
          <w:sz w:val="28"/>
          <w:szCs w:val="28"/>
        </w:rPr>
        <w:t xml:space="preserve">                           № </w:t>
      </w:r>
      <w:r w:rsidR="00E46C0E">
        <w:rPr>
          <w:spacing w:val="-4"/>
          <w:sz w:val="28"/>
          <w:szCs w:val="28"/>
        </w:rPr>
        <w:t>45</w:t>
      </w:r>
      <w:r w:rsidR="001E0B2C" w:rsidRPr="001E0B2C">
        <w:rPr>
          <w:spacing w:val="-4"/>
          <w:sz w:val="28"/>
          <w:szCs w:val="28"/>
        </w:rPr>
        <w:t xml:space="preserve"> </w:t>
      </w:r>
      <w:r w:rsidRPr="001E0B2C">
        <w:rPr>
          <w:spacing w:val="-4"/>
          <w:sz w:val="28"/>
          <w:szCs w:val="28"/>
        </w:rPr>
        <w:t xml:space="preserve">от </w:t>
      </w:r>
      <w:r w:rsidR="00D92258" w:rsidRPr="001E0B2C">
        <w:rPr>
          <w:spacing w:val="-4"/>
          <w:sz w:val="28"/>
          <w:szCs w:val="28"/>
        </w:rPr>
        <w:t xml:space="preserve"> </w:t>
      </w:r>
      <w:r w:rsidR="00E46C0E">
        <w:rPr>
          <w:spacing w:val="-4"/>
          <w:sz w:val="28"/>
          <w:szCs w:val="28"/>
        </w:rPr>
        <w:t>04</w:t>
      </w:r>
      <w:r w:rsidRPr="001E0B2C">
        <w:rPr>
          <w:spacing w:val="-4"/>
          <w:sz w:val="28"/>
          <w:szCs w:val="28"/>
        </w:rPr>
        <w:t>.</w:t>
      </w:r>
      <w:r w:rsidR="00E46C0E">
        <w:rPr>
          <w:spacing w:val="-4"/>
          <w:sz w:val="28"/>
          <w:szCs w:val="28"/>
        </w:rPr>
        <w:t>07</w:t>
      </w:r>
      <w:r w:rsidRPr="001E0B2C">
        <w:rPr>
          <w:spacing w:val="-4"/>
          <w:sz w:val="28"/>
          <w:szCs w:val="28"/>
        </w:rPr>
        <w:t>.20</w:t>
      </w:r>
      <w:r w:rsidR="00E46C0E">
        <w:rPr>
          <w:spacing w:val="-4"/>
          <w:sz w:val="28"/>
          <w:szCs w:val="28"/>
        </w:rPr>
        <w:t>22</w:t>
      </w:r>
      <w:r w:rsidRPr="001E0B2C">
        <w:rPr>
          <w:spacing w:val="-4"/>
          <w:sz w:val="28"/>
          <w:szCs w:val="28"/>
        </w:rPr>
        <w:t xml:space="preserve"> г.</w:t>
      </w:r>
    </w:p>
    <w:p w:rsidR="003B146A" w:rsidRPr="001E0B2C" w:rsidRDefault="003B146A" w:rsidP="00EF31A2">
      <w:pPr>
        <w:pStyle w:val="a3"/>
        <w:ind w:right="-1"/>
        <w:rPr>
          <w:szCs w:val="28"/>
        </w:rPr>
      </w:pPr>
    </w:p>
    <w:p w:rsidR="003B146A" w:rsidRPr="001E0B2C" w:rsidRDefault="003B146A" w:rsidP="00EF31A2">
      <w:pPr>
        <w:pStyle w:val="a3"/>
        <w:ind w:right="-1"/>
        <w:rPr>
          <w:szCs w:val="28"/>
        </w:rPr>
      </w:pPr>
    </w:p>
    <w:p w:rsidR="00443479" w:rsidRPr="001E0B2C" w:rsidRDefault="00443479" w:rsidP="00EF31A2">
      <w:pPr>
        <w:pStyle w:val="a3"/>
        <w:ind w:right="-1"/>
        <w:rPr>
          <w:szCs w:val="28"/>
        </w:rPr>
      </w:pPr>
      <w:r w:rsidRPr="001E0B2C">
        <w:rPr>
          <w:szCs w:val="28"/>
        </w:rPr>
        <w:t>Правила</w:t>
      </w:r>
    </w:p>
    <w:p w:rsidR="00443479" w:rsidRPr="001E0B2C" w:rsidRDefault="00443479" w:rsidP="00EF31A2">
      <w:pPr>
        <w:pStyle w:val="a5"/>
        <w:rPr>
          <w:b w:val="0"/>
          <w:szCs w:val="28"/>
        </w:rPr>
      </w:pPr>
      <w:r w:rsidRPr="001E0B2C">
        <w:rPr>
          <w:b w:val="0"/>
          <w:szCs w:val="28"/>
        </w:rPr>
        <w:t>внутреннего трудового распорядка для работников</w:t>
      </w:r>
    </w:p>
    <w:p w:rsidR="00443479" w:rsidRPr="001E0B2C" w:rsidRDefault="00443479" w:rsidP="00EF31A2">
      <w:pPr>
        <w:pStyle w:val="a5"/>
        <w:rPr>
          <w:b w:val="0"/>
          <w:szCs w:val="28"/>
        </w:rPr>
      </w:pPr>
      <w:r w:rsidRPr="001E0B2C">
        <w:rPr>
          <w:b w:val="0"/>
          <w:szCs w:val="28"/>
        </w:rPr>
        <w:t>муниципального бюджетного учреждения культуры Волгодонского района</w:t>
      </w:r>
    </w:p>
    <w:p w:rsidR="00443479" w:rsidRPr="001E0B2C" w:rsidRDefault="00443479" w:rsidP="00EF31A2">
      <w:pPr>
        <w:pStyle w:val="a5"/>
        <w:rPr>
          <w:b w:val="0"/>
          <w:szCs w:val="28"/>
        </w:rPr>
      </w:pPr>
      <w:r w:rsidRPr="001E0B2C">
        <w:rPr>
          <w:b w:val="0"/>
          <w:szCs w:val="28"/>
        </w:rPr>
        <w:t>«Межпоселенческая Центральная библиотека»</w:t>
      </w:r>
    </w:p>
    <w:p w:rsidR="00443479" w:rsidRPr="001E0B2C" w:rsidRDefault="00443479" w:rsidP="00EF31A2">
      <w:pPr>
        <w:pStyle w:val="a5"/>
        <w:rPr>
          <w:b w:val="0"/>
          <w:szCs w:val="28"/>
        </w:rPr>
      </w:pPr>
      <w:r w:rsidRPr="001E0B2C">
        <w:rPr>
          <w:b w:val="0"/>
          <w:szCs w:val="28"/>
        </w:rPr>
        <w:t>имени Михаила Васильевича Наумова</w:t>
      </w:r>
    </w:p>
    <w:p w:rsidR="00443479" w:rsidRPr="001E0B2C" w:rsidRDefault="00443479" w:rsidP="00443479">
      <w:pPr>
        <w:ind w:right="-1"/>
        <w:jc w:val="center"/>
        <w:rPr>
          <w:sz w:val="28"/>
          <w:szCs w:val="28"/>
        </w:rPr>
      </w:pPr>
    </w:p>
    <w:p w:rsidR="00443479" w:rsidRPr="001E0B2C" w:rsidRDefault="00210C6A" w:rsidP="00443479">
      <w:pPr>
        <w:ind w:right="-1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1.ОБЩИЕ ПОЛОЖЕНИЯ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1.1.Правила внутреннего трудового распорядка  МБУК ВР «МЦБ» им. М.В.Наумова (далее – Библиотека)  – нормативный акт, регламентирующий в соответствии с Трудовым Кодексом Российской Федерации (далее – ТК РФ)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библиотеке.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1.2.Правила внутреннего трудового распорядка Библиотеки являются приложением к коллективному договору Библиотеки.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1.3.Правила имеют целью способствовать наиболее эффективной организации и повышению производительности труда, а также соблюдению трудовой дисциплины.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1.4.Правила внутреннего трудового распорядка доводятся до сведения каждого работника.</w:t>
      </w:r>
    </w:p>
    <w:p w:rsidR="00210C6A" w:rsidRPr="001E0B2C" w:rsidRDefault="00210C6A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479" w:rsidRPr="001E0B2C" w:rsidRDefault="00210C6A" w:rsidP="00443479">
      <w:pPr>
        <w:pStyle w:val="a7"/>
        <w:ind w:left="0" w:right="-1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2.ПОРЯДОК ПРИЕМА И УВОЛЬНЕНИЯ РАБОТНИКОВ БИБЛИОТЕКИ</w:t>
      </w:r>
    </w:p>
    <w:p w:rsidR="00210C6A" w:rsidRPr="001E0B2C" w:rsidRDefault="00210C6A" w:rsidP="00443479">
      <w:pPr>
        <w:pStyle w:val="a7"/>
        <w:ind w:left="0" w:right="-1"/>
        <w:jc w:val="center"/>
        <w:rPr>
          <w:sz w:val="28"/>
          <w:szCs w:val="28"/>
        </w:rPr>
      </w:pP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2.1. При приеме на работу администрация Библиотеки обязана потребовать от поступающего паспорт, трудовую книжку (для лиц, не имеющих трудового стажа - справку о последнем занятии), военный билет у лиц военнообязанных, документ об образовании, страховое свидетельство государственного пенсионного страхования, свидетельство о постан</w:t>
      </w:r>
      <w:r w:rsidR="00210C6A" w:rsidRPr="001E0B2C">
        <w:rPr>
          <w:rFonts w:ascii="Times New Roman" w:hAnsi="Times New Roman"/>
          <w:sz w:val="28"/>
          <w:szCs w:val="28"/>
        </w:rPr>
        <w:t>овке на учет в налоговом органе, справку об отсутствии судимости.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2.2. Прием на работу производится путем заключения письменного </w:t>
      </w:r>
      <w:r w:rsidR="00210C6A" w:rsidRPr="001E0B2C">
        <w:rPr>
          <w:rFonts w:ascii="Times New Roman" w:hAnsi="Times New Roman"/>
          <w:sz w:val="28"/>
          <w:szCs w:val="28"/>
        </w:rPr>
        <w:t>трудового договора</w:t>
      </w:r>
      <w:r w:rsidRPr="001E0B2C">
        <w:rPr>
          <w:rFonts w:ascii="Times New Roman" w:hAnsi="Times New Roman"/>
          <w:sz w:val="28"/>
          <w:szCs w:val="28"/>
        </w:rPr>
        <w:t xml:space="preserve">  и оформляется приказом. Данный приказ объявляется работнику под расписку в трехдневный срок со дня подписания трудового договора.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2.3. Администрация обязана ознакомить работника с действующими правилами внутреннего трудового распорядка, коллективным договором, должностной инструкцией, иными локальными нормативными актами, имеющими отношение к трудовой функции работника.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2.4. Администрация библиотеки ведет трудовые книжки на каждого работника, проработавшего в учреждении свыше пяти дней, в случае, если работа в библиотеке является для работника основной. Записи в трудовую книжку</w:t>
      </w:r>
      <w:r w:rsidR="00CB7BFB" w:rsidRPr="001E0B2C">
        <w:rPr>
          <w:rFonts w:ascii="Times New Roman" w:hAnsi="Times New Roman"/>
          <w:sz w:val="28"/>
          <w:szCs w:val="28"/>
        </w:rPr>
        <w:t xml:space="preserve">, а также </w:t>
      </w:r>
      <w:r w:rsidR="002F0172" w:rsidRPr="001E0B2C">
        <w:rPr>
          <w:rFonts w:ascii="Times New Roman" w:hAnsi="Times New Roman"/>
          <w:sz w:val="28"/>
          <w:szCs w:val="28"/>
        </w:rPr>
        <w:lastRenderedPageBreak/>
        <w:t xml:space="preserve">предоставления информации в Пенсионный фонд России о трудовой деятельности работников для формирования электронных трудовых книжек </w:t>
      </w:r>
      <w:r w:rsidRPr="001E0B2C">
        <w:rPr>
          <w:rFonts w:ascii="Times New Roman" w:hAnsi="Times New Roman"/>
          <w:sz w:val="28"/>
          <w:szCs w:val="28"/>
        </w:rPr>
        <w:t xml:space="preserve">производятся в соответствии со ст. </w:t>
      </w:r>
      <w:r w:rsidR="002F0172" w:rsidRPr="001E0B2C">
        <w:rPr>
          <w:rFonts w:ascii="Times New Roman" w:hAnsi="Times New Roman"/>
          <w:sz w:val="28"/>
          <w:szCs w:val="28"/>
        </w:rPr>
        <w:t>66 ТК РФ</w:t>
      </w:r>
      <w:r w:rsidR="00CB7BFB" w:rsidRPr="001E0B2C">
        <w:rPr>
          <w:rFonts w:ascii="Times New Roman" w:hAnsi="Times New Roman"/>
          <w:sz w:val="28"/>
          <w:szCs w:val="28"/>
        </w:rPr>
        <w:t xml:space="preserve"> и </w:t>
      </w:r>
      <w:r w:rsidR="002F0172" w:rsidRPr="001E0B2C">
        <w:rPr>
          <w:rFonts w:ascii="Times New Roman" w:hAnsi="Times New Roman"/>
          <w:sz w:val="28"/>
          <w:szCs w:val="28"/>
        </w:rPr>
        <w:t>Федеральным законом от 16.12.2019г. № 439-ФЗ «О внесении изменений в Трудовой кодекс</w:t>
      </w:r>
      <w:r w:rsidR="00CB7BFB" w:rsidRPr="001E0B2C">
        <w:rPr>
          <w:rFonts w:ascii="Times New Roman" w:hAnsi="Times New Roman"/>
          <w:sz w:val="28"/>
          <w:szCs w:val="28"/>
        </w:rPr>
        <w:t xml:space="preserve"> РФ в части формирования сведений о трудовой деятельности в электронном виде».</w:t>
      </w:r>
      <w:r w:rsidRPr="001E0B2C">
        <w:rPr>
          <w:rFonts w:ascii="Times New Roman" w:hAnsi="Times New Roman"/>
          <w:sz w:val="28"/>
          <w:szCs w:val="28"/>
        </w:rPr>
        <w:t xml:space="preserve">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2.5. Изменение и расторжение трудового договора производится в соответствии с ТК РФ.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2.6. В последний день работы администрация обязана выдать работнику трудовую книжку</w:t>
      </w:r>
      <w:r w:rsidR="00A779C0" w:rsidRPr="001E0B2C">
        <w:rPr>
          <w:rFonts w:ascii="Times New Roman" w:hAnsi="Times New Roman"/>
          <w:sz w:val="28"/>
          <w:szCs w:val="28"/>
        </w:rPr>
        <w:t xml:space="preserve"> или форму СТД-Р (в случае если работник отказался от ведения трудовой книжки на бумажном носителе)</w:t>
      </w:r>
      <w:r w:rsidRPr="001E0B2C">
        <w:rPr>
          <w:rFonts w:ascii="Times New Roman" w:hAnsi="Times New Roman"/>
          <w:sz w:val="28"/>
          <w:szCs w:val="28"/>
        </w:rPr>
        <w:t xml:space="preserve">, другие документы, связанные с работой, по письменному заявлению работника и произвести с ним окончательный расчет. </w:t>
      </w:r>
    </w:p>
    <w:p w:rsidR="00A779C0" w:rsidRPr="001E0B2C" w:rsidRDefault="00A779C0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9C0" w:rsidRPr="001E0B2C" w:rsidRDefault="00A779C0" w:rsidP="00A779C0">
      <w:pPr>
        <w:pStyle w:val="a7"/>
        <w:ind w:left="0" w:right="-1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3.ОСНОВНЫЕ  ПРАВА И ОБЯЗАННОСТИ РАБОТНИКОВ  БИБЛИОТЕКИ</w:t>
      </w:r>
    </w:p>
    <w:p w:rsidR="00A779C0" w:rsidRPr="001E0B2C" w:rsidRDefault="00A779C0" w:rsidP="00443479">
      <w:pPr>
        <w:pStyle w:val="a7"/>
        <w:ind w:left="0" w:right="-1"/>
        <w:jc w:val="center"/>
        <w:rPr>
          <w:sz w:val="28"/>
          <w:szCs w:val="28"/>
        </w:rPr>
      </w:pP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3.1. Основные права и обязанности работников библиотеки определяется в соответствии со ст. 21 ТК РФ и их должностными инструкциями, разработанными с учетом нормативных актов. </w:t>
      </w:r>
    </w:p>
    <w:p w:rsidR="00443479" w:rsidRPr="001E0B2C" w:rsidRDefault="00443479" w:rsidP="00443479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3.1.1. Работник имеет право на: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ТК РФ, иными федеральными законами;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предоставление ему работы, обусловленной трудовым договором;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полную достоверную информацию об условиях труда и требованиях охраны труда на рабочем месте;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профессиональную подготовку, переподготовку и повышение своей квалификации в порядке, установленном ТК РФ, иными федеральными законами;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участие в управлении организацией в предусмотренных ТК РФ, иными федеральными законами и коллективным договором формах;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lastRenderedPageBreak/>
        <w:t xml:space="preserve">- разрешение индивидуальных и коллективных трудовых споров, включая право на забастовку, в порядке, установленном ТК РФ, иными федеральными законами;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обязательное социальное страхование в случаях, предусмотренных федеральными законами.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3.1.2. Работник обязан: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добросовестно исполнять свои трудовые обязанности, возложенные на него трудовым договором;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соблюдать правила внутреннего трудового распорядка организации;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соблюдать трудовую дисциплину;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 выполнять установленные нормы труда;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 бережно относиться к имуществу работодателя и других работников;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-незамедлительно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443479" w:rsidRPr="001E0B2C" w:rsidRDefault="00443479" w:rsidP="0044347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Работники Библиотеки также обязаны: 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улучшать качество работы, постоянно повышать профессиональный и культурный уровень;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 обеспечить читателям возможность пользоваться фондами библиотек района, способствовать воспитанию у них высокой   нравственности, стремления к знаниям;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обеспечивать условия для широкого привлечения в Библиотеку читателей, совершенствовать их библиотечно-библиографическое обслуживание, формы и методы рекомендации книги. Соблюдать установленные правила учета, хранения и использования книжных фондов;</w:t>
      </w:r>
    </w:p>
    <w:p w:rsidR="00443479" w:rsidRPr="001E0B2C" w:rsidRDefault="00443479" w:rsidP="00443479">
      <w:pPr>
        <w:pStyle w:val="ad"/>
        <w:tabs>
          <w:tab w:val="num" w:pos="-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>- содержать в чистоте и порядке свое рабочее место, беречь оборудование, поддерживать чистоту в отделе, библиотеке;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бережно относиться к фонду Библиотеки, заботиться о его сохранности, выполнять правила пользования Библиотекой;</w:t>
      </w:r>
    </w:p>
    <w:p w:rsidR="00A04D25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-142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круг обязанностей работников определяется Библиотекой их должностными инструкциями, разработанными с учетом тарифно-квалификационных должностей.</w:t>
      </w:r>
    </w:p>
    <w:p w:rsidR="00443479" w:rsidRPr="001E0B2C" w:rsidRDefault="00443479" w:rsidP="00A04D25">
      <w:pPr>
        <w:pStyle w:val="a7"/>
        <w:spacing w:before="0"/>
        <w:ind w:left="567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 </w:t>
      </w:r>
    </w:p>
    <w:p w:rsidR="00443479" w:rsidRPr="001E0B2C" w:rsidRDefault="00443479" w:rsidP="00A04D25">
      <w:pPr>
        <w:pStyle w:val="a7"/>
        <w:tabs>
          <w:tab w:val="left" w:pos="0"/>
        </w:tabs>
        <w:ind w:left="0" w:right="-1" w:hanging="1778"/>
        <w:jc w:val="both"/>
        <w:rPr>
          <w:sz w:val="28"/>
          <w:szCs w:val="28"/>
        </w:rPr>
      </w:pPr>
      <w:r w:rsidRPr="001E0B2C">
        <w:rPr>
          <w:sz w:val="28"/>
          <w:szCs w:val="28"/>
        </w:rPr>
        <w:tab/>
      </w:r>
      <w:r w:rsidRPr="001E0B2C">
        <w:rPr>
          <w:sz w:val="28"/>
          <w:szCs w:val="28"/>
        </w:rPr>
        <w:tab/>
      </w:r>
      <w:r w:rsidR="00A04D25" w:rsidRPr="001E0B2C">
        <w:rPr>
          <w:sz w:val="28"/>
          <w:szCs w:val="28"/>
        </w:rPr>
        <w:t>4. ОСНОВНЫЕ  ПРАВА И ОБЯЗАННОСТИ АДМИНИСТРАЦИИ</w:t>
      </w:r>
    </w:p>
    <w:p w:rsidR="00A04D25" w:rsidRPr="001E0B2C" w:rsidRDefault="00A04D25" w:rsidP="00A04D25">
      <w:pPr>
        <w:pStyle w:val="a7"/>
        <w:tabs>
          <w:tab w:val="left" w:pos="0"/>
        </w:tabs>
        <w:ind w:left="0" w:right="-1" w:hanging="1778"/>
        <w:jc w:val="both"/>
        <w:rPr>
          <w:sz w:val="28"/>
          <w:szCs w:val="28"/>
        </w:rPr>
      </w:pPr>
    </w:p>
    <w:p w:rsidR="00443479" w:rsidRPr="001E0B2C" w:rsidRDefault="00443479" w:rsidP="00443479">
      <w:pPr>
        <w:pStyle w:val="a3"/>
        <w:ind w:right="-1" w:firstLine="567"/>
        <w:jc w:val="both"/>
        <w:rPr>
          <w:szCs w:val="28"/>
        </w:rPr>
      </w:pPr>
      <w:r w:rsidRPr="001E0B2C">
        <w:rPr>
          <w:szCs w:val="28"/>
        </w:rPr>
        <w:t xml:space="preserve">4.1. Основные права и обязанности Администрации Библиотеки определяются в соответствии со ст. 22 ТК РФ.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4.1.1. Администрация имеет право: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ТК РФ, иными федеральными законами;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вести коллективные переговоры и заключать коллективные договоры;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lastRenderedPageBreak/>
        <w:t xml:space="preserve">- поощрять работников за добросовестный эффективный труд;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-привлекать работников к дисциплинарной и материальной ответственности в порядке, установленном ТК РФ, иными федеральными законами;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принимать локальные нормативные акты;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-создавать объединения работодателей в целях представительства и защиты своих интересов и вступать в них.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4.1.2. Администрация обязана: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соблюдать законы и иные нормативные правовые акты, локальные нормативные акты, условия коллективного договора, соглашений и трудовых договоров;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предоставлять работникам работу, обусловленную трудовым договором;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-обеспечивать безопасность труда и условия, отвечающие требованиям охраны и гигиены труда;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обеспечивать работникам равную оплату за труд равной ценности;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выплачивать в полном размере причитающуюся работникам заработную плату в сроки, установленные ТК РФ, коллективным договором, настоящими правилами, трудовыми договорами;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-вести коллективные переговоры, а также заключать коллективный договор в порядке, установленном ТК РФ;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-предоставлять представителям работников полную и достоверную информацию, необходимую для заключения коллективного договора, соглашения, и контроля за их выполнением;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обеспечивать бытовые нужды работников, связанные с исполнением ими трудовых обязанностей;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-осуществлять обязательное социальное страхование работников в порядке, установленном федеральными законами;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возмещать вред, причиненный работникам, в связи с исполнением ими трудовых обязанностей, а также компенсировать моральный вред в порядке и на </w:t>
      </w:r>
      <w:r w:rsidRPr="001E0B2C">
        <w:rPr>
          <w:sz w:val="28"/>
          <w:szCs w:val="28"/>
        </w:rPr>
        <w:lastRenderedPageBreak/>
        <w:t xml:space="preserve">условиях, которые установлены ТК РФ, федеральными законами и иными нормативными правовыми актами;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Администрация также обязана: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обеспечить реализацию основных функций и развитие материально-технической базы Библиотеки в соответствии с ее статусом и уставом, определить производственные задачи для коллектива, нести ответственность за работу по подбору, расстановке и воспитанию кадров;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-правильно организовать труд рабочих и служащих с учетом специальности и квалификации каждого;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-создавать условия для профессионального и творческого роста, внедрения передового опыта, научной организации труда на каждом рабочем месте;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способствовать созданию в коллективе деловой творческой обстановки, всемерно поддерживать и развивать творческую инициативу сотрудников, своевременно рассматривать критические замечания работников и сообщать им о принятых мерах;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улучшать условия труда сотрудников, создавать условия для отдыха во время обеденного перерыва, приема пищи, хранения личной одежды и вещей;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внимательно относиться к нуждам и запросам библиотечных работников, проявлять заботу об их социально-бытовых нуждах;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-постоянно контролировать соблюдение работниками инструкций по технике безопасности и пожарной безопасности.</w:t>
      </w:r>
    </w:p>
    <w:p w:rsidR="00443479" w:rsidRPr="001E0B2C" w:rsidRDefault="00443479" w:rsidP="00443479">
      <w:pPr>
        <w:pStyle w:val="a7"/>
        <w:spacing w:before="0"/>
        <w:ind w:left="0" w:right="0"/>
        <w:jc w:val="center"/>
        <w:rPr>
          <w:sz w:val="28"/>
          <w:szCs w:val="28"/>
        </w:rPr>
      </w:pPr>
    </w:p>
    <w:p w:rsidR="00443479" w:rsidRPr="001E0B2C" w:rsidRDefault="00A04D25" w:rsidP="00443479">
      <w:pPr>
        <w:pStyle w:val="a7"/>
        <w:spacing w:before="0"/>
        <w:ind w:left="0" w:right="0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5.РАБОЧЕЕ ВРЕМЯ И ЕГО ИСПОЛЬЗОВАНИЕ</w:t>
      </w:r>
    </w:p>
    <w:p w:rsidR="00EF4C46" w:rsidRPr="001E0B2C" w:rsidRDefault="00EF4C46" w:rsidP="00443479">
      <w:pPr>
        <w:pStyle w:val="a7"/>
        <w:spacing w:before="0"/>
        <w:ind w:left="0" w:right="0"/>
        <w:jc w:val="center"/>
        <w:rPr>
          <w:sz w:val="28"/>
          <w:szCs w:val="28"/>
        </w:rPr>
      </w:pPr>
    </w:p>
    <w:p w:rsidR="00612115" w:rsidRPr="001E0B2C" w:rsidRDefault="00443479" w:rsidP="00D92258">
      <w:pPr>
        <w:pStyle w:val="a7"/>
        <w:spacing w:before="0"/>
        <w:ind w:left="0" w:right="0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5.1. Продолжительность рабочего времени сотрудников Библиотеки, за исключением технического персонала и совместителей составляет 36 часов в неделю. В предпраздничные дни рабочее время сокращается на 1 час. Для инвалидов  </w:t>
      </w:r>
      <w:r w:rsidRPr="001E0B2C">
        <w:rPr>
          <w:sz w:val="28"/>
          <w:szCs w:val="28"/>
          <w:lang w:val="en-US"/>
        </w:rPr>
        <w:t>I</w:t>
      </w:r>
      <w:r w:rsidRPr="001E0B2C">
        <w:rPr>
          <w:sz w:val="28"/>
          <w:szCs w:val="28"/>
        </w:rPr>
        <w:t xml:space="preserve">  и </w:t>
      </w:r>
      <w:r w:rsidRPr="001E0B2C">
        <w:rPr>
          <w:sz w:val="28"/>
          <w:szCs w:val="28"/>
          <w:lang w:val="en-US"/>
        </w:rPr>
        <w:t>II</w:t>
      </w:r>
      <w:r w:rsidRPr="001E0B2C">
        <w:rPr>
          <w:sz w:val="28"/>
          <w:szCs w:val="28"/>
        </w:rPr>
        <w:t xml:space="preserve"> групп устанавливается  сокращенная  продолжительность рабочего времени   на 1  час  в день с сохранением полной оплаты труда. Беременные женщины и женщины, имеющие детей до 14 лет по согласованию с администрацией, могут работать не полный рабочий день с оплатой за фактически отработанное время.   Женщинам, воспитывающим детей – инвалидов, предоставляются 4  дополнительных выходных дня в месяц с оплатой его в размере дневного заработка за счет средств социального страхования.</w:t>
      </w:r>
    </w:p>
    <w:p w:rsidR="00EF4C46" w:rsidRPr="001E0B2C" w:rsidRDefault="00443479" w:rsidP="00612115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5.2. График работы структурных подразделений:</w:t>
      </w:r>
    </w:p>
    <w:p w:rsidR="00593941" w:rsidRPr="001E0B2C" w:rsidRDefault="00593941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402"/>
        <w:gridCol w:w="2268"/>
        <w:gridCol w:w="1843"/>
      </w:tblGrid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b/>
                <w:sz w:val="28"/>
                <w:szCs w:val="28"/>
              </w:rPr>
            </w:pPr>
            <w:r w:rsidRPr="001E0B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b/>
                <w:sz w:val="28"/>
                <w:szCs w:val="28"/>
              </w:rPr>
            </w:pPr>
            <w:r w:rsidRPr="001E0B2C">
              <w:rPr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b/>
                <w:sz w:val="28"/>
                <w:szCs w:val="28"/>
              </w:rPr>
            </w:pPr>
            <w:r w:rsidRPr="001E0B2C">
              <w:rPr>
                <w:b/>
                <w:sz w:val="28"/>
                <w:szCs w:val="28"/>
              </w:rPr>
              <w:t>Рабочие дни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b/>
                <w:sz w:val="28"/>
                <w:szCs w:val="28"/>
              </w:rPr>
            </w:pPr>
            <w:r w:rsidRPr="001E0B2C">
              <w:rPr>
                <w:b/>
                <w:sz w:val="28"/>
                <w:szCs w:val="28"/>
              </w:rPr>
              <w:t>Выходные дни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b/>
                <w:sz w:val="28"/>
                <w:szCs w:val="28"/>
              </w:rPr>
            </w:pPr>
            <w:r w:rsidRPr="001E0B2C">
              <w:rPr>
                <w:b/>
                <w:sz w:val="28"/>
                <w:szCs w:val="28"/>
              </w:rPr>
              <w:t>Обеденный перерыв</w:t>
            </w:r>
          </w:p>
        </w:tc>
      </w:tr>
      <w:tr w:rsidR="00443479" w:rsidRPr="001E0B2C" w:rsidTr="00EF4C46">
        <w:trPr>
          <w:trHeight w:val="616"/>
        </w:trPr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Прогрессовск</w:t>
            </w:r>
            <w:r w:rsidR="00D42563" w:rsidRPr="001E0B2C">
              <w:rPr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понедельник- суббота</w:t>
            </w:r>
          </w:p>
          <w:p w:rsidR="00443479" w:rsidRPr="001E0B2C" w:rsidRDefault="00612115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 11.00 до 18</w:t>
            </w:r>
            <w:r w:rsidR="00443479" w:rsidRPr="001E0B2C">
              <w:rPr>
                <w:szCs w:val="28"/>
              </w:rPr>
              <w:t>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  <w:highlight w:val="yellow"/>
              </w:rPr>
            </w:pPr>
            <w:r w:rsidRPr="001E0B2C">
              <w:rPr>
                <w:szCs w:val="28"/>
              </w:rPr>
              <w:t>воскресенье</w:t>
            </w:r>
          </w:p>
        </w:tc>
        <w:tc>
          <w:tcPr>
            <w:tcW w:w="1843" w:type="dxa"/>
          </w:tcPr>
          <w:p w:rsidR="00443479" w:rsidRPr="001E0B2C" w:rsidRDefault="00612115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14.00-15</w:t>
            </w:r>
            <w:r w:rsidR="00443479" w:rsidRPr="001E0B2C">
              <w:rPr>
                <w:sz w:val="28"/>
                <w:szCs w:val="28"/>
              </w:rPr>
              <w:t>.00</w:t>
            </w:r>
          </w:p>
          <w:p w:rsidR="00443479" w:rsidRPr="001E0B2C" w:rsidRDefault="00443479" w:rsidP="00EF4C46">
            <w:pPr>
              <w:rPr>
                <w:sz w:val="28"/>
                <w:szCs w:val="28"/>
                <w:highlight w:val="yellow"/>
              </w:rPr>
            </w:pP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Виноградненск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понедельник- воскресенье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 xml:space="preserve">суббота </w:t>
            </w:r>
          </w:p>
          <w:p w:rsidR="00443479" w:rsidRPr="001E0B2C" w:rsidRDefault="00443479" w:rsidP="00EF4C46">
            <w:pPr>
              <w:pStyle w:val="a3"/>
              <w:jc w:val="left"/>
              <w:rPr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  <w:p w:rsidR="00443479" w:rsidRPr="001E0B2C" w:rsidRDefault="00443479" w:rsidP="00EF4C46">
            <w:pPr>
              <w:rPr>
                <w:sz w:val="28"/>
                <w:szCs w:val="28"/>
                <w:highlight w:val="yellow"/>
              </w:rPr>
            </w:pP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Победенск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 xml:space="preserve">понедельник - суббота </w:t>
            </w:r>
          </w:p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 10.00 до 17.00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 xml:space="preserve">воскресенье 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13.00-14.00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Мичуринск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 xml:space="preserve">понедельник-воскресенье </w:t>
            </w:r>
          </w:p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 11.00 до 18.00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14.00-15.00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Донск</w:t>
            </w:r>
            <w:r w:rsidR="00D42563" w:rsidRPr="001E0B2C">
              <w:rPr>
                <w:sz w:val="28"/>
                <w:szCs w:val="28"/>
              </w:rPr>
              <w:t>ой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 xml:space="preserve">понедельник-  </w:t>
            </w:r>
            <w:r w:rsidR="00EF4C46" w:rsidRPr="001E0B2C">
              <w:rPr>
                <w:szCs w:val="28"/>
              </w:rPr>
              <w:t>суббота</w:t>
            </w:r>
          </w:p>
          <w:p w:rsidR="00443479" w:rsidRPr="001E0B2C" w:rsidRDefault="00443479" w:rsidP="00612115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 10.00 до 1</w:t>
            </w:r>
            <w:r w:rsidR="00612115" w:rsidRPr="001E0B2C">
              <w:rPr>
                <w:szCs w:val="28"/>
              </w:rPr>
              <w:t>7</w:t>
            </w:r>
            <w:r w:rsidRPr="001E0B2C">
              <w:rPr>
                <w:szCs w:val="28"/>
              </w:rPr>
              <w:t>.00</w:t>
            </w:r>
          </w:p>
        </w:tc>
        <w:tc>
          <w:tcPr>
            <w:tcW w:w="2268" w:type="dxa"/>
          </w:tcPr>
          <w:p w:rsidR="00443479" w:rsidRPr="001E0B2C" w:rsidRDefault="00EF4C46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воскресенье</w:t>
            </w:r>
          </w:p>
        </w:tc>
        <w:tc>
          <w:tcPr>
            <w:tcW w:w="1843" w:type="dxa"/>
          </w:tcPr>
          <w:p w:rsidR="00443479" w:rsidRPr="001E0B2C" w:rsidRDefault="00612115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13.00 -14</w:t>
            </w:r>
            <w:r w:rsidR="00443479" w:rsidRPr="001E0B2C">
              <w:rPr>
                <w:sz w:val="28"/>
                <w:szCs w:val="28"/>
              </w:rPr>
              <w:t>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Краснодонск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 xml:space="preserve">понедельник-воскресенье </w:t>
            </w:r>
          </w:p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 13.00 до 20.00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Потаповск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вторник – </w:t>
            </w:r>
            <w:r w:rsidRPr="001E0B2C">
              <w:rPr>
                <w:sz w:val="28"/>
                <w:szCs w:val="28"/>
              </w:rPr>
              <w:t>воскресенье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с 10.00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понедельник</w:t>
            </w:r>
            <w:r w:rsidRPr="001E0B2C">
              <w:rPr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  <w:p w:rsidR="00443479" w:rsidRPr="001E0B2C" w:rsidRDefault="00443479" w:rsidP="00EF4C46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Степновск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пятница - воскресенье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с 13.00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понедельник- четверг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Савельевск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понедельник – суббота 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с 13.00 до 16.00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Рябичёвск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понедельник –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 10.00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Большовск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понедельник –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 12.00 до 1</w:t>
            </w:r>
            <w:r w:rsidR="000B6696" w:rsidRPr="001E0B2C">
              <w:rPr>
                <w:sz w:val="28"/>
                <w:szCs w:val="28"/>
              </w:rPr>
              <w:t>9</w:t>
            </w:r>
            <w:r w:rsidRPr="001E0B2C"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Ясырёвск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 xml:space="preserve">понедельник – суббота 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Холодненск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понедельник –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с 15.00 до 18.00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443479" w:rsidRPr="0058689A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58689A">
              <w:rPr>
                <w:rStyle w:val="FontStyle11"/>
                <w:b w:val="0"/>
                <w:sz w:val="28"/>
                <w:szCs w:val="28"/>
              </w:rPr>
              <w:t>Добровольск</w:t>
            </w:r>
            <w:r w:rsidR="00D42563" w:rsidRPr="0058689A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58689A" w:rsidRDefault="00443479" w:rsidP="00EF4C46">
            <w:pPr>
              <w:rPr>
                <w:sz w:val="28"/>
                <w:szCs w:val="28"/>
              </w:rPr>
            </w:pPr>
            <w:r w:rsidRPr="0058689A">
              <w:rPr>
                <w:sz w:val="28"/>
                <w:szCs w:val="28"/>
              </w:rPr>
              <w:t xml:space="preserve">понедельник – суббота </w:t>
            </w:r>
          </w:p>
          <w:p w:rsidR="00443479" w:rsidRPr="0058689A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58689A">
              <w:rPr>
                <w:sz w:val="28"/>
                <w:szCs w:val="28"/>
              </w:rPr>
              <w:t>с 1</w:t>
            </w:r>
            <w:r w:rsidR="00D679F5" w:rsidRPr="0058689A">
              <w:rPr>
                <w:sz w:val="28"/>
                <w:szCs w:val="28"/>
              </w:rPr>
              <w:t>0</w:t>
            </w:r>
            <w:r w:rsidRPr="0058689A">
              <w:rPr>
                <w:sz w:val="28"/>
                <w:szCs w:val="28"/>
              </w:rPr>
              <w:t>.00 до 1</w:t>
            </w:r>
            <w:r w:rsidR="00D679F5" w:rsidRPr="0058689A">
              <w:rPr>
                <w:sz w:val="28"/>
                <w:szCs w:val="28"/>
              </w:rPr>
              <w:t>7</w:t>
            </w:r>
            <w:r w:rsidRPr="0058689A"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443479" w:rsidRPr="0058689A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58689A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43" w:type="dxa"/>
          </w:tcPr>
          <w:p w:rsidR="00443479" w:rsidRPr="0058689A" w:rsidRDefault="0058689A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58689A">
              <w:rPr>
                <w:sz w:val="28"/>
                <w:szCs w:val="28"/>
              </w:rPr>
              <w:t>12.00-13</w:t>
            </w:r>
            <w:r w:rsidR="00443479" w:rsidRPr="0058689A">
              <w:rPr>
                <w:sz w:val="28"/>
                <w:szCs w:val="28"/>
              </w:rPr>
              <w:t>.00</w:t>
            </w:r>
            <w:bookmarkStart w:id="0" w:name="_GoBack"/>
            <w:bookmarkEnd w:id="0"/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Дубенцовск</w:t>
            </w:r>
            <w:r w:rsidR="00D42563" w:rsidRPr="001E0B2C">
              <w:rPr>
                <w:sz w:val="28"/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понедельник –</w:t>
            </w:r>
          </w:p>
          <w:p w:rsidR="00443479" w:rsidRPr="001E0B2C" w:rsidRDefault="00443479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воскресенье</w:t>
            </w:r>
          </w:p>
          <w:p w:rsidR="00443479" w:rsidRPr="001E0B2C" w:rsidRDefault="00A65835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с 11</w:t>
            </w:r>
            <w:r w:rsidR="00443479" w:rsidRPr="001E0B2C">
              <w:rPr>
                <w:sz w:val="28"/>
                <w:szCs w:val="28"/>
              </w:rPr>
              <w:t>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  <w:highlight w:val="yellow"/>
              </w:rPr>
            </w:pPr>
            <w:r w:rsidRPr="001E0B2C"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3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Пирожковск</w:t>
            </w:r>
            <w:r w:rsidR="00D42563" w:rsidRPr="001E0B2C">
              <w:rPr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понедельник –</w:t>
            </w:r>
          </w:p>
          <w:p w:rsidR="00443479" w:rsidRPr="001E0B2C" w:rsidRDefault="00443479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суббота  </w:t>
            </w:r>
          </w:p>
          <w:p w:rsidR="00443479" w:rsidRPr="001E0B2C" w:rsidRDefault="00443479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 12.00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воскресенье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443479" w:rsidP="00EF4C46">
            <w:pPr>
              <w:pStyle w:val="a3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Морозовск</w:t>
            </w:r>
            <w:r w:rsidR="00D42563" w:rsidRPr="001E0B2C">
              <w:rPr>
                <w:szCs w:val="28"/>
              </w:rPr>
              <w:t>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понедельник – </w:t>
            </w:r>
          </w:p>
          <w:p w:rsidR="00443479" w:rsidRPr="001E0B2C" w:rsidRDefault="00443479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воскресенье 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  12.00 до 19.00</w:t>
            </w:r>
          </w:p>
        </w:tc>
        <w:tc>
          <w:tcPr>
            <w:tcW w:w="2268" w:type="dxa"/>
          </w:tcPr>
          <w:p w:rsidR="00443479" w:rsidRPr="001E0B2C" w:rsidRDefault="00443479" w:rsidP="00EF4C46">
            <w:pPr>
              <w:pStyle w:val="a3"/>
              <w:jc w:val="left"/>
              <w:rPr>
                <w:szCs w:val="28"/>
              </w:rPr>
            </w:pPr>
            <w:r w:rsidRPr="001E0B2C">
              <w:rPr>
                <w:szCs w:val="28"/>
              </w:rPr>
              <w:t>суббота</w:t>
            </w:r>
          </w:p>
        </w:tc>
        <w:tc>
          <w:tcPr>
            <w:tcW w:w="1843" w:type="dxa"/>
          </w:tcPr>
          <w:p w:rsidR="00443479" w:rsidRPr="001E0B2C" w:rsidRDefault="00593941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 xml:space="preserve"> </w:t>
            </w:r>
            <w:r w:rsidR="00443479" w:rsidRPr="001E0B2C">
              <w:rPr>
                <w:sz w:val="28"/>
                <w:szCs w:val="28"/>
              </w:rPr>
              <w:t>15.00-16.00</w:t>
            </w:r>
          </w:p>
        </w:tc>
      </w:tr>
      <w:tr w:rsidR="00443479" w:rsidRPr="001E0B2C" w:rsidTr="00EF4C46">
        <w:tc>
          <w:tcPr>
            <w:tcW w:w="710" w:type="dxa"/>
          </w:tcPr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443479" w:rsidRPr="001E0B2C" w:rsidRDefault="00CC368F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Романовский </w:t>
            </w:r>
            <w:r w:rsidR="002E654C" w:rsidRPr="001E0B2C">
              <w:rPr>
                <w:rStyle w:val="FontStyle11"/>
                <w:b w:val="0"/>
                <w:sz w:val="28"/>
                <w:szCs w:val="28"/>
              </w:rPr>
              <w:t>детский отдел</w:t>
            </w:r>
          </w:p>
        </w:tc>
        <w:tc>
          <w:tcPr>
            <w:tcW w:w="3402" w:type="dxa"/>
          </w:tcPr>
          <w:p w:rsidR="00443479" w:rsidRPr="001E0B2C" w:rsidRDefault="00443479" w:rsidP="00EF4C46">
            <w:pPr>
              <w:pStyle w:val="a3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понедельник – пятница</w:t>
            </w:r>
          </w:p>
          <w:p w:rsidR="00443479" w:rsidRPr="001E0B2C" w:rsidRDefault="00443479" w:rsidP="00EF4C46">
            <w:pPr>
              <w:pStyle w:val="a3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  с 8.00 до 19.00</w:t>
            </w:r>
            <w:r w:rsidR="00676CA5" w:rsidRPr="001E0B2C">
              <w:rPr>
                <w:rStyle w:val="FontStyle11"/>
                <w:b w:val="0"/>
                <w:sz w:val="28"/>
                <w:szCs w:val="28"/>
              </w:rPr>
              <w:t>,</w:t>
            </w: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 </w:t>
            </w:r>
          </w:p>
          <w:p w:rsidR="00443479" w:rsidRPr="001E0B2C" w:rsidRDefault="00443479" w:rsidP="00EF4C46">
            <w:pPr>
              <w:pStyle w:val="a3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суббота – с 10.00  до 17.00 </w:t>
            </w:r>
          </w:p>
        </w:tc>
        <w:tc>
          <w:tcPr>
            <w:tcW w:w="2268" w:type="dxa"/>
          </w:tcPr>
          <w:p w:rsidR="00443479" w:rsidRPr="001E0B2C" w:rsidRDefault="000B6696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3" w:type="dxa"/>
          </w:tcPr>
          <w:p w:rsidR="00443479" w:rsidRPr="001E0B2C" w:rsidRDefault="00443479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443479" w:rsidRPr="001E0B2C" w:rsidRDefault="00443479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 w:rsidR="00D42563" w:rsidRPr="001E0B2C" w:rsidTr="00EF4C46">
        <w:tc>
          <w:tcPr>
            <w:tcW w:w="710" w:type="dxa"/>
          </w:tcPr>
          <w:p w:rsidR="00D42563" w:rsidRPr="001E0B2C" w:rsidRDefault="00D42563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D42563" w:rsidRPr="001E0B2C" w:rsidRDefault="00D42563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Семенкинский отдел</w:t>
            </w:r>
          </w:p>
        </w:tc>
        <w:tc>
          <w:tcPr>
            <w:tcW w:w="3402" w:type="dxa"/>
          </w:tcPr>
          <w:p w:rsidR="00CC368F" w:rsidRPr="001E0B2C" w:rsidRDefault="00CC368F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П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>онедельник</w:t>
            </w:r>
            <w:r w:rsidRPr="001E0B2C">
              <w:rPr>
                <w:sz w:val="28"/>
                <w:szCs w:val="28"/>
                <w:shd w:val="clear" w:color="auto" w:fill="FFFFFF"/>
              </w:rPr>
              <w:t>,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93941" w:rsidRPr="001E0B2C">
              <w:rPr>
                <w:sz w:val="28"/>
                <w:szCs w:val="28"/>
                <w:shd w:val="clear" w:color="auto" w:fill="FFFFFF"/>
              </w:rPr>
              <w:t>среда</w:t>
            </w:r>
            <w:r w:rsidRPr="001E0B2C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D42563" w:rsidRPr="001E0B2C" w:rsidRDefault="00CC368F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пятница 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>с 1</w:t>
            </w:r>
            <w:r w:rsidR="00593941" w:rsidRPr="001E0B2C">
              <w:rPr>
                <w:sz w:val="28"/>
                <w:szCs w:val="28"/>
                <w:shd w:val="clear" w:color="auto" w:fill="FFFFFF"/>
              </w:rPr>
              <w:t>2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>.0</w:t>
            </w:r>
            <w:r w:rsidR="00612115" w:rsidRPr="001E0B2C">
              <w:rPr>
                <w:sz w:val="28"/>
                <w:szCs w:val="28"/>
                <w:shd w:val="clear" w:color="auto" w:fill="FFFFFF"/>
              </w:rPr>
              <w:t>0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 xml:space="preserve"> до 1</w:t>
            </w:r>
            <w:r w:rsidR="00593941" w:rsidRPr="001E0B2C">
              <w:rPr>
                <w:sz w:val="28"/>
                <w:szCs w:val="28"/>
                <w:shd w:val="clear" w:color="auto" w:fill="FFFFFF"/>
              </w:rPr>
              <w:t>9</w:t>
            </w:r>
            <w:r w:rsidR="00D42563" w:rsidRPr="001E0B2C">
              <w:rPr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2268" w:type="dxa"/>
          </w:tcPr>
          <w:p w:rsidR="00CC368F" w:rsidRPr="001E0B2C" w:rsidRDefault="00CC368F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Вторник, четверг, </w:t>
            </w:r>
          </w:p>
          <w:p w:rsidR="00D42563" w:rsidRPr="001E0B2C" w:rsidRDefault="00CC368F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суббота,</w:t>
            </w:r>
            <w:r w:rsidRPr="001E0B2C">
              <w:rPr>
                <w:sz w:val="28"/>
                <w:szCs w:val="28"/>
                <w:shd w:val="clear" w:color="auto" w:fill="FFFFFF"/>
              </w:rPr>
              <w:t xml:space="preserve"> воскресенье</w:t>
            </w:r>
          </w:p>
        </w:tc>
        <w:tc>
          <w:tcPr>
            <w:tcW w:w="1843" w:type="dxa"/>
          </w:tcPr>
          <w:p w:rsidR="00D42563" w:rsidRPr="001E0B2C" w:rsidRDefault="00593941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6112FC" w:rsidRPr="001E0B2C" w:rsidTr="00EF4C46">
        <w:tc>
          <w:tcPr>
            <w:tcW w:w="710" w:type="dxa"/>
          </w:tcPr>
          <w:p w:rsidR="006112FC" w:rsidRPr="001E0B2C" w:rsidRDefault="006112FC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6112FC" w:rsidRPr="001E0B2C" w:rsidRDefault="006112FC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Лагутнинский отдел</w:t>
            </w:r>
          </w:p>
        </w:tc>
        <w:tc>
          <w:tcPr>
            <w:tcW w:w="3402" w:type="dxa"/>
          </w:tcPr>
          <w:p w:rsidR="006112FC" w:rsidRPr="001E0B2C" w:rsidRDefault="006112FC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понедельник –</w:t>
            </w:r>
          </w:p>
          <w:p w:rsidR="006112FC" w:rsidRPr="001E0B2C" w:rsidRDefault="006112FC" w:rsidP="00A92A2E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суббота  с 10.00 до 19.00</w:t>
            </w:r>
          </w:p>
        </w:tc>
        <w:tc>
          <w:tcPr>
            <w:tcW w:w="2268" w:type="dxa"/>
          </w:tcPr>
          <w:p w:rsidR="006112FC" w:rsidRPr="001E0B2C" w:rsidRDefault="006112FC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</w:rPr>
              <w:t xml:space="preserve"> </w:t>
            </w:r>
            <w:r w:rsidRPr="001E0B2C">
              <w:rPr>
                <w:sz w:val="28"/>
                <w:szCs w:val="28"/>
                <w:shd w:val="clear" w:color="auto" w:fill="FFFFFF"/>
              </w:rPr>
              <w:t>воскресенье</w:t>
            </w:r>
          </w:p>
        </w:tc>
        <w:tc>
          <w:tcPr>
            <w:tcW w:w="1843" w:type="dxa"/>
          </w:tcPr>
          <w:p w:rsidR="006112FC" w:rsidRPr="001E0B2C" w:rsidRDefault="006112FC" w:rsidP="00F8135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6112FC" w:rsidRPr="001E0B2C" w:rsidRDefault="006112FC" w:rsidP="00F8135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  <w:tr w:rsidR="00CC368F" w:rsidRPr="001E0B2C" w:rsidTr="00EF4C46">
        <w:tc>
          <w:tcPr>
            <w:tcW w:w="710" w:type="dxa"/>
          </w:tcPr>
          <w:p w:rsidR="00CC368F" w:rsidRPr="001E0B2C" w:rsidRDefault="00CC368F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1" w:type="dxa"/>
            <w:shd w:val="clear" w:color="auto" w:fill="auto"/>
          </w:tcPr>
          <w:p w:rsidR="00CC368F" w:rsidRPr="001E0B2C" w:rsidRDefault="00CC368F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Сибирьковский отдел</w:t>
            </w:r>
          </w:p>
        </w:tc>
        <w:tc>
          <w:tcPr>
            <w:tcW w:w="3402" w:type="dxa"/>
          </w:tcPr>
          <w:p w:rsidR="00EF4C46" w:rsidRPr="001E0B2C" w:rsidRDefault="00A92A2E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Вторник</w:t>
            </w:r>
            <w:r w:rsidR="00EF4C46" w:rsidRPr="001E0B2C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1E0B2C">
              <w:rPr>
                <w:sz w:val="28"/>
                <w:szCs w:val="28"/>
                <w:shd w:val="clear" w:color="auto" w:fill="FFFFFF"/>
              </w:rPr>
              <w:t>четверг</w:t>
            </w:r>
            <w:r w:rsidR="00EF4C46" w:rsidRPr="001E0B2C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CC368F" w:rsidRPr="001E0B2C" w:rsidRDefault="00EF4C46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воскресенье</w:t>
            </w: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 </w:t>
            </w:r>
            <w:r w:rsidRPr="001E0B2C">
              <w:rPr>
                <w:sz w:val="28"/>
                <w:szCs w:val="28"/>
                <w:shd w:val="clear" w:color="auto" w:fill="FFFFFF"/>
              </w:rPr>
              <w:t>с 12.00 до</w:t>
            </w:r>
            <w:r w:rsidR="00CC368F" w:rsidRPr="001E0B2C">
              <w:rPr>
                <w:sz w:val="28"/>
                <w:szCs w:val="28"/>
                <w:shd w:val="clear" w:color="auto" w:fill="FFFFFF"/>
              </w:rPr>
              <w:t>19.00</w:t>
            </w:r>
          </w:p>
        </w:tc>
        <w:tc>
          <w:tcPr>
            <w:tcW w:w="2268" w:type="dxa"/>
          </w:tcPr>
          <w:p w:rsidR="00EF4C46" w:rsidRPr="001E0B2C" w:rsidRDefault="00A92A2E" w:rsidP="00EF4C46">
            <w:pPr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Понедельник</w:t>
            </w:r>
            <w:r w:rsidR="00EF4C46" w:rsidRPr="001E0B2C">
              <w:rPr>
                <w:rStyle w:val="FontStyle11"/>
                <w:b w:val="0"/>
                <w:sz w:val="28"/>
                <w:szCs w:val="28"/>
              </w:rPr>
              <w:t xml:space="preserve">, </w:t>
            </w:r>
            <w:r w:rsidRPr="001E0B2C">
              <w:rPr>
                <w:rStyle w:val="FontStyle11"/>
                <w:b w:val="0"/>
                <w:sz w:val="28"/>
                <w:szCs w:val="28"/>
              </w:rPr>
              <w:t>среда</w:t>
            </w:r>
            <w:r w:rsidR="00EF4C46" w:rsidRPr="001E0B2C">
              <w:rPr>
                <w:rStyle w:val="FontStyle11"/>
                <w:b w:val="0"/>
                <w:sz w:val="28"/>
                <w:szCs w:val="28"/>
              </w:rPr>
              <w:t xml:space="preserve">, </w:t>
            </w:r>
          </w:p>
          <w:p w:rsidR="00CC368F" w:rsidRPr="001E0B2C" w:rsidRDefault="00EF4C46" w:rsidP="00EF4C46">
            <w:pPr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пятница, </w:t>
            </w:r>
            <w:r w:rsidRPr="001E0B2C">
              <w:rPr>
                <w:rStyle w:val="FontStyle11"/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:rsidR="00CC368F" w:rsidRPr="001E0B2C" w:rsidRDefault="00CC368F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15.00-16.00</w:t>
            </w:r>
          </w:p>
        </w:tc>
      </w:tr>
      <w:tr w:rsidR="00676CA5" w:rsidRPr="001E0B2C" w:rsidTr="00EF4C46">
        <w:tc>
          <w:tcPr>
            <w:tcW w:w="710" w:type="dxa"/>
          </w:tcPr>
          <w:p w:rsidR="00676CA5" w:rsidRPr="001E0B2C" w:rsidRDefault="00676CA5" w:rsidP="00EF4C46">
            <w:pPr>
              <w:pStyle w:val="a7"/>
              <w:spacing w:before="0"/>
              <w:ind w:left="0" w:right="0"/>
              <w:rPr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76CA5" w:rsidRPr="001E0B2C" w:rsidRDefault="00676CA5" w:rsidP="00EF4C46">
            <w:pPr>
              <w:pStyle w:val="a7"/>
              <w:spacing w:before="0"/>
              <w:ind w:left="0" w:right="0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sz w:val="28"/>
                <w:szCs w:val="28"/>
              </w:rPr>
              <w:t xml:space="preserve">Центральная библиотека им. М.В. Наумова  </w:t>
            </w:r>
          </w:p>
        </w:tc>
        <w:tc>
          <w:tcPr>
            <w:tcW w:w="3402" w:type="dxa"/>
          </w:tcPr>
          <w:p w:rsidR="00676CA5" w:rsidRPr="001E0B2C" w:rsidRDefault="00676CA5" w:rsidP="00A92A2E">
            <w:pPr>
              <w:pStyle w:val="a3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понедельник – пятница</w:t>
            </w:r>
          </w:p>
          <w:p w:rsidR="00676CA5" w:rsidRPr="001E0B2C" w:rsidRDefault="00676CA5" w:rsidP="00A92A2E">
            <w:pPr>
              <w:pStyle w:val="a3"/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с 8.00 до 19.00, </w:t>
            </w:r>
          </w:p>
          <w:p w:rsidR="00676CA5" w:rsidRPr="001E0B2C" w:rsidRDefault="00676CA5" w:rsidP="00A92A2E">
            <w:pPr>
              <w:jc w:val="both"/>
              <w:rPr>
                <w:rStyle w:val="FontStyle11"/>
                <w:b w:val="0"/>
                <w:sz w:val="28"/>
                <w:szCs w:val="28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>суббота – с 10.00  до 17.00</w:t>
            </w:r>
          </w:p>
        </w:tc>
        <w:tc>
          <w:tcPr>
            <w:tcW w:w="2268" w:type="dxa"/>
          </w:tcPr>
          <w:p w:rsidR="00676CA5" w:rsidRPr="001E0B2C" w:rsidRDefault="00676CA5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rStyle w:val="FontStyle11"/>
                <w:b w:val="0"/>
                <w:sz w:val="28"/>
                <w:szCs w:val="28"/>
              </w:rPr>
              <w:t xml:space="preserve">Воскресенье </w:t>
            </w:r>
          </w:p>
        </w:tc>
        <w:tc>
          <w:tcPr>
            <w:tcW w:w="1843" w:type="dxa"/>
          </w:tcPr>
          <w:p w:rsidR="00676CA5" w:rsidRPr="001E0B2C" w:rsidRDefault="00676CA5" w:rsidP="00EF4C46">
            <w:pPr>
              <w:rPr>
                <w:sz w:val="28"/>
                <w:szCs w:val="28"/>
                <w:shd w:val="clear" w:color="auto" w:fill="FFFFFF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>Без перерыва</w:t>
            </w:r>
          </w:p>
          <w:p w:rsidR="00676CA5" w:rsidRPr="001E0B2C" w:rsidRDefault="00676CA5" w:rsidP="00EF4C46">
            <w:pPr>
              <w:pStyle w:val="a7"/>
              <w:spacing w:before="0"/>
              <w:ind w:left="0" w:right="0"/>
              <w:rPr>
                <w:sz w:val="28"/>
                <w:szCs w:val="28"/>
                <w:highlight w:val="yellow"/>
              </w:rPr>
            </w:pPr>
            <w:r w:rsidRPr="001E0B2C">
              <w:rPr>
                <w:sz w:val="28"/>
                <w:szCs w:val="28"/>
                <w:shd w:val="clear" w:color="auto" w:fill="FFFFFF"/>
              </w:rPr>
              <w:t xml:space="preserve"> на обед</w:t>
            </w:r>
          </w:p>
        </w:tc>
      </w:tr>
    </w:tbl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Работникам </w:t>
      </w:r>
      <w:r w:rsidR="00A92A2E" w:rsidRPr="001E0B2C">
        <w:rPr>
          <w:sz w:val="28"/>
          <w:szCs w:val="28"/>
        </w:rPr>
        <w:t xml:space="preserve">Лагутнинского, </w:t>
      </w:r>
      <w:r w:rsidRPr="001E0B2C">
        <w:rPr>
          <w:sz w:val="28"/>
          <w:szCs w:val="28"/>
        </w:rPr>
        <w:t>Рябичёвско</w:t>
      </w:r>
      <w:r w:rsidR="008011B9" w:rsidRPr="001E0B2C">
        <w:rPr>
          <w:sz w:val="28"/>
          <w:szCs w:val="28"/>
        </w:rPr>
        <w:t>го</w:t>
      </w:r>
      <w:r w:rsidR="00D42563" w:rsidRPr="001E0B2C">
        <w:rPr>
          <w:sz w:val="28"/>
          <w:szCs w:val="28"/>
        </w:rPr>
        <w:t xml:space="preserve"> </w:t>
      </w:r>
      <w:r w:rsidR="008011B9" w:rsidRPr="001E0B2C">
        <w:rPr>
          <w:sz w:val="28"/>
          <w:szCs w:val="28"/>
        </w:rPr>
        <w:t xml:space="preserve">и </w:t>
      </w:r>
      <w:r w:rsidRPr="001E0B2C">
        <w:rPr>
          <w:sz w:val="28"/>
          <w:szCs w:val="28"/>
        </w:rPr>
        <w:t>Потаповско</w:t>
      </w:r>
      <w:r w:rsidR="008011B9" w:rsidRPr="001E0B2C">
        <w:rPr>
          <w:sz w:val="28"/>
          <w:szCs w:val="28"/>
        </w:rPr>
        <w:t>го</w:t>
      </w:r>
      <w:r w:rsidR="00D42563" w:rsidRPr="001E0B2C">
        <w:rPr>
          <w:sz w:val="28"/>
          <w:szCs w:val="28"/>
        </w:rPr>
        <w:t xml:space="preserve"> </w:t>
      </w:r>
      <w:r w:rsidR="008011B9" w:rsidRPr="001E0B2C">
        <w:rPr>
          <w:sz w:val="28"/>
          <w:szCs w:val="28"/>
        </w:rPr>
        <w:t>отделов</w:t>
      </w:r>
      <w:r w:rsidRPr="001E0B2C">
        <w:rPr>
          <w:sz w:val="28"/>
          <w:szCs w:val="28"/>
        </w:rPr>
        <w:t xml:space="preserve">,  </w:t>
      </w:r>
      <w:r w:rsidR="007E29C9" w:rsidRPr="001E0B2C">
        <w:rPr>
          <w:sz w:val="28"/>
          <w:szCs w:val="28"/>
        </w:rPr>
        <w:t>Р</w:t>
      </w:r>
      <w:r w:rsidR="002E654C" w:rsidRPr="001E0B2C">
        <w:rPr>
          <w:sz w:val="28"/>
          <w:szCs w:val="28"/>
        </w:rPr>
        <w:t>омановск</w:t>
      </w:r>
      <w:r w:rsidR="005C239C" w:rsidRPr="001E0B2C">
        <w:rPr>
          <w:sz w:val="28"/>
          <w:szCs w:val="28"/>
        </w:rPr>
        <w:t>ого</w:t>
      </w:r>
      <w:r w:rsidR="002E654C" w:rsidRPr="001E0B2C">
        <w:rPr>
          <w:sz w:val="28"/>
          <w:szCs w:val="28"/>
        </w:rPr>
        <w:t xml:space="preserve"> </w:t>
      </w:r>
      <w:r w:rsidR="008011B9" w:rsidRPr="001E0B2C">
        <w:rPr>
          <w:sz w:val="28"/>
          <w:szCs w:val="28"/>
        </w:rPr>
        <w:t>Д</w:t>
      </w:r>
      <w:r w:rsidR="002E654C" w:rsidRPr="001E0B2C">
        <w:rPr>
          <w:sz w:val="28"/>
          <w:szCs w:val="28"/>
        </w:rPr>
        <w:t>О</w:t>
      </w:r>
      <w:r w:rsidR="00676CA5" w:rsidRPr="001E0B2C">
        <w:rPr>
          <w:sz w:val="28"/>
          <w:szCs w:val="28"/>
        </w:rPr>
        <w:t>,</w:t>
      </w:r>
      <w:r w:rsidR="001403DA" w:rsidRPr="001E0B2C">
        <w:rPr>
          <w:sz w:val="28"/>
          <w:szCs w:val="28"/>
        </w:rPr>
        <w:t xml:space="preserve"> отдела ВСО,</w:t>
      </w:r>
      <w:r w:rsidRPr="001E0B2C">
        <w:rPr>
          <w:sz w:val="28"/>
          <w:szCs w:val="28"/>
        </w:rPr>
        <w:t xml:space="preserve"> </w:t>
      </w:r>
      <w:r w:rsidR="00676CA5" w:rsidRPr="001E0B2C">
        <w:rPr>
          <w:sz w:val="28"/>
          <w:szCs w:val="28"/>
        </w:rPr>
        <w:t xml:space="preserve">отдела обслуживания </w:t>
      </w:r>
      <w:r w:rsidRPr="001E0B2C">
        <w:rPr>
          <w:sz w:val="28"/>
          <w:szCs w:val="28"/>
        </w:rPr>
        <w:t>и БЦПКИ</w:t>
      </w:r>
      <w:r w:rsidR="00593941" w:rsidRPr="001E0B2C">
        <w:rPr>
          <w:sz w:val="28"/>
          <w:szCs w:val="28"/>
        </w:rPr>
        <w:t xml:space="preserve"> </w:t>
      </w:r>
      <w:r w:rsidRPr="001E0B2C">
        <w:rPr>
          <w:sz w:val="28"/>
          <w:szCs w:val="28"/>
        </w:rPr>
        <w:t>Центральной библиотеки</w:t>
      </w:r>
      <w:r w:rsidR="008011B9" w:rsidRPr="001E0B2C">
        <w:rPr>
          <w:sz w:val="28"/>
          <w:szCs w:val="28"/>
        </w:rPr>
        <w:t xml:space="preserve"> им. М.В. Наумова</w:t>
      </w:r>
      <w:r w:rsidRPr="001E0B2C">
        <w:rPr>
          <w:sz w:val="28"/>
          <w:szCs w:val="28"/>
        </w:rPr>
        <w:t xml:space="preserve">  выходные дни предоставляются</w:t>
      </w:r>
      <w:r w:rsidR="00D674C1" w:rsidRPr="001E0B2C">
        <w:rPr>
          <w:sz w:val="28"/>
          <w:szCs w:val="28"/>
        </w:rPr>
        <w:t xml:space="preserve"> </w:t>
      </w:r>
      <w:r w:rsidR="001403DA" w:rsidRPr="001E0B2C">
        <w:rPr>
          <w:sz w:val="28"/>
          <w:szCs w:val="28"/>
        </w:rPr>
        <w:t>по графику.</w:t>
      </w:r>
    </w:p>
    <w:p w:rsidR="00443479" w:rsidRPr="001E0B2C" w:rsidRDefault="00443479" w:rsidP="00443479">
      <w:pPr>
        <w:pStyle w:val="a7"/>
        <w:spacing w:before="0"/>
        <w:ind w:left="0" w:right="0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    Время начала и окончания работы и перерыва на обед устанавливаются следующие:</w:t>
      </w:r>
    </w:p>
    <w:p w:rsidR="00443479" w:rsidRPr="001E0B2C" w:rsidRDefault="00443479" w:rsidP="00443479">
      <w:pPr>
        <w:pStyle w:val="a7"/>
        <w:spacing w:before="0"/>
        <w:ind w:left="0" w:right="0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начало и окончание работы сотрудников  </w:t>
      </w:r>
      <w:r w:rsidR="005C239C" w:rsidRPr="001E0B2C">
        <w:rPr>
          <w:sz w:val="28"/>
          <w:szCs w:val="28"/>
        </w:rPr>
        <w:t>АУА</w:t>
      </w:r>
      <w:r w:rsidRPr="001E0B2C">
        <w:rPr>
          <w:sz w:val="28"/>
          <w:szCs w:val="28"/>
        </w:rPr>
        <w:t xml:space="preserve">, </w:t>
      </w:r>
      <w:r w:rsidR="005C239C" w:rsidRPr="001E0B2C">
        <w:rPr>
          <w:sz w:val="28"/>
          <w:szCs w:val="28"/>
        </w:rPr>
        <w:t>МБО,</w:t>
      </w:r>
      <w:r w:rsidRPr="001E0B2C">
        <w:rPr>
          <w:sz w:val="28"/>
          <w:szCs w:val="28"/>
        </w:rPr>
        <w:t xml:space="preserve"> </w:t>
      </w:r>
      <w:r w:rsidR="005C239C" w:rsidRPr="001E0B2C">
        <w:rPr>
          <w:sz w:val="28"/>
          <w:szCs w:val="28"/>
        </w:rPr>
        <w:t>Ок и ол</w:t>
      </w:r>
      <w:r w:rsidRPr="001E0B2C">
        <w:rPr>
          <w:sz w:val="28"/>
          <w:szCs w:val="28"/>
        </w:rPr>
        <w:t xml:space="preserve"> </w:t>
      </w:r>
      <w:r w:rsidR="005C239C" w:rsidRPr="001E0B2C">
        <w:rPr>
          <w:sz w:val="28"/>
          <w:szCs w:val="28"/>
        </w:rPr>
        <w:t xml:space="preserve">  </w:t>
      </w:r>
      <w:r w:rsidRPr="001E0B2C">
        <w:rPr>
          <w:sz w:val="28"/>
          <w:szCs w:val="28"/>
        </w:rPr>
        <w:t>с 8  часов 00 минут до 16 часов 12 минут; перерыв на обед с 12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до 13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</w:t>
      </w:r>
      <w:r w:rsidR="005C239C" w:rsidRPr="001E0B2C">
        <w:rPr>
          <w:sz w:val="28"/>
          <w:szCs w:val="28"/>
        </w:rPr>
        <w:t>м</w:t>
      </w:r>
      <w:r w:rsidRPr="001E0B2C">
        <w:rPr>
          <w:sz w:val="28"/>
          <w:szCs w:val="28"/>
        </w:rPr>
        <w:t>.</w:t>
      </w:r>
    </w:p>
    <w:p w:rsidR="00443479" w:rsidRPr="001E0B2C" w:rsidRDefault="00443479" w:rsidP="00443479">
      <w:pPr>
        <w:pStyle w:val="a7"/>
        <w:spacing w:before="0"/>
        <w:ind w:left="0" w:right="0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 начало и окончание работы сотрудников </w:t>
      </w:r>
      <w:r w:rsidR="00A92A2E" w:rsidRPr="001E0B2C">
        <w:rPr>
          <w:sz w:val="28"/>
          <w:szCs w:val="28"/>
        </w:rPr>
        <w:t xml:space="preserve">Лагутнинского, </w:t>
      </w:r>
      <w:r w:rsidRPr="001E0B2C">
        <w:rPr>
          <w:sz w:val="28"/>
          <w:szCs w:val="28"/>
        </w:rPr>
        <w:t>Рябичёвско</w:t>
      </w:r>
      <w:r w:rsidR="00764810" w:rsidRPr="001E0B2C">
        <w:rPr>
          <w:sz w:val="28"/>
          <w:szCs w:val="28"/>
        </w:rPr>
        <w:t xml:space="preserve">го и </w:t>
      </w:r>
      <w:r w:rsidRPr="001E0B2C">
        <w:rPr>
          <w:sz w:val="28"/>
          <w:szCs w:val="28"/>
        </w:rPr>
        <w:t>Потаповско</w:t>
      </w:r>
      <w:r w:rsidR="00764810" w:rsidRPr="001E0B2C">
        <w:rPr>
          <w:sz w:val="28"/>
          <w:szCs w:val="28"/>
        </w:rPr>
        <w:t>го</w:t>
      </w:r>
      <w:r w:rsidR="00593941" w:rsidRPr="001E0B2C">
        <w:rPr>
          <w:sz w:val="28"/>
          <w:szCs w:val="28"/>
        </w:rPr>
        <w:t xml:space="preserve"> </w:t>
      </w:r>
      <w:r w:rsidR="00764810" w:rsidRPr="001E0B2C">
        <w:rPr>
          <w:sz w:val="28"/>
          <w:szCs w:val="28"/>
        </w:rPr>
        <w:t>отделов</w:t>
      </w:r>
      <w:r w:rsidRPr="001E0B2C">
        <w:rPr>
          <w:sz w:val="28"/>
          <w:szCs w:val="28"/>
        </w:rPr>
        <w:t xml:space="preserve">, </w:t>
      </w:r>
      <w:r w:rsidR="00257928" w:rsidRPr="001E0B2C">
        <w:rPr>
          <w:sz w:val="28"/>
          <w:szCs w:val="28"/>
        </w:rPr>
        <w:t xml:space="preserve">Романовского ДО, </w:t>
      </w:r>
      <w:r w:rsidR="001403DA" w:rsidRPr="001E0B2C">
        <w:rPr>
          <w:sz w:val="28"/>
          <w:szCs w:val="28"/>
        </w:rPr>
        <w:t>отдела ВСО,</w:t>
      </w:r>
      <w:r w:rsidR="00257928" w:rsidRPr="001E0B2C">
        <w:rPr>
          <w:sz w:val="28"/>
          <w:szCs w:val="28"/>
        </w:rPr>
        <w:t xml:space="preserve"> </w:t>
      </w:r>
      <w:r w:rsidRPr="001E0B2C">
        <w:rPr>
          <w:sz w:val="28"/>
          <w:szCs w:val="28"/>
        </w:rPr>
        <w:t>ОО</w:t>
      </w:r>
      <w:r w:rsidR="00257928" w:rsidRPr="001E0B2C">
        <w:rPr>
          <w:sz w:val="28"/>
          <w:szCs w:val="28"/>
        </w:rPr>
        <w:t xml:space="preserve"> </w:t>
      </w:r>
      <w:r w:rsidRPr="001E0B2C">
        <w:rPr>
          <w:sz w:val="28"/>
          <w:szCs w:val="28"/>
        </w:rPr>
        <w:t xml:space="preserve">и БЦПКИ Центральной библиотеки </w:t>
      </w:r>
      <w:r w:rsidR="00764810" w:rsidRPr="001E0B2C">
        <w:rPr>
          <w:sz w:val="28"/>
          <w:szCs w:val="28"/>
        </w:rPr>
        <w:t>им. М.В. Наумова</w:t>
      </w:r>
      <w:r w:rsidR="00106F2D" w:rsidRPr="001E0B2C">
        <w:rPr>
          <w:sz w:val="28"/>
          <w:szCs w:val="28"/>
        </w:rPr>
        <w:t xml:space="preserve"> </w:t>
      </w:r>
      <w:r w:rsidRPr="001E0B2C">
        <w:rPr>
          <w:sz w:val="28"/>
          <w:szCs w:val="28"/>
        </w:rPr>
        <w:t>по графику:</w:t>
      </w:r>
    </w:p>
    <w:p w:rsidR="00443479" w:rsidRPr="001E0B2C" w:rsidRDefault="00443479" w:rsidP="00443479">
      <w:pPr>
        <w:pStyle w:val="a7"/>
        <w:spacing w:before="0"/>
        <w:ind w:left="0" w:right="0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-первой смены с 10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 до 18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12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>, перерыв на обед с 14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 до 15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;     </w:t>
      </w:r>
    </w:p>
    <w:p w:rsidR="00443479" w:rsidRPr="001E0B2C" w:rsidRDefault="00443479" w:rsidP="00443479">
      <w:pPr>
        <w:pStyle w:val="a7"/>
        <w:spacing w:before="0"/>
        <w:ind w:left="0" w:right="0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-второй смены </w:t>
      </w:r>
      <w:r w:rsidR="005C239C" w:rsidRPr="001E0B2C">
        <w:rPr>
          <w:sz w:val="28"/>
          <w:szCs w:val="28"/>
        </w:rPr>
        <w:t xml:space="preserve">- </w:t>
      </w:r>
      <w:r w:rsidRPr="001E0B2C">
        <w:rPr>
          <w:sz w:val="28"/>
          <w:szCs w:val="28"/>
        </w:rPr>
        <w:t>с  10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48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19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>, перерыв на обед с 15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до 16 ч</w:t>
      </w:r>
      <w:r w:rsidR="005C239C" w:rsidRPr="001E0B2C">
        <w:rPr>
          <w:sz w:val="28"/>
          <w:szCs w:val="28"/>
        </w:rPr>
        <w:t>.</w:t>
      </w:r>
      <w:r w:rsidRPr="001E0B2C">
        <w:rPr>
          <w:sz w:val="28"/>
          <w:szCs w:val="28"/>
        </w:rPr>
        <w:t xml:space="preserve"> 00 м.</w:t>
      </w:r>
    </w:p>
    <w:p w:rsidR="00443479" w:rsidRPr="001E0B2C" w:rsidRDefault="00D92258" w:rsidP="007E29C9">
      <w:pPr>
        <w:pStyle w:val="a7"/>
        <w:spacing w:before="0"/>
        <w:ind w:left="0" w:right="-1" w:firstLine="284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Лагутнинский, </w:t>
      </w:r>
      <w:r w:rsidR="00443479" w:rsidRPr="001E0B2C">
        <w:rPr>
          <w:sz w:val="28"/>
          <w:szCs w:val="28"/>
        </w:rPr>
        <w:t>Рябичёвск</w:t>
      </w:r>
      <w:r w:rsidR="00764810" w:rsidRPr="001E0B2C">
        <w:rPr>
          <w:sz w:val="28"/>
          <w:szCs w:val="28"/>
        </w:rPr>
        <w:t>ий и</w:t>
      </w:r>
      <w:r w:rsidR="00443479" w:rsidRPr="001E0B2C">
        <w:rPr>
          <w:sz w:val="28"/>
          <w:szCs w:val="28"/>
        </w:rPr>
        <w:t xml:space="preserve"> Потаповск</w:t>
      </w:r>
      <w:r w:rsidR="00764810" w:rsidRPr="001E0B2C">
        <w:rPr>
          <w:sz w:val="28"/>
          <w:szCs w:val="28"/>
        </w:rPr>
        <w:t>ий</w:t>
      </w:r>
      <w:r w:rsidR="00593941" w:rsidRPr="001E0B2C">
        <w:rPr>
          <w:sz w:val="28"/>
          <w:szCs w:val="28"/>
        </w:rPr>
        <w:t xml:space="preserve"> </w:t>
      </w:r>
      <w:r w:rsidR="00764810" w:rsidRPr="001E0B2C">
        <w:rPr>
          <w:sz w:val="28"/>
          <w:szCs w:val="28"/>
        </w:rPr>
        <w:t>отделы</w:t>
      </w:r>
      <w:r w:rsidR="00443479" w:rsidRPr="001E0B2C">
        <w:rPr>
          <w:sz w:val="28"/>
          <w:szCs w:val="28"/>
        </w:rPr>
        <w:t xml:space="preserve">, </w:t>
      </w:r>
      <w:r w:rsidR="007E29C9" w:rsidRPr="001E0B2C">
        <w:rPr>
          <w:sz w:val="28"/>
          <w:szCs w:val="28"/>
        </w:rPr>
        <w:t>Р</w:t>
      </w:r>
      <w:r w:rsidR="002E654C" w:rsidRPr="001E0B2C">
        <w:rPr>
          <w:sz w:val="28"/>
          <w:szCs w:val="28"/>
        </w:rPr>
        <w:t xml:space="preserve">омановский </w:t>
      </w:r>
      <w:r w:rsidR="00764810" w:rsidRPr="001E0B2C">
        <w:rPr>
          <w:sz w:val="28"/>
          <w:szCs w:val="28"/>
        </w:rPr>
        <w:t>Д</w:t>
      </w:r>
      <w:r w:rsidR="002E654C" w:rsidRPr="001E0B2C">
        <w:rPr>
          <w:sz w:val="28"/>
          <w:szCs w:val="28"/>
        </w:rPr>
        <w:t>О</w:t>
      </w:r>
      <w:r w:rsidR="005C7177" w:rsidRPr="001E0B2C">
        <w:rPr>
          <w:sz w:val="28"/>
          <w:szCs w:val="28"/>
        </w:rPr>
        <w:t>,</w:t>
      </w:r>
      <w:r w:rsidR="001403DA" w:rsidRPr="001E0B2C">
        <w:rPr>
          <w:sz w:val="28"/>
          <w:szCs w:val="28"/>
        </w:rPr>
        <w:t xml:space="preserve"> отдел ВСО, </w:t>
      </w:r>
      <w:r w:rsidR="005C7177" w:rsidRPr="001E0B2C">
        <w:rPr>
          <w:sz w:val="28"/>
          <w:szCs w:val="28"/>
        </w:rPr>
        <w:t xml:space="preserve">ОО </w:t>
      </w:r>
      <w:r w:rsidR="00443479" w:rsidRPr="001E0B2C">
        <w:rPr>
          <w:sz w:val="28"/>
          <w:szCs w:val="28"/>
        </w:rPr>
        <w:t xml:space="preserve">и БЦПКИ Центральной библиотеки </w:t>
      </w:r>
      <w:r w:rsidR="00764810" w:rsidRPr="001E0B2C">
        <w:rPr>
          <w:sz w:val="28"/>
          <w:szCs w:val="28"/>
        </w:rPr>
        <w:t>им. М.В. Наумова</w:t>
      </w:r>
      <w:r w:rsidR="00106F2D" w:rsidRPr="001E0B2C">
        <w:rPr>
          <w:sz w:val="28"/>
          <w:szCs w:val="28"/>
        </w:rPr>
        <w:t xml:space="preserve"> </w:t>
      </w:r>
      <w:r w:rsidR="00443479" w:rsidRPr="001E0B2C">
        <w:rPr>
          <w:sz w:val="28"/>
          <w:szCs w:val="28"/>
        </w:rPr>
        <w:t xml:space="preserve">работают на выдаче по 9 часов в день.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Ежемесячно последняя пятница месяца – санитарный день.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Ежедневно, один час отводится н</w:t>
      </w:r>
      <w:r w:rsidR="00D92258" w:rsidRPr="001E0B2C">
        <w:rPr>
          <w:sz w:val="28"/>
          <w:szCs w:val="28"/>
        </w:rPr>
        <w:t>а выполнение внутренней работы (</w:t>
      </w:r>
      <w:r w:rsidRPr="001E0B2C">
        <w:rPr>
          <w:sz w:val="28"/>
          <w:szCs w:val="28"/>
        </w:rPr>
        <w:t>подготовку к выдаче, работа</w:t>
      </w:r>
      <w:r w:rsidR="00D92258" w:rsidRPr="001E0B2C">
        <w:rPr>
          <w:sz w:val="28"/>
          <w:szCs w:val="28"/>
        </w:rPr>
        <w:t xml:space="preserve"> с фондом, работа с картотеками)</w:t>
      </w:r>
      <w:r w:rsidRPr="001E0B2C">
        <w:rPr>
          <w:sz w:val="28"/>
          <w:szCs w:val="28"/>
        </w:rPr>
        <w:t>. Работникам данных отделов запрещается покидать рабочее место до прихода другого работника.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5.3. Администрации, заведующим </w:t>
      </w:r>
      <w:r w:rsidR="007873A9" w:rsidRPr="001E0B2C">
        <w:rPr>
          <w:sz w:val="28"/>
          <w:szCs w:val="28"/>
        </w:rPr>
        <w:t>отделами Центральной</w:t>
      </w:r>
      <w:r w:rsidRPr="001E0B2C">
        <w:rPr>
          <w:sz w:val="28"/>
          <w:szCs w:val="28"/>
        </w:rPr>
        <w:t xml:space="preserve"> библиотеки </w:t>
      </w:r>
      <w:r w:rsidR="00764810" w:rsidRPr="001E0B2C">
        <w:rPr>
          <w:sz w:val="28"/>
          <w:szCs w:val="28"/>
        </w:rPr>
        <w:t>им. М.В. Наумова</w:t>
      </w:r>
      <w:r w:rsidR="002E654C" w:rsidRPr="001E0B2C">
        <w:rPr>
          <w:sz w:val="28"/>
          <w:szCs w:val="28"/>
        </w:rPr>
        <w:t xml:space="preserve"> </w:t>
      </w:r>
      <w:r w:rsidRPr="001E0B2C">
        <w:rPr>
          <w:sz w:val="28"/>
          <w:szCs w:val="28"/>
        </w:rPr>
        <w:t>и структурными подразделениями Библиотеки организовать учет явки на работу и ухода с работы. Около места учета должны быть часы, правильно указывающие время.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Специалисты </w:t>
      </w:r>
      <w:r w:rsidR="007873A9" w:rsidRPr="001E0B2C">
        <w:rPr>
          <w:sz w:val="28"/>
          <w:szCs w:val="28"/>
        </w:rPr>
        <w:t>Библиотеки ежедневно</w:t>
      </w:r>
      <w:r w:rsidRPr="001E0B2C">
        <w:rPr>
          <w:sz w:val="28"/>
          <w:szCs w:val="28"/>
        </w:rPr>
        <w:t xml:space="preserve"> ведут учет выполненных работ.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5.4.Учет рабочего времени ведется в   "Журнале учета рабочего времени» отдела или структурного подразделения. До начала работы каждый работник должен отметить свой приход на работу, а по окончании - уход в журнале.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Учет выполненной </w:t>
      </w:r>
      <w:r w:rsidR="007873A9" w:rsidRPr="001E0B2C">
        <w:rPr>
          <w:sz w:val="28"/>
          <w:szCs w:val="28"/>
        </w:rPr>
        <w:t>работы ведется</w:t>
      </w:r>
      <w:r w:rsidRPr="001E0B2C">
        <w:rPr>
          <w:sz w:val="28"/>
          <w:szCs w:val="28"/>
        </w:rPr>
        <w:t xml:space="preserve"> в   "Дневнике учета выполненных работ» специалиста.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5.5.Уборка помещений Библиотеки, дворовой территории производится в утреннее время до начала обслуживания читателей.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5.6. Работа сверхурочно, как правило, не допускается. В исключительных случаях, оплата </w:t>
      </w:r>
      <w:r w:rsidR="007873A9" w:rsidRPr="001E0B2C">
        <w:rPr>
          <w:sz w:val="28"/>
          <w:szCs w:val="28"/>
        </w:rPr>
        <w:t>за сверхурочно</w:t>
      </w:r>
      <w:r w:rsidRPr="001E0B2C">
        <w:rPr>
          <w:sz w:val="28"/>
          <w:szCs w:val="28"/>
        </w:rPr>
        <w:t xml:space="preserve"> проработанное время, производится в </w:t>
      </w:r>
      <w:r w:rsidR="007873A9" w:rsidRPr="001E0B2C">
        <w:rPr>
          <w:sz w:val="28"/>
          <w:szCs w:val="28"/>
        </w:rPr>
        <w:t>соответствии с</w:t>
      </w:r>
      <w:r w:rsidRPr="001E0B2C">
        <w:rPr>
          <w:sz w:val="28"/>
          <w:szCs w:val="28"/>
        </w:rPr>
        <w:t xml:space="preserve"> действующим законодательством. За выходные дни в командировках, отгулы предоставляются в соответствии с трудовым законодательством.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5.7. В Библиотеке применяется гибкий график работы, позволяющий удлинить или сократить продолжительность рабочего дня при условии соблюдения </w:t>
      </w:r>
      <w:r w:rsidRPr="001E0B2C">
        <w:rPr>
          <w:rFonts w:ascii="Times New Roman" w:hAnsi="Times New Roman"/>
          <w:sz w:val="28"/>
          <w:szCs w:val="28"/>
        </w:rPr>
        <w:lastRenderedPageBreak/>
        <w:t xml:space="preserve">месячного бюджета рабочего времени. Минимальная продолжительность рабочего дня – 3,6 часа, максимальная – 7,2 часов (не считая времени на обед).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5.7.1. При работе по сменному графику допускается накопление банка рабочего времени. Сотрудник имеет право в пределах сменного графика использовать в личных целях рабочее время в счет банка времени или с обязательной последующей отработкой. Не допускается использование накопленного времени в течение целого дня, а также присоединение его к отпуску. Допускается использование банка времени более 3-х часов только с предварительного разрешения заведующего отделом или руководства библиотеки. </w:t>
      </w:r>
    </w:p>
    <w:p w:rsidR="00443479" w:rsidRPr="001E0B2C" w:rsidRDefault="00443479" w:rsidP="0044347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E0B2C">
        <w:rPr>
          <w:rFonts w:ascii="Times New Roman" w:hAnsi="Times New Roman"/>
          <w:sz w:val="28"/>
          <w:szCs w:val="28"/>
        </w:rPr>
        <w:t xml:space="preserve">5.8. Работа вне Библиотеки (посещение учреждений и организаций, командировки) определяется режимом работы данных учреждений и организаций. 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5.9. Запрещается в рабочее время: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- отвлекать рабочих и служащих от непосредственной работы;</w:t>
      </w:r>
    </w:p>
    <w:p w:rsidR="00443479" w:rsidRPr="001E0B2C" w:rsidRDefault="00443479" w:rsidP="00443479">
      <w:pPr>
        <w:pStyle w:val="a3"/>
        <w:ind w:right="-1" w:firstLine="567"/>
        <w:jc w:val="both"/>
        <w:rPr>
          <w:szCs w:val="28"/>
        </w:rPr>
      </w:pPr>
      <w:r w:rsidRPr="001E0B2C">
        <w:rPr>
          <w:szCs w:val="28"/>
        </w:rPr>
        <w:t>- созывать собрания и совещания без разрешения директора Библиотеки.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5.10. Очередность предоставления оплачиваемых отпусков определяется ежегодно в соответствии с графиком отпусков, утверждаемым администрацией с учетом мнения профсоюзного комитета в соответствии со ст. 123 ТК РФ и с учетом необходимости обеспечения нормальной деятельности библиотеки и благоприятных условий для отдыха работников. График отпусков утверждается не позднее 17 декабря текущего года. </w:t>
      </w:r>
    </w:p>
    <w:p w:rsidR="000C096F" w:rsidRPr="001E0B2C" w:rsidRDefault="000C096F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</w:p>
    <w:p w:rsidR="00443479" w:rsidRPr="001E0B2C" w:rsidRDefault="00D92258" w:rsidP="00443479">
      <w:pPr>
        <w:pStyle w:val="a7"/>
        <w:spacing w:before="0"/>
        <w:ind w:left="0" w:right="-1" w:firstLine="360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6.ПООЩРЕНИЯ ЗА УСПЕХИ В РАБОТЕ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6.1. За образцовое выполнение трудовых обязанностей, продолжительную и безупречную работу, творчество и инициативу применяются следующие поощрения: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объявление благодарности;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выдача премии;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награждение ценным подарком;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награждение почетной грамотой;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дополнительно оплачиваемые дни к отпуску /по согласованию с профкомом  и учетом мнения трудового коллектива/.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За особые трудовые заслуги библиотечные работники представляются в высшие органы к поощрению почетными грамотами, медалями, орденами, к присвоению почетных званий.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Поощрения объявляются в приказе, доводятся до </w:t>
      </w:r>
      <w:r w:rsidR="007873A9" w:rsidRPr="001E0B2C">
        <w:rPr>
          <w:sz w:val="28"/>
          <w:szCs w:val="28"/>
        </w:rPr>
        <w:t>сведения всего</w:t>
      </w:r>
      <w:r w:rsidRPr="001E0B2C">
        <w:rPr>
          <w:sz w:val="28"/>
          <w:szCs w:val="28"/>
        </w:rPr>
        <w:t xml:space="preserve"> коллектива, заносятся в трудовую книжку.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6.2.Работникам Библиотеки, успешно и добросовестно выполняющим свои трудовые обязанности, предоставляются в первую очередь преимущества и льготы в области социально – культурного, жилищно-бытового обслуживания/путевки в санаторий и дома отдыха, улучшение жилищных условий/.</w:t>
      </w:r>
    </w:p>
    <w:p w:rsidR="00443479" w:rsidRPr="001E0B2C" w:rsidRDefault="00A40E4E" w:rsidP="00443479">
      <w:pPr>
        <w:pStyle w:val="a7"/>
        <w:spacing w:before="0"/>
        <w:ind w:left="0" w:right="-1"/>
        <w:jc w:val="center"/>
        <w:rPr>
          <w:sz w:val="28"/>
          <w:szCs w:val="28"/>
        </w:rPr>
      </w:pPr>
      <w:r w:rsidRPr="001E0B2C">
        <w:rPr>
          <w:sz w:val="28"/>
          <w:szCs w:val="28"/>
        </w:rPr>
        <w:t>7. ОТВЕТСТВЕННОСТЬ ЗА НАРУШЕНИЕ ТРУДОВОЙ ДИСЦИПЛИНЫ</w:t>
      </w:r>
    </w:p>
    <w:p w:rsidR="00443479" w:rsidRPr="001E0B2C" w:rsidRDefault="00443479" w:rsidP="00443479">
      <w:pPr>
        <w:pStyle w:val="a7"/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7.1. Нарушение трудовой дисциплины, т.е. неисполнение или ненадлежащее исполнение по   вине работника возложенных на него трудовых обязанностей влечет за собой применение мер дисциплинарного воздействия: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замечание;</w:t>
      </w:r>
    </w:p>
    <w:p w:rsidR="00443479" w:rsidRPr="001E0B2C" w:rsidRDefault="00443479" w:rsidP="00443479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567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выговор;</w:t>
      </w:r>
    </w:p>
    <w:p w:rsidR="00443479" w:rsidRPr="001E0B2C" w:rsidRDefault="00443479" w:rsidP="00EB5D85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0"/>
        <w:jc w:val="both"/>
        <w:rPr>
          <w:sz w:val="28"/>
          <w:szCs w:val="28"/>
        </w:rPr>
      </w:pPr>
      <w:r w:rsidRPr="001E0B2C">
        <w:rPr>
          <w:sz w:val="28"/>
          <w:szCs w:val="28"/>
        </w:rPr>
        <w:lastRenderedPageBreak/>
        <w:t>увольнение по соответствующим основаниям.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Увольнение в качестве дисциплинарного взыскания может быть применено: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- систематическое неисполнение работником обязанностей, возложенных на него должностной инструкцией, если к нему уже применялись меры дисциплинарного или общественного взыскания /в том числе за отсутствие более 3-х часов на рабочем месте без уважительной причины/, за появление на работе в нетрезвом виде, за совершения хищения государственного имущества.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7.2. За прогул без уважительной причины администрация применяет одну из следующих мер:</w:t>
      </w:r>
    </w:p>
    <w:p w:rsidR="00443479" w:rsidRPr="001E0B2C" w:rsidRDefault="00443479" w:rsidP="00EB5D85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0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замечание;</w:t>
      </w:r>
    </w:p>
    <w:p w:rsidR="00443479" w:rsidRPr="001E0B2C" w:rsidRDefault="00443479" w:rsidP="00EB5D85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0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выговор;</w:t>
      </w:r>
    </w:p>
    <w:p w:rsidR="00443479" w:rsidRPr="001E0B2C" w:rsidRDefault="00443479" w:rsidP="00EB5D85">
      <w:pPr>
        <w:pStyle w:val="a7"/>
        <w:numPr>
          <w:ilvl w:val="0"/>
          <w:numId w:val="2"/>
        </w:numPr>
        <w:tabs>
          <w:tab w:val="clear" w:pos="360"/>
          <w:tab w:val="num" w:pos="0"/>
        </w:tabs>
        <w:spacing w:before="0"/>
        <w:ind w:left="0" w:right="-1" w:firstLine="0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увольнение по соответствующим основаниям.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7.3.До применения взыскания от нарушителей трудовой дисциплины должно быть затребовано письменное объяснение. Отказ работника дать письменное объяснение, не может быть препятствием для применения мер взыскания.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7.4.Дисциплинарное взыскание применяется </w:t>
      </w:r>
      <w:r w:rsidR="007873A9" w:rsidRPr="001E0B2C">
        <w:rPr>
          <w:sz w:val="28"/>
          <w:szCs w:val="28"/>
        </w:rPr>
        <w:t>администрацией непосредственно</w:t>
      </w:r>
      <w:r w:rsidRPr="001E0B2C">
        <w:rPr>
          <w:sz w:val="28"/>
          <w:szCs w:val="28"/>
        </w:rPr>
        <w:t xml:space="preserve"> за обнаружение проступка, но не позднее одного месяца со дня его обнаружения, не считая времени болезни и пребывания в отпуске. Взыскание не может быть применено позднее 6-ти месяцев со дня его совершения. Приказ о взыскании нарушителю объявляется под расписку.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>7.5.За каждое нарушение трудовой дисциплины может быть применено только одно дисциплинарное взыскание.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7.6. В течение срока действия взыскания, меры поощрения к работнику не применяются. Трудовой коллектив или </w:t>
      </w:r>
      <w:r w:rsidR="007873A9" w:rsidRPr="001E0B2C">
        <w:rPr>
          <w:sz w:val="28"/>
          <w:szCs w:val="28"/>
        </w:rPr>
        <w:t>заведующие отделами</w:t>
      </w:r>
      <w:r w:rsidRPr="001E0B2C">
        <w:rPr>
          <w:sz w:val="28"/>
          <w:szCs w:val="28"/>
        </w:rPr>
        <w:t xml:space="preserve"> вправе ходатайствовать перед администрацией Библиотеки о досрочном снятии взыскания в случае добросовестной работы.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  <w:r w:rsidRPr="001E0B2C">
        <w:rPr>
          <w:sz w:val="28"/>
          <w:szCs w:val="28"/>
        </w:rPr>
        <w:t xml:space="preserve">7.7.Если в течение года со дня применения взыскания работник не будет подвергнут новому дисциплинарному взысканию, то он считается </w:t>
      </w:r>
      <w:r w:rsidR="007873A9" w:rsidRPr="001E0B2C">
        <w:rPr>
          <w:sz w:val="28"/>
          <w:szCs w:val="28"/>
        </w:rPr>
        <w:t>не подвергшимся</w:t>
      </w:r>
      <w:r w:rsidRPr="001E0B2C">
        <w:rPr>
          <w:sz w:val="28"/>
          <w:szCs w:val="28"/>
        </w:rPr>
        <w:t xml:space="preserve"> дисциплинарному взысканию. Правила внутреннего распорядка вывешиваются в </w:t>
      </w:r>
      <w:r w:rsidR="007873A9" w:rsidRPr="001E0B2C">
        <w:rPr>
          <w:sz w:val="28"/>
          <w:szCs w:val="28"/>
        </w:rPr>
        <w:t>каждом структурном</w:t>
      </w:r>
      <w:r w:rsidRPr="001E0B2C">
        <w:rPr>
          <w:sz w:val="28"/>
          <w:szCs w:val="28"/>
        </w:rPr>
        <w:t xml:space="preserve"> подразделении Библиотеки.</w:t>
      </w:r>
    </w:p>
    <w:p w:rsidR="00443479" w:rsidRPr="001E0B2C" w:rsidRDefault="00443479" w:rsidP="00EB5D85">
      <w:pPr>
        <w:pStyle w:val="a7"/>
        <w:spacing w:before="0"/>
        <w:ind w:left="0" w:right="-1"/>
        <w:jc w:val="both"/>
        <w:rPr>
          <w:sz w:val="24"/>
          <w:szCs w:val="24"/>
        </w:rPr>
      </w:pPr>
    </w:p>
    <w:p w:rsidR="00F21D88" w:rsidRPr="00EB5D85" w:rsidRDefault="00EB5D85" w:rsidP="00EB5D85">
      <w:pPr>
        <w:numPr>
          <w:ilvl w:val="0"/>
          <w:numId w:val="7"/>
        </w:numPr>
        <w:tabs>
          <w:tab w:val="left" w:pos="520"/>
        </w:tabs>
        <w:ind w:left="520" w:hanging="258"/>
        <w:jc w:val="center"/>
        <w:rPr>
          <w:rFonts w:eastAsia="Arial"/>
          <w:bCs/>
          <w:sz w:val="28"/>
          <w:szCs w:val="28"/>
        </w:rPr>
      </w:pPr>
      <w:r w:rsidRPr="00EB5D85">
        <w:rPr>
          <w:rFonts w:eastAsia="Arial"/>
          <w:bCs/>
          <w:sz w:val="28"/>
          <w:szCs w:val="28"/>
        </w:rPr>
        <w:t>ЗАЩИТА ПЕРСОНАЛЬНЫХ ДАННЫХ РАБОТНИКОВ</w:t>
      </w:r>
    </w:p>
    <w:p w:rsidR="00F21D88" w:rsidRPr="00EB5D85" w:rsidRDefault="00F21D88" w:rsidP="00F21D88">
      <w:pPr>
        <w:spacing w:line="89" w:lineRule="exact"/>
        <w:rPr>
          <w:sz w:val="28"/>
          <w:szCs w:val="28"/>
        </w:rPr>
      </w:pPr>
    </w:p>
    <w:p w:rsidR="00F21D88" w:rsidRPr="00EB5D85" w:rsidRDefault="00EB5D85" w:rsidP="00EB5D85">
      <w:pPr>
        <w:spacing w:line="285" w:lineRule="auto"/>
        <w:ind w:right="4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</w:t>
      </w:r>
      <w:r w:rsidR="00F21D88" w:rsidRPr="00EB5D85">
        <w:rPr>
          <w:rFonts w:eastAsia="Arial Narrow"/>
          <w:bCs/>
          <w:sz w:val="28"/>
          <w:szCs w:val="28"/>
        </w:rPr>
        <w:t>.1.</w:t>
      </w:r>
      <w:r w:rsidR="00F21D88" w:rsidRPr="00EB5D85">
        <w:rPr>
          <w:sz w:val="28"/>
          <w:szCs w:val="28"/>
        </w:rPr>
        <w:tab/>
      </w:r>
      <w:r w:rsidR="00F21D88" w:rsidRPr="00EB5D85">
        <w:rPr>
          <w:rFonts w:eastAsia="Arial Narrow"/>
          <w:sz w:val="28"/>
          <w:szCs w:val="28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F21D88" w:rsidRPr="00EB5D85" w:rsidRDefault="00F21D88" w:rsidP="00EB5D85">
      <w:pPr>
        <w:spacing w:line="2" w:lineRule="exact"/>
        <w:jc w:val="both"/>
        <w:rPr>
          <w:sz w:val="28"/>
          <w:szCs w:val="28"/>
        </w:rPr>
      </w:pPr>
    </w:p>
    <w:p w:rsidR="00F21D88" w:rsidRPr="00EB5D85" w:rsidRDefault="00EB5D85" w:rsidP="00EB5D85">
      <w:pPr>
        <w:spacing w:line="285" w:lineRule="auto"/>
        <w:ind w:right="3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</w:t>
      </w:r>
      <w:r w:rsidR="00F21D88" w:rsidRPr="00EB5D85">
        <w:rPr>
          <w:rFonts w:eastAsia="Arial Narrow"/>
          <w:bCs/>
          <w:sz w:val="28"/>
          <w:szCs w:val="28"/>
        </w:rPr>
        <w:t>.2.</w:t>
      </w:r>
      <w:r w:rsidR="00F21D88" w:rsidRPr="00EB5D85">
        <w:rPr>
          <w:sz w:val="28"/>
          <w:szCs w:val="28"/>
        </w:rPr>
        <w:tab/>
      </w:r>
      <w:r w:rsidR="00F21D88" w:rsidRPr="00EB5D85">
        <w:rPr>
          <w:rFonts w:eastAsia="Arial Narrow"/>
          <w:sz w:val="28"/>
          <w:szCs w:val="28"/>
        </w:rPr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F21D88" w:rsidRPr="00EB5D85" w:rsidRDefault="00F21D88" w:rsidP="00EB5D85">
      <w:pPr>
        <w:spacing w:line="2" w:lineRule="exact"/>
        <w:jc w:val="both"/>
        <w:rPr>
          <w:sz w:val="28"/>
          <w:szCs w:val="28"/>
        </w:rPr>
      </w:pPr>
    </w:p>
    <w:p w:rsidR="00F21D88" w:rsidRPr="00EB5D85" w:rsidRDefault="00EB5D85" w:rsidP="00EB5D85">
      <w:pPr>
        <w:spacing w:line="286" w:lineRule="auto"/>
        <w:ind w:right="3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8</w:t>
      </w:r>
      <w:r w:rsidR="00F21D88" w:rsidRPr="00EB5D85">
        <w:rPr>
          <w:rFonts w:eastAsia="Arial Narrow"/>
          <w:bCs/>
          <w:sz w:val="28"/>
          <w:szCs w:val="28"/>
        </w:rPr>
        <w:t>.3.</w:t>
      </w:r>
      <w:r w:rsidR="00F21D88" w:rsidRPr="00EB5D85">
        <w:rPr>
          <w:sz w:val="28"/>
          <w:szCs w:val="28"/>
        </w:rPr>
        <w:tab/>
      </w:r>
      <w:r w:rsidR="00F21D88" w:rsidRPr="00EB5D85">
        <w:rPr>
          <w:rFonts w:eastAsia="Arial Narrow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F21D88" w:rsidRPr="00EB5D85" w:rsidRDefault="00F21D88" w:rsidP="00EB5D85">
      <w:pPr>
        <w:spacing w:line="59" w:lineRule="exact"/>
        <w:jc w:val="both"/>
        <w:rPr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6" w:lineRule="auto"/>
        <w:ind w:right="4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 xml:space="preserve"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</w:t>
      </w:r>
      <w:r w:rsidRPr="00EB5D85">
        <w:rPr>
          <w:rFonts w:eastAsia="Arial Narrow"/>
          <w:sz w:val="28"/>
          <w:szCs w:val="28"/>
        </w:rPr>
        <w:lastRenderedPageBreak/>
        <w:t>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F21D88" w:rsidRPr="00EB5D85" w:rsidRDefault="00F21D88" w:rsidP="00EB5D85">
      <w:pPr>
        <w:spacing w:line="104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5" w:lineRule="auto"/>
        <w:ind w:right="60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и иными федеральными законами;</w:t>
      </w:r>
    </w:p>
    <w:p w:rsidR="00F21D88" w:rsidRPr="00EB5D85" w:rsidRDefault="00F21D88" w:rsidP="00EB5D85">
      <w:pPr>
        <w:spacing w:line="98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7" w:lineRule="auto"/>
        <w:ind w:right="6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F21D88" w:rsidRPr="00EB5D85" w:rsidRDefault="00F21D88" w:rsidP="00EB5D85">
      <w:pPr>
        <w:spacing w:line="102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6" w:lineRule="auto"/>
        <w:ind w:right="20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F21D88" w:rsidRPr="00EB5D85" w:rsidRDefault="00F21D88" w:rsidP="00EB5D85">
      <w:pPr>
        <w:spacing w:line="104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4" w:lineRule="auto"/>
        <w:ind w:right="26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ТК РФ или иными федеральными законами;</w:t>
      </w:r>
    </w:p>
    <w:p w:rsidR="00F21D88" w:rsidRPr="00EB5D85" w:rsidRDefault="00F21D88" w:rsidP="00EB5D85">
      <w:pPr>
        <w:spacing w:line="102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4" w:lineRule="auto"/>
        <w:ind w:right="24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F21D88" w:rsidRPr="00EB5D85" w:rsidRDefault="00F21D88" w:rsidP="00EB5D85">
      <w:pPr>
        <w:spacing w:line="102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5" w:lineRule="auto"/>
        <w:ind w:right="20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ТК РФ и иными федеральными законами;</w:t>
      </w:r>
    </w:p>
    <w:p w:rsidR="00F21D88" w:rsidRPr="00EB5D85" w:rsidRDefault="00F21D88" w:rsidP="00EB5D85">
      <w:pPr>
        <w:spacing w:line="98" w:lineRule="exact"/>
        <w:jc w:val="both"/>
        <w:rPr>
          <w:bCs/>
          <w:sz w:val="28"/>
          <w:szCs w:val="28"/>
        </w:rPr>
      </w:pPr>
    </w:p>
    <w:p w:rsidR="00F21D88" w:rsidRPr="00EB5D85" w:rsidRDefault="00F21D88" w:rsidP="00EB5D85">
      <w:pPr>
        <w:numPr>
          <w:ilvl w:val="0"/>
          <w:numId w:val="8"/>
        </w:numPr>
        <w:tabs>
          <w:tab w:val="left" w:pos="1260"/>
        </w:tabs>
        <w:spacing w:line="235" w:lineRule="auto"/>
        <w:ind w:right="60"/>
        <w:jc w:val="both"/>
        <w:rPr>
          <w:bCs/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работники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F21D88" w:rsidRPr="00EB5D85" w:rsidRDefault="00F21D88" w:rsidP="00EB5D85">
      <w:pPr>
        <w:jc w:val="both"/>
        <w:rPr>
          <w:sz w:val="28"/>
          <w:szCs w:val="28"/>
        </w:rPr>
      </w:pPr>
    </w:p>
    <w:p w:rsidR="00F21D88" w:rsidRPr="00EB5D85" w:rsidRDefault="00F21D88" w:rsidP="00EB5D85">
      <w:pPr>
        <w:spacing w:line="20" w:lineRule="exact"/>
        <w:jc w:val="both"/>
        <w:rPr>
          <w:sz w:val="28"/>
          <w:szCs w:val="28"/>
        </w:rPr>
      </w:pPr>
    </w:p>
    <w:p w:rsidR="00F21D88" w:rsidRPr="00EB5D85" w:rsidRDefault="00F21D88" w:rsidP="00EB5D85">
      <w:pPr>
        <w:spacing w:line="79" w:lineRule="exact"/>
        <w:jc w:val="both"/>
        <w:rPr>
          <w:sz w:val="28"/>
          <w:szCs w:val="28"/>
        </w:rPr>
      </w:pPr>
    </w:p>
    <w:p w:rsidR="00F21D88" w:rsidRPr="00EB5D85" w:rsidRDefault="00F21D88" w:rsidP="00EB5D85">
      <w:pPr>
        <w:jc w:val="both"/>
        <w:rPr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работники не должны отказываться от своих прав на сохранение и защиту тайны;</w:t>
      </w:r>
    </w:p>
    <w:p w:rsidR="00F21D88" w:rsidRPr="00EB5D85" w:rsidRDefault="00F21D88" w:rsidP="00EB5D85">
      <w:pPr>
        <w:spacing w:line="152" w:lineRule="exact"/>
        <w:jc w:val="both"/>
        <w:rPr>
          <w:sz w:val="28"/>
          <w:szCs w:val="28"/>
        </w:rPr>
      </w:pPr>
    </w:p>
    <w:p w:rsidR="00F21D88" w:rsidRPr="00EB5D85" w:rsidRDefault="00F21D88" w:rsidP="00EB5D85">
      <w:pPr>
        <w:spacing w:line="279" w:lineRule="auto"/>
        <w:ind w:right="380"/>
        <w:jc w:val="both"/>
        <w:rPr>
          <w:sz w:val="28"/>
          <w:szCs w:val="28"/>
        </w:rPr>
      </w:pPr>
      <w:r w:rsidRPr="00EB5D85">
        <w:rPr>
          <w:rFonts w:eastAsia="Arial Narrow"/>
          <w:sz w:val="28"/>
          <w:szCs w:val="28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:rsidR="00F03451" w:rsidRPr="00EB5D85" w:rsidRDefault="00F03451" w:rsidP="00EB5D85">
      <w:pPr>
        <w:pStyle w:val="a7"/>
        <w:spacing w:before="0"/>
        <w:ind w:left="0" w:right="-1"/>
        <w:jc w:val="both"/>
        <w:rPr>
          <w:sz w:val="28"/>
          <w:szCs w:val="28"/>
        </w:rPr>
        <w:sectPr w:rsidR="00F03451" w:rsidRPr="00EB5D85" w:rsidSect="002D537E">
          <w:type w:val="continuous"/>
          <w:pgSz w:w="11906" w:h="16838"/>
          <w:pgMar w:top="993" w:right="849" w:bottom="851" w:left="993" w:header="397" w:footer="653" w:gutter="0"/>
          <w:cols w:space="720"/>
          <w:titlePg/>
          <w:docGrid w:linePitch="272"/>
        </w:sectPr>
      </w:pPr>
    </w:p>
    <w:p w:rsidR="00443479" w:rsidRPr="00EB5D85" w:rsidRDefault="00443479" w:rsidP="00EB5D85">
      <w:pPr>
        <w:pStyle w:val="a7"/>
        <w:spacing w:before="0"/>
        <w:ind w:left="0" w:right="-1"/>
        <w:jc w:val="both"/>
        <w:rPr>
          <w:sz w:val="28"/>
          <w:szCs w:val="28"/>
        </w:rPr>
      </w:pPr>
    </w:p>
    <w:p w:rsidR="00EB5D85" w:rsidRPr="00DC5A40" w:rsidRDefault="00DC5A40" w:rsidP="00DC5A40">
      <w:pPr>
        <w:pStyle w:val="ae"/>
        <w:numPr>
          <w:ilvl w:val="0"/>
          <w:numId w:val="7"/>
        </w:numPr>
        <w:tabs>
          <w:tab w:val="left" w:pos="661"/>
        </w:tabs>
        <w:spacing w:line="275" w:lineRule="auto"/>
        <w:ind w:right="660"/>
        <w:jc w:val="center"/>
        <w:rPr>
          <w:rFonts w:eastAsia="Arial"/>
          <w:bCs/>
          <w:sz w:val="28"/>
          <w:szCs w:val="28"/>
        </w:rPr>
      </w:pPr>
      <w:r w:rsidRPr="00DC5A40">
        <w:rPr>
          <w:rFonts w:eastAsia="Arial"/>
          <w:bCs/>
          <w:sz w:val="28"/>
          <w:szCs w:val="28"/>
        </w:rPr>
        <w:t>ОРГАНИЗАЦИЯ ВИДЕОНАБЛЮДЕНИЯ НА ТЕРРИТОРИИ И В ПОМЕЩЕНИЯХ БИБЛИОТЕКИ</w:t>
      </w:r>
    </w:p>
    <w:p w:rsidR="00EB5D85" w:rsidRPr="00EB5D85" w:rsidRDefault="00EB5D85" w:rsidP="00EB5D85">
      <w:pPr>
        <w:spacing w:line="1" w:lineRule="exact"/>
        <w:jc w:val="both"/>
        <w:rPr>
          <w:sz w:val="28"/>
          <w:szCs w:val="28"/>
        </w:rPr>
      </w:pPr>
    </w:p>
    <w:p w:rsidR="00EB5D85" w:rsidRPr="00EB5D85" w:rsidRDefault="00DC5A40" w:rsidP="00EB5D85">
      <w:pPr>
        <w:spacing w:line="252" w:lineRule="auto"/>
        <w:ind w:right="2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</w:t>
      </w:r>
      <w:r w:rsidR="00EB5D85" w:rsidRPr="00EB5D85">
        <w:rPr>
          <w:rFonts w:eastAsia="Arial Narrow"/>
          <w:bCs/>
          <w:sz w:val="28"/>
          <w:szCs w:val="28"/>
        </w:rPr>
        <w:t>.1.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 xml:space="preserve">В целях обеспечения личной безопасности работников и </w:t>
      </w:r>
      <w:r>
        <w:rPr>
          <w:rFonts w:eastAsia="Arial Narrow"/>
          <w:sz w:val="28"/>
          <w:szCs w:val="28"/>
        </w:rPr>
        <w:t>посетителей</w:t>
      </w:r>
      <w:r w:rsidR="00EB5D85" w:rsidRPr="00EB5D85">
        <w:rPr>
          <w:rFonts w:eastAsia="Arial Narrow"/>
          <w:sz w:val="28"/>
          <w:szCs w:val="28"/>
        </w:rPr>
        <w:t xml:space="preserve">, контроля за соблюдением работниками Правил внутреннего трудового распорядка, обеспечения сохранности имущества </w:t>
      </w:r>
      <w:r>
        <w:rPr>
          <w:rFonts w:eastAsia="Arial Narrow"/>
          <w:sz w:val="28"/>
          <w:szCs w:val="28"/>
        </w:rPr>
        <w:t>библиотеки</w:t>
      </w:r>
      <w:r w:rsidR="00EB5D85" w:rsidRPr="00EB5D85">
        <w:rPr>
          <w:rFonts w:eastAsia="Arial Narrow"/>
          <w:sz w:val="28"/>
          <w:szCs w:val="28"/>
        </w:rPr>
        <w:t xml:space="preserve">, работников, </w:t>
      </w:r>
      <w:r>
        <w:rPr>
          <w:rFonts w:eastAsia="Arial Narrow"/>
          <w:sz w:val="28"/>
          <w:szCs w:val="28"/>
        </w:rPr>
        <w:t>пользователей</w:t>
      </w:r>
      <w:r w:rsidR="00EB5D85" w:rsidRPr="00EB5D85">
        <w:rPr>
          <w:rFonts w:eastAsia="Arial Narrow"/>
          <w:sz w:val="28"/>
          <w:szCs w:val="28"/>
        </w:rPr>
        <w:t xml:space="preserve"> на </w:t>
      </w:r>
      <w:r w:rsidR="00EB5D85" w:rsidRPr="00EB5D85">
        <w:rPr>
          <w:rFonts w:eastAsia="Arial Narrow"/>
          <w:sz w:val="28"/>
          <w:szCs w:val="28"/>
        </w:rPr>
        <w:lastRenderedPageBreak/>
        <w:t xml:space="preserve">территории и в помещениях </w:t>
      </w:r>
      <w:r>
        <w:rPr>
          <w:rFonts w:eastAsia="Arial Narrow"/>
          <w:sz w:val="28"/>
          <w:szCs w:val="28"/>
        </w:rPr>
        <w:t>библиотеки</w:t>
      </w:r>
      <w:r w:rsidR="00EB5D85" w:rsidRPr="00EB5D85">
        <w:rPr>
          <w:rFonts w:eastAsia="Arial Narrow"/>
          <w:sz w:val="28"/>
          <w:szCs w:val="28"/>
        </w:rPr>
        <w:t xml:space="preserve"> могут устанавливаться видеокамеры системы видеонаблюдения.</w:t>
      </w:r>
    </w:p>
    <w:p w:rsidR="00EB5D85" w:rsidRPr="00EB5D85" w:rsidRDefault="00EB5D85" w:rsidP="00EB5D85">
      <w:pPr>
        <w:spacing w:line="33" w:lineRule="exact"/>
        <w:jc w:val="both"/>
        <w:rPr>
          <w:sz w:val="28"/>
          <w:szCs w:val="28"/>
        </w:rPr>
      </w:pPr>
    </w:p>
    <w:p w:rsidR="00EB5D85" w:rsidRPr="00EB5D85" w:rsidRDefault="00DC5A40" w:rsidP="00EB5D85">
      <w:pPr>
        <w:spacing w:line="256" w:lineRule="auto"/>
        <w:ind w:right="5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</w:t>
      </w:r>
      <w:r w:rsidR="00EB5D85" w:rsidRPr="00EB5D85">
        <w:rPr>
          <w:rFonts w:eastAsia="Arial Narrow"/>
          <w:bCs/>
          <w:sz w:val="28"/>
          <w:szCs w:val="28"/>
        </w:rPr>
        <w:t>.2.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>Организация системы видеонаблюдения производится на осн</w:t>
      </w:r>
      <w:r>
        <w:rPr>
          <w:rFonts w:eastAsia="Arial Narrow"/>
          <w:sz w:val="28"/>
          <w:szCs w:val="28"/>
        </w:rPr>
        <w:t xml:space="preserve">овании Положения о порядке проведения </w:t>
      </w:r>
      <w:r w:rsidR="00EB5D85" w:rsidRPr="00EB5D85">
        <w:rPr>
          <w:rFonts w:eastAsia="Arial Narrow"/>
          <w:sz w:val="28"/>
          <w:szCs w:val="28"/>
        </w:rPr>
        <w:t xml:space="preserve">видеонаблюдения - локального акта </w:t>
      </w:r>
      <w:r>
        <w:rPr>
          <w:rFonts w:eastAsia="Arial Narrow"/>
          <w:sz w:val="28"/>
          <w:szCs w:val="28"/>
        </w:rPr>
        <w:t>МБУК ВР «МЦБ» им. М.В. Наумова</w:t>
      </w:r>
      <w:r w:rsidR="00EB5D85" w:rsidRPr="00EB5D85">
        <w:rPr>
          <w:rFonts w:eastAsia="Arial Narrow"/>
          <w:sz w:val="28"/>
          <w:szCs w:val="28"/>
        </w:rPr>
        <w:t>, котор</w:t>
      </w:r>
      <w:r>
        <w:rPr>
          <w:rFonts w:eastAsia="Arial Narrow"/>
          <w:sz w:val="28"/>
          <w:szCs w:val="28"/>
        </w:rPr>
        <w:t xml:space="preserve">ый утверждается Директором </w:t>
      </w:r>
      <w:r w:rsidR="00EB5D85" w:rsidRPr="00EB5D85">
        <w:rPr>
          <w:rFonts w:eastAsia="Arial Narrow"/>
          <w:sz w:val="28"/>
          <w:szCs w:val="28"/>
        </w:rPr>
        <w:t xml:space="preserve"> с учетом мнения профсоюзного комитета </w:t>
      </w:r>
      <w:r>
        <w:rPr>
          <w:rFonts w:eastAsia="Arial Narrow"/>
          <w:sz w:val="28"/>
          <w:szCs w:val="28"/>
        </w:rPr>
        <w:t>Библиотеки</w:t>
      </w:r>
      <w:r w:rsidR="00EB5D85" w:rsidRPr="00EB5D85">
        <w:rPr>
          <w:rFonts w:eastAsia="Arial Narrow"/>
          <w:sz w:val="28"/>
          <w:szCs w:val="28"/>
        </w:rPr>
        <w:t xml:space="preserve"> в порядке, установленном Трудовым Кодексом РФ для принятия локальных нормативных актов.</w:t>
      </w:r>
    </w:p>
    <w:p w:rsidR="00EB5D85" w:rsidRPr="00EB5D85" w:rsidRDefault="00EB5D85" w:rsidP="00EB5D85">
      <w:pPr>
        <w:spacing w:line="28" w:lineRule="exact"/>
        <w:jc w:val="both"/>
        <w:rPr>
          <w:sz w:val="28"/>
          <w:szCs w:val="28"/>
        </w:rPr>
      </w:pPr>
    </w:p>
    <w:p w:rsidR="00EB5D85" w:rsidRPr="00EB5D85" w:rsidRDefault="00DC5A40" w:rsidP="00DC5A40">
      <w:pPr>
        <w:spacing w:line="285" w:lineRule="auto"/>
        <w:ind w:right="48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</w:t>
      </w:r>
      <w:r w:rsidR="00EB5D85" w:rsidRPr="00EB5D85">
        <w:rPr>
          <w:rFonts w:eastAsia="Arial Narrow"/>
          <w:bCs/>
          <w:sz w:val="28"/>
          <w:szCs w:val="28"/>
        </w:rPr>
        <w:t>.3.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>С Положением о</w:t>
      </w:r>
      <w:r w:rsidR="00F75E71">
        <w:rPr>
          <w:rFonts w:eastAsia="Arial Narrow"/>
          <w:sz w:val="28"/>
          <w:szCs w:val="28"/>
        </w:rPr>
        <w:t xml:space="preserve"> порядке проведения видеоконтроля</w:t>
      </w:r>
      <w:r w:rsidR="00EB5D85" w:rsidRPr="00EB5D85">
        <w:rPr>
          <w:rFonts w:eastAsia="Arial Narrow"/>
          <w:sz w:val="28"/>
          <w:szCs w:val="28"/>
        </w:rPr>
        <w:t xml:space="preserve"> </w:t>
      </w:r>
      <w:r w:rsidR="00F75E71">
        <w:rPr>
          <w:rFonts w:eastAsia="Arial Narrow"/>
          <w:sz w:val="28"/>
          <w:szCs w:val="28"/>
        </w:rPr>
        <w:t>(</w:t>
      </w:r>
      <w:r w:rsidR="00F75E71" w:rsidRPr="00EB5D85">
        <w:rPr>
          <w:rFonts w:eastAsia="Arial Narrow"/>
          <w:sz w:val="28"/>
          <w:szCs w:val="28"/>
        </w:rPr>
        <w:t>видеонаблюдения</w:t>
      </w:r>
      <w:r w:rsidR="00F75E71">
        <w:rPr>
          <w:rFonts w:eastAsia="Arial Narrow"/>
          <w:sz w:val="28"/>
          <w:szCs w:val="28"/>
        </w:rPr>
        <w:t>)</w:t>
      </w:r>
      <w:r w:rsidR="00F75E71" w:rsidRPr="00EB5D85">
        <w:rPr>
          <w:rFonts w:eastAsia="Arial Narrow"/>
          <w:sz w:val="28"/>
          <w:szCs w:val="28"/>
        </w:rPr>
        <w:t xml:space="preserve"> </w:t>
      </w:r>
      <w:r w:rsidR="00EB5D85" w:rsidRPr="00EB5D85">
        <w:rPr>
          <w:rFonts w:eastAsia="Arial Narrow"/>
          <w:sz w:val="28"/>
          <w:szCs w:val="28"/>
        </w:rPr>
        <w:t xml:space="preserve">организации, а также с изменениями и дополнениями к нему подлежат ознакомлению все работники </w:t>
      </w:r>
      <w:r>
        <w:rPr>
          <w:rFonts w:eastAsia="Arial Narrow"/>
          <w:sz w:val="28"/>
          <w:szCs w:val="28"/>
        </w:rPr>
        <w:t>МБУК ВР «МЦБ» им. М.В. Наумова</w:t>
      </w:r>
      <w:r w:rsidR="00EB5D85" w:rsidRPr="00EB5D85">
        <w:rPr>
          <w:rFonts w:eastAsia="Arial Narrow"/>
          <w:sz w:val="28"/>
          <w:szCs w:val="28"/>
        </w:rPr>
        <w:t>.</w:t>
      </w:r>
    </w:p>
    <w:p w:rsidR="00EB5D85" w:rsidRPr="00EB5D85" w:rsidRDefault="00EB5D85" w:rsidP="00EB5D85">
      <w:pPr>
        <w:spacing w:line="20" w:lineRule="exact"/>
        <w:jc w:val="both"/>
        <w:rPr>
          <w:sz w:val="28"/>
          <w:szCs w:val="28"/>
        </w:rPr>
      </w:pPr>
    </w:p>
    <w:p w:rsidR="00EB5D85" w:rsidRPr="00EB5D85" w:rsidRDefault="00EB5D85" w:rsidP="00EB5D85">
      <w:pPr>
        <w:spacing w:line="2" w:lineRule="exact"/>
        <w:jc w:val="both"/>
        <w:rPr>
          <w:sz w:val="28"/>
          <w:szCs w:val="28"/>
        </w:rPr>
      </w:pPr>
    </w:p>
    <w:p w:rsidR="00EB5D85" w:rsidRPr="00EB5D85" w:rsidRDefault="00EB5D85" w:rsidP="00EB5D85">
      <w:pPr>
        <w:spacing w:line="2" w:lineRule="exact"/>
        <w:jc w:val="both"/>
        <w:rPr>
          <w:sz w:val="28"/>
          <w:szCs w:val="28"/>
        </w:rPr>
      </w:pPr>
    </w:p>
    <w:p w:rsidR="00EB5D85" w:rsidRPr="00EB5D85" w:rsidRDefault="00F25F89" w:rsidP="00EB5D85">
      <w:pPr>
        <w:spacing w:line="285" w:lineRule="auto"/>
        <w:ind w:right="24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9.4</w:t>
      </w:r>
      <w:r w:rsidR="00EB5D85" w:rsidRPr="00EB5D85">
        <w:rPr>
          <w:rFonts w:eastAsia="Arial Narrow"/>
          <w:bCs/>
          <w:sz w:val="28"/>
          <w:szCs w:val="28"/>
        </w:rPr>
        <w:t>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>Об организации видеонаблюдения и о внесении изменений в схему видеонаблюдения работодатель обязан предупредить письменно работника не позднее, чем за два месяца.</w:t>
      </w:r>
    </w:p>
    <w:p w:rsidR="00EB5D85" w:rsidRPr="00EB5D85" w:rsidRDefault="00EB5D85" w:rsidP="00EB5D85">
      <w:pPr>
        <w:spacing w:line="2" w:lineRule="exact"/>
        <w:jc w:val="both"/>
        <w:rPr>
          <w:sz w:val="28"/>
          <w:szCs w:val="28"/>
        </w:rPr>
      </w:pPr>
    </w:p>
    <w:p w:rsidR="00EB5D85" w:rsidRPr="00EB5D85" w:rsidRDefault="00F25F89" w:rsidP="00EB5D85">
      <w:pPr>
        <w:spacing w:line="293" w:lineRule="auto"/>
        <w:ind w:right="24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9.5</w:t>
      </w:r>
      <w:r w:rsidR="00EB5D85" w:rsidRPr="00EB5D85">
        <w:rPr>
          <w:rFonts w:eastAsia="Arial Narrow"/>
          <w:bCs/>
          <w:sz w:val="28"/>
          <w:szCs w:val="28"/>
        </w:rPr>
        <w:t xml:space="preserve">. </w:t>
      </w:r>
      <w:r w:rsidR="00EB5D85" w:rsidRPr="00EB5D85">
        <w:rPr>
          <w:rFonts w:eastAsia="Arial Narrow"/>
          <w:sz w:val="28"/>
          <w:szCs w:val="28"/>
        </w:rPr>
        <w:t>Зоны видеоконтроля оснащаются в общедоступных местах указателями типа: «Внимание! Ведется видеонаблюдение».</w:t>
      </w:r>
    </w:p>
    <w:p w:rsidR="00EB5D85" w:rsidRPr="00EB5D85" w:rsidRDefault="00EB5D85" w:rsidP="00EB5D85">
      <w:pPr>
        <w:spacing w:line="15" w:lineRule="exact"/>
        <w:jc w:val="both"/>
        <w:rPr>
          <w:sz w:val="28"/>
          <w:szCs w:val="28"/>
        </w:rPr>
      </w:pPr>
    </w:p>
    <w:p w:rsidR="00EB5D85" w:rsidRPr="00F25F89" w:rsidRDefault="00F25F89" w:rsidP="00F25F89">
      <w:pPr>
        <w:pStyle w:val="ae"/>
        <w:numPr>
          <w:ilvl w:val="0"/>
          <w:numId w:val="7"/>
        </w:numPr>
        <w:tabs>
          <w:tab w:val="left" w:pos="660"/>
        </w:tabs>
        <w:jc w:val="center"/>
        <w:rPr>
          <w:rFonts w:eastAsia="Arial"/>
          <w:bCs/>
          <w:sz w:val="28"/>
          <w:szCs w:val="28"/>
        </w:rPr>
      </w:pPr>
      <w:r w:rsidRPr="00F25F89">
        <w:rPr>
          <w:rFonts w:eastAsia="Arial"/>
          <w:bCs/>
          <w:sz w:val="28"/>
          <w:szCs w:val="28"/>
        </w:rPr>
        <w:t>ЗАКЛЮЧИТЕЛЬНЫЕ ПОЛОЖЕНИЯ</w:t>
      </w:r>
    </w:p>
    <w:p w:rsidR="00EB5D85" w:rsidRPr="00EB5D85" w:rsidRDefault="00EB5D85" w:rsidP="00EB5D85">
      <w:pPr>
        <w:spacing w:line="90" w:lineRule="exact"/>
        <w:jc w:val="both"/>
        <w:rPr>
          <w:sz w:val="28"/>
          <w:szCs w:val="28"/>
        </w:rPr>
      </w:pPr>
    </w:p>
    <w:p w:rsidR="00EB5D85" w:rsidRPr="00EB5D85" w:rsidRDefault="00F25F89" w:rsidP="00EB5D85">
      <w:pPr>
        <w:spacing w:line="285" w:lineRule="auto"/>
        <w:ind w:right="6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</w:t>
      </w:r>
      <w:r w:rsidR="00EB5D85" w:rsidRPr="00EB5D85">
        <w:rPr>
          <w:rFonts w:eastAsia="Arial Narrow"/>
          <w:bCs/>
          <w:sz w:val="28"/>
          <w:szCs w:val="28"/>
        </w:rPr>
        <w:t>.1.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 xml:space="preserve">Правила внутреннего трудового распорядка утверждаются директором </w:t>
      </w:r>
      <w:r>
        <w:rPr>
          <w:rFonts w:eastAsia="Arial Narrow"/>
          <w:sz w:val="28"/>
          <w:szCs w:val="28"/>
        </w:rPr>
        <w:t>МБУК ВР «МЦБ» им. М.В. Наумова</w:t>
      </w:r>
      <w:r w:rsidR="00EB5D85" w:rsidRPr="00EB5D85">
        <w:rPr>
          <w:rFonts w:eastAsia="Arial Narrow"/>
          <w:sz w:val="28"/>
          <w:szCs w:val="28"/>
        </w:rPr>
        <w:t xml:space="preserve"> с учетом мнения выборного профсоюзного органа.</w:t>
      </w:r>
    </w:p>
    <w:p w:rsidR="00EB5D85" w:rsidRPr="00EB5D85" w:rsidRDefault="00F25F89" w:rsidP="00EB5D85">
      <w:pPr>
        <w:spacing w:line="285" w:lineRule="auto"/>
        <w:ind w:right="560"/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</w:t>
      </w:r>
      <w:r w:rsidR="00EB5D85" w:rsidRPr="00EB5D85">
        <w:rPr>
          <w:rFonts w:eastAsia="Arial Narrow"/>
          <w:bCs/>
          <w:sz w:val="28"/>
          <w:szCs w:val="28"/>
        </w:rPr>
        <w:t>.2.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 xml:space="preserve">С Правилами должен быть ознакомлен каждый вновь поступающий на работу в </w:t>
      </w:r>
      <w:r>
        <w:rPr>
          <w:rFonts w:eastAsia="Arial Narrow"/>
          <w:sz w:val="28"/>
          <w:szCs w:val="28"/>
        </w:rPr>
        <w:t>МБУК ВР «МЦБ» им. М.В. Наумова</w:t>
      </w:r>
      <w:r w:rsidR="00EB5D85" w:rsidRPr="00EB5D85">
        <w:rPr>
          <w:rFonts w:eastAsia="Arial Narrow"/>
          <w:sz w:val="28"/>
          <w:szCs w:val="28"/>
        </w:rPr>
        <w:t xml:space="preserve"> работник под расписку до начала выполнения его трудовых обязанностей.</w:t>
      </w:r>
    </w:p>
    <w:p w:rsidR="00EB5D85" w:rsidRPr="00EB5D85" w:rsidRDefault="00EB5D85" w:rsidP="00EB5D85">
      <w:pPr>
        <w:spacing w:line="2" w:lineRule="exact"/>
        <w:jc w:val="both"/>
        <w:rPr>
          <w:sz w:val="28"/>
          <w:szCs w:val="28"/>
        </w:rPr>
      </w:pPr>
    </w:p>
    <w:p w:rsidR="00EB5D85" w:rsidRPr="00EB5D85" w:rsidRDefault="00F25F89" w:rsidP="00EB5D85">
      <w:pPr>
        <w:jc w:val="both"/>
        <w:rPr>
          <w:sz w:val="28"/>
          <w:szCs w:val="28"/>
        </w:rPr>
      </w:pPr>
      <w:r>
        <w:rPr>
          <w:rFonts w:eastAsia="Arial Narrow"/>
          <w:bCs/>
          <w:sz w:val="28"/>
          <w:szCs w:val="28"/>
        </w:rPr>
        <w:t>10</w:t>
      </w:r>
      <w:r w:rsidR="00EB5D85" w:rsidRPr="00EB5D85">
        <w:rPr>
          <w:rFonts w:eastAsia="Arial Narrow"/>
          <w:bCs/>
          <w:sz w:val="28"/>
          <w:szCs w:val="28"/>
        </w:rPr>
        <w:t>.3.</w:t>
      </w:r>
      <w:r w:rsidR="00EB5D85" w:rsidRPr="00EB5D85">
        <w:rPr>
          <w:sz w:val="28"/>
          <w:szCs w:val="28"/>
        </w:rPr>
        <w:tab/>
      </w:r>
      <w:r w:rsidR="00EB5D85" w:rsidRPr="00EB5D85">
        <w:rPr>
          <w:rFonts w:eastAsia="Arial Narrow"/>
          <w:sz w:val="28"/>
          <w:szCs w:val="28"/>
        </w:rPr>
        <w:t>Экземпляр Правил выве</w:t>
      </w:r>
      <w:r>
        <w:rPr>
          <w:rFonts w:eastAsia="Arial Narrow"/>
          <w:sz w:val="28"/>
          <w:szCs w:val="28"/>
        </w:rPr>
        <w:t>шивается на информационном стенде «Библиотека»</w:t>
      </w:r>
      <w:r w:rsidR="00EB5D85" w:rsidRPr="00EB5D85">
        <w:rPr>
          <w:rFonts w:eastAsia="Arial Narrow"/>
          <w:sz w:val="28"/>
          <w:szCs w:val="28"/>
        </w:rPr>
        <w:t>.</w:t>
      </w:r>
    </w:p>
    <w:p w:rsidR="00F03451" w:rsidRDefault="00F03451" w:rsidP="00F03451">
      <w:pPr>
        <w:pStyle w:val="21"/>
        <w:jc w:val="left"/>
        <w:rPr>
          <w:szCs w:val="28"/>
        </w:rPr>
      </w:pPr>
    </w:p>
    <w:p w:rsidR="00F25F89" w:rsidRDefault="00F25F89" w:rsidP="00F03451">
      <w:pPr>
        <w:pStyle w:val="21"/>
        <w:jc w:val="left"/>
        <w:rPr>
          <w:szCs w:val="28"/>
        </w:rPr>
      </w:pPr>
    </w:p>
    <w:p w:rsidR="00F25F89" w:rsidRDefault="00F25F89" w:rsidP="00F03451">
      <w:pPr>
        <w:pStyle w:val="21"/>
        <w:jc w:val="left"/>
        <w:rPr>
          <w:szCs w:val="28"/>
        </w:rPr>
      </w:pPr>
    </w:p>
    <w:p w:rsidR="00F25F89" w:rsidRDefault="00F25F89" w:rsidP="00F03451">
      <w:pPr>
        <w:pStyle w:val="21"/>
        <w:jc w:val="left"/>
        <w:rPr>
          <w:szCs w:val="28"/>
        </w:rPr>
      </w:pPr>
    </w:p>
    <w:p w:rsidR="00F25F89" w:rsidRDefault="00F25F89" w:rsidP="00F03451">
      <w:pPr>
        <w:pStyle w:val="21"/>
        <w:jc w:val="left"/>
        <w:rPr>
          <w:szCs w:val="28"/>
        </w:rPr>
      </w:pPr>
    </w:p>
    <w:p w:rsidR="00F25F89" w:rsidRPr="001E0B2C" w:rsidRDefault="00F25F89" w:rsidP="00F03451">
      <w:pPr>
        <w:pStyle w:val="21"/>
        <w:jc w:val="left"/>
        <w:rPr>
          <w:szCs w:val="28"/>
        </w:rPr>
        <w:sectPr w:rsidR="00F25F89" w:rsidRPr="001E0B2C" w:rsidSect="002D537E">
          <w:type w:val="continuous"/>
          <w:pgSz w:w="11906" w:h="16838"/>
          <w:pgMar w:top="993" w:right="849" w:bottom="851" w:left="993" w:header="397" w:footer="653" w:gutter="0"/>
          <w:cols w:space="720"/>
          <w:titlePg/>
          <w:docGrid w:linePitch="272"/>
        </w:sectPr>
      </w:pP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lastRenderedPageBreak/>
        <w:t>«Согласовано»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 xml:space="preserve">Директор МБУК ВР «МЦБ» 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 xml:space="preserve">им. М.В. Наумова 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>_______________Л.В. Панкратова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>«</w:t>
      </w:r>
      <w:r w:rsidR="001046D9">
        <w:rPr>
          <w:szCs w:val="28"/>
        </w:rPr>
        <w:t>04</w:t>
      </w:r>
      <w:r w:rsidR="00D92258" w:rsidRPr="001E0B2C">
        <w:rPr>
          <w:szCs w:val="28"/>
        </w:rPr>
        <w:t xml:space="preserve"> </w:t>
      </w:r>
      <w:r w:rsidR="001046D9">
        <w:rPr>
          <w:szCs w:val="28"/>
        </w:rPr>
        <w:t>июля</w:t>
      </w:r>
      <w:r w:rsidRPr="001E0B2C">
        <w:rPr>
          <w:szCs w:val="28"/>
        </w:rPr>
        <w:t xml:space="preserve"> 20</w:t>
      </w:r>
      <w:r w:rsidR="001046D9">
        <w:rPr>
          <w:szCs w:val="28"/>
        </w:rPr>
        <w:t>22</w:t>
      </w:r>
      <w:r w:rsidRPr="001E0B2C">
        <w:rPr>
          <w:szCs w:val="28"/>
        </w:rPr>
        <w:t>г.»</w:t>
      </w:r>
    </w:p>
    <w:p w:rsidR="00F03451" w:rsidRPr="001E0B2C" w:rsidRDefault="00F03451" w:rsidP="00F03451">
      <w:pPr>
        <w:pStyle w:val="21"/>
        <w:jc w:val="right"/>
        <w:rPr>
          <w:szCs w:val="28"/>
        </w:rPr>
      </w:pPr>
    </w:p>
    <w:p w:rsidR="00F03451" w:rsidRPr="001E0B2C" w:rsidRDefault="00F03451" w:rsidP="00F03451">
      <w:pPr>
        <w:pStyle w:val="21"/>
        <w:jc w:val="right"/>
        <w:rPr>
          <w:szCs w:val="28"/>
        </w:rPr>
      </w:pP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lastRenderedPageBreak/>
        <w:t>«Утверждено»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 xml:space="preserve">Председатель профкома работников МБУК ВР «МЦБ» 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>им. М.В. Наумова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>_______________</w:t>
      </w:r>
      <w:r w:rsidR="00A65835">
        <w:rPr>
          <w:szCs w:val="28"/>
        </w:rPr>
        <w:t>Т.Н. Пузыревская</w:t>
      </w:r>
    </w:p>
    <w:p w:rsidR="00F03451" w:rsidRPr="001E0B2C" w:rsidRDefault="00F03451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>«</w:t>
      </w:r>
      <w:r w:rsidR="001046D9">
        <w:rPr>
          <w:szCs w:val="28"/>
        </w:rPr>
        <w:t>04</w:t>
      </w:r>
      <w:r w:rsidRPr="001E0B2C">
        <w:rPr>
          <w:szCs w:val="28"/>
        </w:rPr>
        <w:t xml:space="preserve"> </w:t>
      </w:r>
      <w:r w:rsidR="001046D9">
        <w:rPr>
          <w:szCs w:val="28"/>
        </w:rPr>
        <w:t>июля</w:t>
      </w:r>
      <w:r w:rsidRPr="001E0B2C">
        <w:rPr>
          <w:szCs w:val="28"/>
        </w:rPr>
        <w:t xml:space="preserve"> 20</w:t>
      </w:r>
      <w:r w:rsidR="001046D9">
        <w:rPr>
          <w:szCs w:val="28"/>
        </w:rPr>
        <w:t>22</w:t>
      </w:r>
      <w:r w:rsidRPr="001E0B2C">
        <w:rPr>
          <w:szCs w:val="28"/>
        </w:rPr>
        <w:t>г.»</w:t>
      </w:r>
    </w:p>
    <w:p w:rsidR="00257928" w:rsidRPr="001E0B2C" w:rsidRDefault="00257928" w:rsidP="00F03451">
      <w:pPr>
        <w:pStyle w:val="21"/>
        <w:jc w:val="left"/>
        <w:rPr>
          <w:szCs w:val="28"/>
        </w:rPr>
        <w:sectPr w:rsidR="00257928" w:rsidRPr="001E0B2C" w:rsidSect="00257928">
          <w:type w:val="continuous"/>
          <w:pgSz w:w="11906" w:h="16838"/>
          <w:pgMar w:top="993" w:right="849" w:bottom="851" w:left="993" w:header="397" w:footer="653" w:gutter="0"/>
          <w:cols w:num="2" w:space="720"/>
          <w:titlePg/>
          <w:docGrid w:linePitch="272"/>
        </w:sectPr>
      </w:pPr>
    </w:p>
    <w:p w:rsidR="00F03451" w:rsidRPr="001E0B2C" w:rsidRDefault="00F03451" w:rsidP="00F03451">
      <w:pPr>
        <w:pStyle w:val="21"/>
        <w:jc w:val="left"/>
        <w:rPr>
          <w:szCs w:val="28"/>
        </w:rPr>
      </w:pPr>
    </w:p>
    <w:p w:rsidR="00F03451" w:rsidRPr="001E0B2C" w:rsidRDefault="006A7D33" w:rsidP="00F03451">
      <w:pPr>
        <w:pStyle w:val="21"/>
        <w:jc w:val="left"/>
        <w:rPr>
          <w:szCs w:val="28"/>
        </w:rPr>
      </w:pPr>
      <w:r w:rsidRPr="001E0B2C">
        <w:rPr>
          <w:szCs w:val="28"/>
        </w:rPr>
        <w:t xml:space="preserve">С правилами внутреннего трудового распорядка </w:t>
      </w:r>
      <w:r w:rsidR="007873A9" w:rsidRPr="001E0B2C">
        <w:rPr>
          <w:szCs w:val="28"/>
        </w:rPr>
        <w:t>ознакомлены:</w:t>
      </w:r>
    </w:p>
    <w:p w:rsidR="00CE35D3" w:rsidRDefault="00CE35D3" w:rsidP="008D3093">
      <w:pPr>
        <w:pStyle w:val="21"/>
        <w:jc w:val="right"/>
        <w:rPr>
          <w:szCs w:val="28"/>
        </w:rPr>
      </w:pPr>
    </w:p>
    <w:sectPr w:rsidR="00CE35D3" w:rsidSect="002D537E">
      <w:type w:val="continuous"/>
      <w:pgSz w:w="11906" w:h="16838"/>
      <w:pgMar w:top="993" w:right="849" w:bottom="851" w:left="993" w:header="397" w:footer="6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9C" w:rsidRDefault="00427C9C">
      <w:r>
        <w:separator/>
      </w:r>
    </w:p>
  </w:endnote>
  <w:endnote w:type="continuationSeparator" w:id="0">
    <w:p w:rsidR="00427C9C" w:rsidRDefault="0042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9C" w:rsidRDefault="00427C9C">
      <w:r>
        <w:separator/>
      </w:r>
    </w:p>
  </w:footnote>
  <w:footnote w:type="continuationSeparator" w:id="0">
    <w:p w:rsidR="00427C9C" w:rsidRDefault="0042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732"/>
    <w:multiLevelType w:val="hybridMultilevel"/>
    <w:tmpl w:val="A13AA71E"/>
    <w:lvl w:ilvl="0" w:tplc="B2B075A6">
      <w:start w:val="11"/>
      <w:numFmt w:val="decimal"/>
      <w:lvlText w:val="%1."/>
      <w:lvlJc w:val="left"/>
    </w:lvl>
    <w:lvl w:ilvl="1" w:tplc="EB96912E">
      <w:numFmt w:val="decimal"/>
      <w:lvlText w:val=""/>
      <w:lvlJc w:val="left"/>
    </w:lvl>
    <w:lvl w:ilvl="2" w:tplc="38D47870">
      <w:numFmt w:val="decimal"/>
      <w:lvlText w:val=""/>
      <w:lvlJc w:val="left"/>
    </w:lvl>
    <w:lvl w:ilvl="3" w:tplc="BF105EFA">
      <w:numFmt w:val="decimal"/>
      <w:lvlText w:val=""/>
      <w:lvlJc w:val="left"/>
    </w:lvl>
    <w:lvl w:ilvl="4" w:tplc="085063EA">
      <w:numFmt w:val="decimal"/>
      <w:lvlText w:val=""/>
      <w:lvlJc w:val="left"/>
    </w:lvl>
    <w:lvl w:ilvl="5" w:tplc="8CAE9888">
      <w:numFmt w:val="decimal"/>
      <w:lvlText w:val=""/>
      <w:lvlJc w:val="left"/>
    </w:lvl>
    <w:lvl w:ilvl="6" w:tplc="1750D2B6">
      <w:numFmt w:val="decimal"/>
      <w:lvlText w:val=""/>
      <w:lvlJc w:val="left"/>
    </w:lvl>
    <w:lvl w:ilvl="7" w:tplc="354ACFAC">
      <w:numFmt w:val="decimal"/>
      <w:lvlText w:val=""/>
      <w:lvlJc w:val="left"/>
    </w:lvl>
    <w:lvl w:ilvl="8" w:tplc="9BBACF08">
      <w:numFmt w:val="decimal"/>
      <w:lvlText w:val=""/>
      <w:lvlJc w:val="left"/>
    </w:lvl>
  </w:abstractNum>
  <w:abstractNum w:abstractNumId="3">
    <w:nsid w:val="00002213"/>
    <w:multiLevelType w:val="hybridMultilevel"/>
    <w:tmpl w:val="FE36EC9A"/>
    <w:lvl w:ilvl="0" w:tplc="7C1CA8B0">
      <w:start w:val="1"/>
      <w:numFmt w:val="bullet"/>
      <w:lvlText w:val="-"/>
      <w:lvlJc w:val="left"/>
    </w:lvl>
    <w:lvl w:ilvl="1" w:tplc="D32E455C">
      <w:numFmt w:val="decimal"/>
      <w:lvlText w:val=""/>
      <w:lvlJc w:val="left"/>
    </w:lvl>
    <w:lvl w:ilvl="2" w:tplc="61B86416">
      <w:numFmt w:val="decimal"/>
      <w:lvlText w:val=""/>
      <w:lvlJc w:val="left"/>
    </w:lvl>
    <w:lvl w:ilvl="3" w:tplc="042ECEAC">
      <w:numFmt w:val="decimal"/>
      <w:lvlText w:val=""/>
      <w:lvlJc w:val="left"/>
    </w:lvl>
    <w:lvl w:ilvl="4" w:tplc="518A8890">
      <w:numFmt w:val="decimal"/>
      <w:lvlText w:val=""/>
      <w:lvlJc w:val="left"/>
    </w:lvl>
    <w:lvl w:ilvl="5" w:tplc="78282666">
      <w:numFmt w:val="decimal"/>
      <w:lvlText w:val=""/>
      <w:lvlJc w:val="left"/>
    </w:lvl>
    <w:lvl w:ilvl="6" w:tplc="6A907D84">
      <w:numFmt w:val="decimal"/>
      <w:lvlText w:val=""/>
      <w:lvlJc w:val="left"/>
    </w:lvl>
    <w:lvl w:ilvl="7" w:tplc="CF86F166">
      <w:numFmt w:val="decimal"/>
      <w:lvlText w:val=""/>
      <w:lvlJc w:val="left"/>
    </w:lvl>
    <w:lvl w:ilvl="8" w:tplc="6C3E2204">
      <w:numFmt w:val="decimal"/>
      <w:lvlText w:val=""/>
      <w:lvlJc w:val="left"/>
    </w:lvl>
  </w:abstractNum>
  <w:abstractNum w:abstractNumId="4">
    <w:nsid w:val="0000323B"/>
    <w:multiLevelType w:val="hybridMultilevel"/>
    <w:tmpl w:val="44A25574"/>
    <w:lvl w:ilvl="0" w:tplc="D02845B4">
      <w:start w:val="8"/>
      <w:numFmt w:val="decimal"/>
      <w:lvlText w:val="%1."/>
      <w:lvlJc w:val="left"/>
    </w:lvl>
    <w:lvl w:ilvl="1" w:tplc="8E1430EE">
      <w:start w:val="1"/>
      <w:numFmt w:val="bullet"/>
      <w:lvlText w:val="В"/>
      <w:lvlJc w:val="left"/>
    </w:lvl>
    <w:lvl w:ilvl="2" w:tplc="615689D8">
      <w:numFmt w:val="decimal"/>
      <w:lvlText w:val=""/>
      <w:lvlJc w:val="left"/>
    </w:lvl>
    <w:lvl w:ilvl="3" w:tplc="B8E0DF5C">
      <w:numFmt w:val="decimal"/>
      <w:lvlText w:val=""/>
      <w:lvlJc w:val="left"/>
    </w:lvl>
    <w:lvl w:ilvl="4" w:tplc="4FEA5C8C">
      <w:numFmt w:val="decimal"/>
      <w:lvlText w:val=""/>
      <w:lvlJc w:val="left"/>
    </w:lvl>
    <w:lvl w:ilvl="5" w:tplc="D1D20578">
      <w:numFmt w:val="decimal"/>
      <w:lvlText w:val=""/>
      <w:lvlJc w:val="left"/>
    </w:lvl>
    <w:lvl w:ilvl="6" w:tplc="17324F7E">
      <w:numFmt w:val="decimal"/>
      <w:lvlText w:val=""/>
      <w:lvlJc w:val="left"/>
    </w:lvl>
    <w:lvl w:ilvl="7" w:tplc="19FE82E8">
      <w:numFmt w:val="decimal"/>
      <w:lvlText w:val=""/>
      <w:lvlJc w:val="left"/>
    </w:lvl>
    <w:lvl w:ilvl="8" w:tplc="A45AAFE8">
      <w:numFmt w:val="decimal"/>
      <w:lvlText w:val=""/>
      <w:lvlJc w:val="left"/>
    </w:lvl>
  </w:abstractNum>
  <w:abstractNum w:abstractNumId="5">
    <w:nsid w:val="000056AE"/>
    <w:multiLevelType w:val="hybridMultilevel"/>
    <w:tmpl w:val="DB7808BC"/>
    <w:lvl w:ilvl="0" w:tplc="8E0C06D0">
      <w:start w:val="10"/>
      <w:numFmt w:val="decimal"/>
      <w:lvlText w:val="%1."/>
      <w:lvlJc w:val="left"/>
    </w:lvl>
    <w:lvl w:ilvl="1" w:tplc="DB607C6C">
      <w:numFmt w:val="decimal"/>
      <w:lvlText w:val=""/>
      <w:lvlJc w:val="left"/>
    </w:lvl>
    <w:lvl w:ilvl="2" w:tplc="C526CAF4">
      <w:numFmt w:val="decimal"/>
      <w:lvlText w:val=""/>
      <w:lvlJc w:val="left"/>
    </w:lvl>
    <w:lvl w:ilvl="3" w:tplc="B2028C80">
      <w:numFmt w:val="decimal"/>
      <w:lvlText w:val=""/>
      <w:lvlJc w:val="left"/>
    </w:lvl>
    <w:lvl w:ilvl="4" w:tplc="8B3C1458">
      <w:numFmt w:val="decimal"/>
      <w:lvlText w:val=""/>
      <w:lvlJc w:val="left"/>
    </w:lvl>
    <w:lvl w:ilvl="5" w:tplc="F5D20B02">
      <w:numFmt w:val="decimal"/>
      <w:lvlText w:val=""/>
      <w:lvlJc w:val="left"/>
    </w:lvl>
    <w:lvl w:ilvl="6" w:tplc="85C2F1FA">
      <w:numFmt w:val="decimal"/>
      <w:lvlText w:val=""/>
      <w:lvlJc w:val="left"/>
    </w:lvl>
    <w:lvl w:ilvl="7" w:tplc="82B04058">
      <w:numFmt w:val="decimal"/>
      <w:lvlText w:val=""/>
      <w:lvlJc w:val="left"/>
    </w:lvl>
    <w:lvl w:ilvl="8" w:tplc="C602E0F4">
      <w:numFmt w:val="decimal"/>
      <w:lvlText w:val=""/>
      <w:lvlJc w:val="left"/>
    </w:lvl>
  </w:abstractNum>
  <w:abstractNum w:abstractNumId="6">
    <w:nsid w:val="3D7D1FBF"/>
    <w:multiLevelType w:val="hybridMultilevel"/>
    <w:tmpl w:val="C87854F4"/>
    <w:lvl w:ilvl="0" w:tplc="CD1C62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009F3"/>
    <w:multiLevelType w:val="singleLevel"/>
    <w:tmpl w:val="CA387346"/>
    <w:lvl w:ilvl="0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8">
    <w:nsid w:val="4947767F"/>
    <w:multiLevelType w:val="singleLevel"/>
    <w:tmpl w:val="71403A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AE75DC7"/>
    <w:multiLevelType w:val="hybridMultilevel"/>
    <w:tmpl w:val="24C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D39"/>
    <w:rsid w:val="00007863"/>
    <w:rsid w:val="000202CF"/>
    <w:rsid w:val="00033CCD"/>
    <w:rsid w:val="00034F47"/>
    <w:rsid w:val="000450EA"/>
    <w:rsid w:val="000B6696"/>
    <w:rsid w:val="000C096F"/>
    <w:rsid w:val="000C65B9"/>
    <w:rsid w:val="001046D9"/>
    <w:rsid w:val="00106F2D"/>
    <w:rsid w:val="001403DA"/>
    <w:rsid w:val="00140C43"/>
    <w:rsid w:val="001652A0"/>
    <w:rsid w:val="001B71F8"/>
    <w:rsid w:val="001E0B2C"/>
    <w:rsid w:val="00201C93"/>
    <w:rsid w:val="00210C6A"/>
    <w:rsid w:val="002143D8"/>
    <w:rsid w:val="00235C94"/>
    <w:rsid w:val="00244C4C"/>
    <w:rsid w:val="00254AEE"/>
    <w:rsid w:val="00257928"/>
    <w:rsid w:val="00265B7A"/>
    <w:rsid w:val="002B29C7"/>
    <w:rsid w:val="002D083E"/>
    <w:rsid w:val="002D537E"/>
    <w:rsid w:val="002D59C9"/>
    <w:rsid w:val="002E654C"/>
    <w:rsid w:val="002F0172"/>
    <w:rsid w:val="002F5278"/>
    <w:rsid w:val="00362459"/>
    <w:rsid w:val="00393AB1"/>
    <w:rsid w:val="003B146A"/>
    <w:rsid w:val="003F4EB7"/>
    <w:rsid w:val="004036D6"/>
    <w:rsid w:val="0042348D"/>
    <w:rsid w:val="00427C9C"/>
    <w:rsid w:val="004366A3"/>
    <w:rsid w:val="00443479"/>
    <w:rsid w:val="00455CCF"/>
    <w:rsid w:val="00470FA9"/>
    <w:rsid w:val="0047509E"/>
    <w:rsid w:val="00494C36"/>
    <w:rsid w:val="004C4CD3"/>
    <w:rsid w:val="004D2C02"/>
    <w:rsid w:val="00502F3E"/>
    <w:rsid w:val="00504C6E"/>
    <w:rsid w:val="005057C7"/>
    <w:rsid w:val="00524491"/>
    <w:rsid w:val="00535A56"/>
    <w:rsid w:val="0055386B"/>
    <w:rsid w:val="0055555F"/>
    <w:rsid w:val="00580A62"/>
    <w:rsid w:val="00582E17"/>
    <w:rsid w:val="00582F5A"/>
    <w:rsid w:val="0058689A"/>
    <w:rsid w:val="00593941"/>
    <w:rsid w:val="005B1C24"/>
    <w:rsid w:val="005C239C"/>
    <w:rsid w:val="005C7177"/>
    <w:rsid w:val="005F6D39"/>
    <w:rsid w:val="005F76CC"/>
    <w:rsid w:val="00602FBD"/>
    <w:rsid w:val="006112FC"/>
    <w:rsid w:val="00612115"/>
    <w:rsid w:val="00665954"/>
    <w:rsid w:val="00676CA5"/>
    <w:rsid w:val="006A7D33"/>
    <w:rsid w:val="006D24D9"/>
    <w:rsid w:val="0072156A"/>
    <w:rsid w:val="007443BE"/>
    <w:rsid w:val="00764810"/>
    <w:rsid w:val="007873A9"/>
    <w:rsid w:val="007E29C9"/>
    <w:rsid w:val="008011B9"/>
    <w:rsid w:val="00842FE7"/>
    <w:rsid w:val="008B1BDA"/>
    <w:rsid w:val="008D3093"/>
    <w:rsid w:val="00913326"/>
    <w:rsid w:val="00921DFA"/>
    <w:rsid w:val="009915BF"/>
    <w:rsid w:val="009A0CA4"/>
    <w:rsid w:val="009A5E5D"/>
    <w:rsid w:val="009A6C92"/>
    <w:rsid w:val="009B466C"/>
    <w:rsid w:val="009B540C"/>
    <w:rsid w:val="009E76FE"/>
    <w:rsid w:val="009F1C38"/>
    <w:rsid w:val="009F624C"/>
    <w:rsid w:val="00A04D25"/>
    <w:rsid w:val="00A04F95"/>
    <w:rsid w:val="00A40E4E"/>
    <w:rsid w:val="00A65835"/>
    <w:rsid w:val="00A779C0"/>
    <w:rsid w:val="00A85DD7"/>
    <w:rsid w:val="00A8670C"/>
    <w:rsid w:val="00A92A2E"/>
    <w:rsid w:val="00AB6159"/>
    <w:rsid w:val="00AE2176"/>
    <w:rsid w:val="00B00CAA"/>
    <w:rsid w:val="00B01AB7"/>
    <w:rsid w:val="00B25721"/>
    <w:rsid w:val="00B71CB9"/>
    <w:rsid w:val="00BA2DE2"/>
    <w:rsid w:val="00BA3FED"/>
    <w:rsid w:val="00CA0885"/>
    <w:rsid w:val="00CA595F"/>
    <w:rsid w:val="00CB7BFB"/>
    <w:rsid w:val="00CC368F"/>
    <w:rsid w:val="00CE35D3"/>
    <w:rsid w:val="00CF52C0"/>
    <w:rsid w:val="00D42563"/>
    <w:rsid w:val="00D659BA"/>
    <w:rsid w:val="00D674C1"/>
    <w:rsid w:val="00D679F5"/>
    <w:rsid w:val="00D70C69"/>
    <w:rsid w:val="00D92258"/>
    <w:rsid w:val="00DA1A2E"/>
    <w:rsid w:val="00DC5A40"/>
    <w:rsid w:val="00DF5A80"/>
    <w:rsid w:val="00E328F3"/>
    <w:rsid w:val="00E46C0E"/>
    <w:rsid w:val="00E55A80"/>
    <w:rsid w:val="00E55E5D"/>
    <w:rsid w:val="00E766EF"/>
    <w:rsid w:val="00E96FA4"/>
    <w:rsid w:val="00EB00CA"/>
    <w:rsid w:val="00EB5D85"/>
    <w:rsid w:val="00ED556F"/>
    <w:rsid w:val="00EF0B0F"/>
    <w:rsid w:val="00EF31A2"/>
    <w:rsid w:val="00EF4C46"/>
    <w:rsid w:val="00F03451"/>
    <w:rsid w:val="00F21D88"/>
    <w:rsid w:val="00F25ABE"/>
    <w:rsid w:val="00F25D70"/>
    <w:rsid w:val="00F25F89"/>
    <w:rsid w:val="00F4231E"/>
    <w:rsid w:val="00F718B2"/>
    <w:rsid w:val="00F75E71"/>
    <w:rsid w:val="00F7772C"/>
    <w:rsid w:val="00F96563"/>
    <w:rsid w:val="00FE6EA6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43A5-042E-4F12-9BA0-97015A6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9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D3093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8D30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0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D30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D3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D3093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D3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D3093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8D3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D309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D3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8D3093"/>
    <w:pPr>
      <w:spacing w:before="120"/>
      <w:ind w:left="1418" w:right="-227"/>
    </w:pPr>
  </w:style>
  <w:style w:type="paragraph" w:customStyle="1" w:styleId="Postan">
    <w:name w:val="Postan"/>
    <w:basedOn w:val="a"/>
    <w:rsid w:val="008D3093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8D3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D3093"/>
  </w:style>
  <w:style w:type="paragraph" w:customStyle="1" w:styleId="210">
    <w:name w:val="Основной текст 21"/>
    <w:basedOn w:val="a"/>
    <w:rsid w:val="008D3093"/>
    <w:pPr>
      <w:suppressAutoHyphens/>
      <w:jc w:val="both"/>
    </w:pPr>
    <w:rPr>
      <w:sz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F6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24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036D6"/>
    <w:rPr>
      <w:rFonts w:eastAsia="Times New Roman"/>
      <w:sz w:val="22"/>
      <w:szCs w:val="22"/>
    </w:rPr>
  </w:style>
  <w:style w:type="paragraph" w:styleId="ae">
    <w:name w:val="List Paragraph"/>
    <w:basedOn w:val="a"/>
    <w:uiPriority w:val="34"/>
    <w:qFormat/>
    <w:rsid w:val="002D537E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44347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F31A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F31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F31A2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cp:lastPrinted>2022-07-05T06:35:00Z</cp:lastPrinted>
  <dcterms:created xsi:type="dcterms:W3CDTF">2017-06-01T09:40:00Z</dcterms:created>
  <dcterms:modified xsi:type="dcterms:W3CDTF">2025-03-04T06:57:00Z</dcterms:modified>
</cp:coreProperties>
</file>